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3355" w14:textId="744552D7" w:rsidR="00142408" w:rsidRPr="00EF6E06" w:rsidRDefault="00290F55" w:rsidP="00142408">
      <w:pPr>
        <w:spacing w:after="225" w:line="51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sz w:val="44"/>
          <w:szCs w:val="45"/>
          <w:lang w:val="en-US" w:eastAsia="el-GR"/>
        </w:rPr>
      </w:pPr>
      <w:r w:rsidRPr="00290F55">
        <w:rPr>
          <w:rFonts w:ascii="Segoe UI" w:eastAsia="Times New Roman" w:hAnsi="Segoe UI" w:cs="Segoe UI"/>
          <w:b/>
          <w:sz w:val="44"/>
          <w:szCs w:val="45"/>
          <w:lang w:val="en-US" w:eastAsia="el-GR"/>
        </w:rPr>
        <w:t xml:space="preserve">Interuniversity </w:t>
      </w:r>
      <w:proofErr w:type="gramStart"/>
      <w:r w:rsidR="00EF6E06" w:rsidRPr="00EF6E06">
        <w:rPr>
          <w:rFonts w:ascii="Segoe UI" w:eastAsia="Times New Roman" w:hAnsi="Segoe UI" w:cs="Segoe UI"/>
          <w:b/>
          <w:sz w:val="44"/>
          <w:szCs w:val="45"/>
          <w:lang w:val="en-US" w:eastAsia="el-GR"/>
        </w:rPr>
        <w:t>Master's</w:t>
      </w:r>
      <w:proofErr w:type="gramEnd"/>
      <w:r w:rsidR="00EF6E06" w:rsidRPr="00EF6E06">
        <w:rPr>
          <w:rFonts w:ascii="Segoe UI" w:eastAsia="Times New Roman" w:hAnsi="Segoe UI" w:cs="Segoe UI"/>
          <w:b/>
          <w:sz w:val="44"/>
          <w:szCs w:val="45"/>
          <w:lang w:val="en-US" w:eastAsia="el-GR"/>
        </w:rPr>
        <w:t xml:space="preserve"> Program in </w:t>
      </w:r>
      <w:r w:rsidR="00EF6E06">
        <w:rPr>
          <w:rFonts w:ascii="Segoe UI" w:eastAsia="Times New Roman" w:hAnsi="Segoe UI" w:cs="Segoe UI"/>
          <w:b/>
          <w:sz w:val="44"/>
          <w:szCs w:val="45"/>
          <w:lang w:val="en-US" w:eastAsia="el-GR"/>
        </w:rPr>
        <w:t>“</w:t>
      </w:r>
      <w:r w:rsidR="00EF6E06" w:rsidRPr="00EF6E06">
        <w:rPr>
          <w:rFonts w:ascii="Segoe UI" w:eastAsia="Times New Roman" w:hAnsi="Segoe UI" w:cs="Segoe UI"/>
          <w:b/>
          <w:sz w:val="44"/>
          <w:szCs w:val="45"/>
          <w:lang w:val="en-US" w:eastAsia="el-GR"/>
        </w:rPr>
        <w:t>Techno-economic Systems in Management</w:t>
      </w:r>
      <w:r w:rsidR="00EF6E06">
        <w:rPr>
          <w:rFonts w:ascii="Segoe UI" w:eastAsia="Times New Roman" w:hAnsi="Segoe UI" w:cs="Segoe UI"/>
          <w:b/>
          <w:sz w:val="44"/>
          <w:szCs w:val="45"/>
          <w:lang w:val="en-US" w:eastAsia="el-GR"/>
        </w:rPr>
        <w:t>”</w:t>
      </w:r>
    </w:p>
    <w:p w14:paraId="308E8FC6" w14:textId="6B095BD2" w:rsidR="00142408" w:rsidRPr="00EF6E06" w:rsidRDefault="00EF6E06" w:rsidP="001424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000000" w:themeColor="text1"/>
          <w:sz w:val="24"/>
          <w:szCs w:val="24"/>
          <w:lang w:val="en-US" w:eastAsia="el-GR"/>
        </w:rPr>
      </w:pP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 xml:space="preserve">The Department of Business Administration of the National and </w:t>
      </w:r>
      <w:proofErr w:type="spellStart"/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Kapodistrian</w:t>
      </w:r>
      <w:proofErr w:type="spellEnd"/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 xml:space="preserve"> University of Athens (UOA) and the Department of Agribusiness and Supply Chain Management of the Agricultural University of Athens (AUA) offer positions, during the academic year 2023-2024, for the </w:t>
      </w:r>
      <w:proofErr w:type="gramStart"/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Master's</w:t>
      </w:r>
      <w:proofErr w:type="gramEnd"/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 xml:space="preserve"> Program in </w:t>
      </w:r>
      <w:r w:rsidRPr="00EF6E06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val="en-US" w:eastAsia="el-GR"/>
        </w:rPr>
        <w:t>Techno-economic Systems in Management</w:t>
      </w: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.</w:t>
      </w:r>
    </w:p>
    <w:p w14:paraId="682E76F8" w14:textId="66D12B95" w:rsidR="00142408" w:rsidRPr="00EF6E06" w:rsidRDefault="00EF6E06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</w:pP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The program is addressed to all higher education institution graduates, regardless of direction and specialization. The courses are held on Mondays and Wednesdays (18:00 – 21:00) in Athens (UOA) and the Program applies modern education methods (blended learning – a combination of live and distance education).</w:t>
      </w:r>
    </w:p>
    <w:p w14:paraId="5996F257" w14:textId="24F2FA4D" w:rsidR="00142408" w:rsidRPr="00142408" w:rsidRDefault="00EF6E06" w:rsidP="00142408">
      <w:pPr>
        <w:spacing w:after="225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</w:pPr>
      <w:proofErr w:type="spellStart"/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Particularly</w:t>
      </w:r>
      <w:proofErr w:type="spellEnd"/>
      <w:r w:rsidR="00142408" w:rsidRPr="00142408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>:</w:t>
      </w:r>
    </w:p>
    <w:p w14:paraId="08E98FD9" w14:textId="77777777" w:rsidR="00EF6E06" w:rsidRPr="00EF6E06" w:rsidRDefault="00EF6E06" w:rsidP="00EF6E06">
      <w:pPr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</w:pP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Courses are offered through blended learning), which combines the conventional educational process of classroom teaching with the use of distance education methods.</w:t>
      </w:r>
    </w:p>
    <w:p w14:paraId="034038E0" w14:textId="77777777" w:rsidR="00EF6E06" w:rsidRPr="00EF6E06" w:rsidRDefault="00EF6E06" w:rsidP="00EF6E06">
      <w:pPr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</w:pP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The start of studies is scheduled to take place in the winter semester of the academic year 2023-2024.</w:t>
      </w:r>
    </w:p>
    <w:p w14:paraId="51D28FF6" w14:textId="77777777" w:rsidR="00EF6E06" w:rsidRPr="00EF6E06" w:rsidRDefault="00EF6E06" w:rsidP="00EF6E06">
      <w:pPr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</w:pP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The language of instruction is Greek.</w:t>
      </w:r>
    </w:p>
    <w:p w14:paraId="15E9BF1E" w14:textId="77777777" w:rsidR="00EF6E06" w:rsidRPr="00EF6E06" w:rsidRDefault="00EF6E06" w:rsidP="00EF6E06">
      <w:pPr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</w:pP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The duration of the program is 2 years.</w:t>
      </w:r>
    </w:p>
    <w:p w14:paraId="6D025BA3" w14:textId="77777777" w:rsidR="00EF6E06" w:rsidRPr="00EF6E06" w:rsidRDefault="00EF6E06" w:rsidP="00EF6E06">
      <w:pPr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</w:pP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The total amount of tuition fees amounts to a total of 4,000 euros (1,000 euros per semester).</w:t>
      </w:r>
    </w:p>
    <w:p w14:paraId="5563A04A" w14:textId="5EDC9F7B" w:rsidR="00253DE9" w:rsidRPr="00EF6E06" w:rsidRDefault="00EF6E06" w:rsidP="00253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</w:pP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 xml:space="preserve">For more information related to the program, those interested send an e-mail at </w:t>
      </w:r>
      <w:hyperlink r:id="rId7" w:history="1">
        <w:r w:rsidRPr="00847D7C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tsm@ba.uoa.gr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 xml:space="preserve"> </w:t>
      </w:r>
      <w:r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 xml:space="preserve">or visit the website </w:t>
      </w:r>
      <w:hyperlink r:id="rId8" w:history="1">
        <w:r w:rsidRPr="00847D7C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el-GR"/>
          </w:rPr>
          <w:t>https://tsm.ba.uoa.gr/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>.</w:t>
      </w:r>
      <w:r w:rsidR="00253DE9" w:rsidRPr="00EF6E06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el-GR"/>
        </w:rPr>
        <w:t xml:space="preserve"> </w:t>
      </w:r>
    </w:p>
    <w:p w14:paraId="70C72CE6" w14:textId="29BF090A" w:rsidR="00B4007B" w:rsidRPr="00EF6E06" w:rsidRDefault="00EF6E06" w:rsidP="00D34976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b/>
          <w:color w:val="FF0000"/>
          <w:sz w:val="32"/>
          <w:szCs w:val="32"/>
          <w:lang w:val="en-US" w:eastAsia="el-GR"/>
        </w:rPr>
      </w:pPr>
      <w:r w:rsidRPr="00EF6E06">
        <w:rPr>
          <w:rFonts w:ascii="Segoe UI" w:eastAsia="Times New Roman" w:hAnsi="Segoe UI" w:cs="Segoe UI"/>
          <w:b/>
          <w:color w:val="FF0000"/>
          <w:sz w:val="32"/>
          <w:szCs w:val="32"/>
          <w:lang w:val="en-US" w:eastAsia="el-GR"/>
        </w:rPr>
        <w:t>Deadline for applications: 30 June 2023</w:t>
      </w:r>
    </w:p>
    <w:sectPr w:rsidR="00B4007B" w:rsidRPr="00EF6E0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B311" w14:textId="77777777" w:rsidR="000754C3" w:rsidRDefault="000754C3" w:rsidP="009349B3">
      <w:pPr>
        <w:spacing w:after="0" w:line="240" w:lineRule="auto"/>
      </w:pPr>
      <w:r>
        <w:separator/>
      </w:r>
    </w:p>
  </w:endnote>
  <w:endnote w:type="continuationSeparator" w:id="0">
    <w:p w14:paraId="45FB5819" w14:textId="77777777" w:rsidR="000754C3" w:rsidRDefault="000754C3" w:rsidP="0093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A1"/>
    <w:family w:val="roman"/>
    <w:pitch w:val="variable"/>
    <w:sig w:usb0="E50006FF" w:usb1="5200F9FB" w:usb2="0A04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DF35" w14:textId="77777777" w:rsidR="000754C3" w:rsidRDefault="000754C3" w:rsidP="009349B3">
      <w:pPr>
        <w:spacing w:after="0" w:line="240" w:lineRule="auto"/>
      </w:pPr>
      <w:r>
        <w:separator/>
      </w:r>
    </w:p>
  </w:footnote>
  <w:footnote w:type="continuationSeparator" w:id="0">
    <w:p w14:paraId="0D8143B4" w14:textId="77777777" w:rsidR="000754C3" w:rsidRDefault="000754C3" w:rsidP="0093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1E82" w14:textId="32659448" w:rsidR="00747BC3" w:rsidRDefault="00747BC3">
    <w:pPr>
      <w:pStyle w:val="Header"/>
    </w:pPr>
    <w:r w:rsidRPr="00690DC6">
      <w:rPr>
        <w:rFonts w:ascii="DejaVu Serif" w:hAnsi="DejaVu Serif" w:cs="DejaVu Serif"/>
        <w:b/>
        <w:bCs/>
        <w:noProof/>
        <w:sz w:val="44"/>
        <w:szCs w:val="24"/>
      </w:rPr>
      <w:drawing>
        <wp:inline distT="0" distB="0" distL="0" distR="0" wp14:anchorId="7DF64AB2" wp14:editId="61FC25A8">
          <wp:extent cx="5274310" cy="708025"/>
          <wp:effectExtent l="0" t="0" r="2540" b="0"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C6721" w14:textId="77777777" w:rsidR="00747BC3" w:rsidRDefault="00747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766"/>
    <w:multiLevelType w:val="multilevel"/>
    <w:tmpl w:val="1F9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15AC3"/>
    <w:multiLevelType w:val="multilevel"/>
    <w:tmpl w:val="5BE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84487"/>
    <w:multiLevelType w:val="multilevel"/>
    <w:tmpl w:val="78E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8357398">
    <w:abstractNumId w:val="0"/>
  </w:num>
  <w:num w:numId="2" w16cid:durableId="1985155481">
    <w:abstractNumId w:val="2"/>
  </w:num>
  <w:num w:numId="3" w16cid:durableId="66940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2A"/>
    <w:rsid w:val="000204E7"/>
    <w:rsid w:val="000754C3"/>
    <w:rsid w:val="00142408"/>
    <w:rsid w:val="00232261"/>
    <w:rsid w:val="00253DE9"/>
    <w:rsid w:val="00290F55"/>
    <w:rsid w:val="003E1E5B"/>
    <w:rsid w:val="004C4C58"/>
    <w:rsid w:val="00564044"/>
    <w:rsid w:val="005640DF"/>
    <w:rsid w:val="005C45BF"/>
    <w:rsid w:val="005C4DAC"/>
    <w:rsid w:val="00722543"/>
    <w:rsid w:val="00747BC3"/>
    <w:rsid w:val="00774AD8"/>
    <w:rsid w:val="009349B3"/>
    <w:rsid w:val="00A6672A"/>
    <w:rsid w:val="00A913A3"/>
    <w:rsid w:val="00B4007B"/>
    <w:rsid w:val="00BD2420"/>
    <w:rsid w:val="00C1338A"/>
    <w:rsid w:val="00C46B3B"/>
    <w:rsid w:val="00C81129"/>
    <w:rsid w:val="00D249AF"/>
    <w:rsid w:val="00D34976"/>
    <w:rsid w:val="00D53D51"/>
    <w:rsid w:val="00E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0E83"/>
  <w15:chartTrackingRefBased/>
  <w15:docId w15:val="{090765CA-D870-4929-8F3E-0A4D816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14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142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142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4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14240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14240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14240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14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1424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3D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1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B3"/>
  </w:style>
  <w:style w:type="paragraph" w:styleId="Footer">
    <w:name w:val="footer"/>
    <w:basedOn w:val="Normal"/>
    <w:link w:val="FooterChar"/>
    <w:uiPriority w:val="99"/>
    <w:unhideWhenUsed/>
    <w:rsid w:val="00934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B3"/>
  </w:style>
  <w:style w:type="character" w:styleId="UnresolvedMention">
    <w:name w:val="Unresolved Mention"/>
    <w:basedOn w:val="DefaultParagraphFont"/>
    <w:uiPriority w:val="99"/>
    <w:semiHidden/>
    <w:unhideWhenUsed/>
    <w:rsid w:val="00EF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m.ba.uo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m@b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tpap</dc:creator>
  <cp:keywords/>
  <dc:description/>
  <cp:lastModifiedBy>Giannis Tsoulfas</cp:lastModifiedBy>
  <cp:revision>5</cp:revision>
  <dcterms:created xsi:type="dcterms:W3CDTF">2023-06-01T16:58:00Z</dcterms:created>
  <dcterms:modified xsi:type="dcterms:W3CDTF">2023-06-01T17:14:00Z</dcterms:modified>
</cp:coreProperties>
</file>