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80BA" w14:textId="281D4ACF" w:rsidR="004D7F68" w:rsidRDefault="004D7F68">
      <w:pPr>
        <w:rPr>
          <w:rFonts w:cstheme="minorHAnsi"/>
          <w:sz w:val="24"/>
          <w:szCs w:val="24"/>
        </w:rPr>
      </w:pPr>
      <w:r w:rsidRPr="004D7F68">
        <w:rPr>
          <w:rFonts w:eastAsia="Times New Roman" w:cstheme="minorHAnsi"/>
          <w:color w:val="000000"/>
          <w:kern w:val="0"/>
          <w:sz w:val="24"/>
          <w:szCs w:val="24"/>
          <w:lang w:eastAsia="el-GR"/>
          <w14:ligatures w14:val="none"/>
        </w:rPr>
        <w:drawing>
          <wp:anchor distT="0" distB="0" distL="114300" distR="114300" simplePos="0" relativeHeight="251661312" behindDoc="0" locked="0" layoutInCell="1" allowOverlap="1" wp14:anchorId="1D2ED5F6" wp14:editId="1B9CB7B8">
            <wp:simplePos x="0" y="0"/>
            <wp:positionH relativeFrom="margin">
              <wp:posOffset>247650</wp:posOffset>
            </wp:positionH>
            <wp:positionV relativeFrom="paragraph">
              <wp:posOffset>932815</wp:posOffset>
            </wp:positionV>
            <wp:extent cx="1914525" cy="600075"/>
            <wp:effectExtent l="0" t="0" r="9525" b="9525"/>
            <wp:wrapSquare wrapText="bothSides"/>
            <wp:docPr id="2052" name="Picture 8" descr="Εικόνα που περιέχει κείμενο, γραμματοσειρά, μελάνη,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8" descr="Εικόνα που περιέχει κείμενο, γραμματοσειρά, μελάνη, γραφιστική&#10;&#10;Περιγραφή που δημιουργήθηκε αυτόματα"/>
                    <pic:cNvPicPr>
                      <a:picLocks noChangeAspect="1"/>
                    </pic:cNvPicPr>
                  </pic:nvPicPr>
                  <pic:blipFill rotWithShape="1">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l="10703" t="14214" r="9885" b="14731"/>
                    <a:stretch/>
                  </pic:blipFill>
                  <pic:spPr>
                    <a:xfrm>
                      <a:off x="0" y="0"/>
                      <a:ext cx="1914525" cy="600075"/>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Pr="004D7F68">
        <w:rPr>
          <w:rFonts w:cstheme="minorHAnsi"/>
          <w:sz w:val="24"/>
          <w:szCs w:val="24"/>
        </w:rPr>
        <w:drawing>
          <wp:anchor distT="0" distB="0" distL="114300" distR="114300" simplePos="0" relativeHeight="251659264" behindDoc="0" locked="0" layoutInCell="1" allowOverlap="1" wp14:anchorId="25DC4A54" wp14:editId="6640BCAC">
            <wp:simplePos x="0" y="0"/>
            <wp:positionH relativeFrom="page">
              <wp:posOffset>4495800</wp:posOffset>
            </wp:positionH>
            <wp:positionV relativeFrom="paragraph">
              <wp:posOffset>819150</wp:posOffset>
            </wp:positionV>
            <wp:extent cx="1447800" cy="774700"/>
            <wp:effectExtent l="0" t="0" r="0" b="6350"/>
            <wp:wrapSquare wrapText="bothSides"/>
            <wp:docPr id="2051" name="Picture 7" descr="Εικόνα που περιέχει κείμενο, γραμματοσειρ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7" descr="Εικόνα που περιέχει κείμενο, γραμματοσειρά, σχεδίαση&#10;&#10;Περιγραφή που δημιουργήθηκε αυτόματα"/>
                    <pic:cNvPicPr>
                      <a:picLocks noChangeAspect="1"/>
                    </pic:cNvPicPr>
                  </pic:nvPicPr>
                  <pic:blipFill rotWithShape="1">
                    <a:blip r:embed="rId7" cstate="print">
                      <a:extLst>
                        <a:ext uri="{28A0092B-C50C-407E-A947-70E740481C1C}">
                          <a14:useLocalDpi xmlns:a14="http://schemas.microsoft.com/office/drawing/2010/main" val="0"/>
                        </a:ext>
                      </a:extLst>
                    </a:blip>
                    <a:srcRect l="4403"/>
                    <a:stretch/>
                  </pic:blipFill>
                  <pic:spPr bwMode="auto">
                    <a:xfrm>
                      <a:off x="0" y="0"/>
                      <a:ext cx="1447800"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0288" behindDoc="0" locked="0" layoutInCell="1" allowOverlap="1" wp14:anchorId="25A3081E" wp14:editId="756E9865">
            <wp:simplePos x="0" y="0"/>
            <wp:positionH relativeFrom="margin">
              <wp:align>right</wp:align>
            </wp:positionH>
            <wp:positionV relativeFrom="paragraph">
              <wp:posOffset>0</wp:posOffset>
            </wp:positionV>
            <wp:extent cx="5276850" cy="821690"/>
            <wp:effectExtent l="0" t="0" r="0" b="0"/>
            <wp:wrapSquare wrapText="bothSides"/>
            <wp:docPr id="142677274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821690"/>
                    </a:xfrm>
                    <a:prstGeom prst="rect">
                      <a:avLst/>
                    </a:prstGeom>
                    <a:noFill/>
                  </pic:spPr>
                </pic:pic>
              </a:graphicData>
            </a:graphic>
            <wp14:sizeRelH relativeFrom="page">
              <wp14:pctWidth>0</wp14:pctWidth>
            </wp14:sizeRelH>
            <wp14:sizeRelV relativeFrom="page">
              <wp14:pctHeight>0</wp14:pctHeight>
            </wp14:sizeRelV>
          </wp:anchor>
        </w:drawing>
      </w:r>
    </w:p>
    <w:p w14:paraId="35B65688" w14:textId="51A6BD86" w:rsidR="004D7F68" w:rsidRDefault="004D7F68">
      <w:pPr>
        <w:rPr>
          <w:rFonts w:cstheme="minorHAnsi"/>
          <w:sz w:val="24"/>
          <w:szCs w:val="24"/>
        </w:rPr>
      </w:pPr>
    </w:p>
    <w:p w14:paraId="5D26BB42" w14:textId="25FE4EAF" w:rsidR="00D816BD" w:rsidRDefault="00D816BD">
      <w:pPr>
        <w:rPr>
          <w:rFonts w:cstheme="minorHAnsi"/>
          <w:sz w:val="24"/>
          <w:szCs w:val="24"/>
        </w:rPr>
      </w:pPr>
    </w:p>
    <w:p w14:paraId="1BBEBAFC" w14:textId="7C51CE14" w:rsidR="000774B0" w:rsidRDefault="00FF3229">
      <w:pPr>
        <w:rPr>
          <w:rFonts w:cstheme="minorHAnsi"/>
          <w:sz w:val="24"/>
          <w:szCs w:val="24"/>
        </w:rPr>
      </w:pPr>
      <w:r w:rsidRPr="001D38CE">
        <w:rPr>
          <w:rFonts w:cstheme="minorHAnsi"/>
          <w:sz w:val="24"/>
          <w:szCs w:val="24"/>
        </w:rPr>
        <w:t xml:space="preserve">Πρόγραμμα </w:t>
      </w:r>
      <w:proofErr w:type="spellStart"/>
      <w:r w:rsidRPr="001D38CE">
        <w:rPr>
          <w:rFonts w:cstheme="minorHAnsi"/>
          <w:sz w:val="24"/>
          <w:szCs w:val="24"/>
          <w:lang w:val="en-US"/>
        </w:rPr>
        <w:t>PhyCosmetic</w:t>
      </w:r>
      <w:proofErr w:type="spellEnd"/>
      <w:r w:rsidRPr="001D38CE">
        <w:rPr>
          <w:rFonts w:cstheme="minorHAnsi"/>
          <w:sz w:val="24"/>
          <w:szCs w:val="24"/>
        </w:rPr>
        <w:t>-</w:t>
      </w:r>
      <w:r w:rsidRPr="001D38CE">
        <w:rPr>
          <w:rFonts w:cstheme="minorHAnsi"/>
          <w:sz w:val="24"/>
          <w:szCs w:val="24"/>
          <w:lang w:val="en-US"/>
        </w:rPr>
        <w:t>GR</w:t>
      </w:r>
      <w:r w:rsidR="00D816BD" w:rsidRPr="00D816BD">
        <w:rPr>
          <w:rFonts w:cstheme="minorHAnsi"/>
          <w:sz w:val="24"/>
          <w:szCs w:val="24"/>
        </w:rPr>
        <w:t xml:space="preserve"> (</w:t>
      </w:r>
      <w:hyperlink r:id="rId9" w:history="1">
        <w:r w:rsidR="004D7F68" w:rsidRPr="00680AB9">
          <w:rPr>
            <w:rStyle w:val="-"/>
            <w:rFonts w:cstheme="minorHAnsi"/>
            <w:sz w:val="24"/>
            <w:szCs w:val="24"/>
            <w:lang w:val="en-US"/>
          </w:rPr>
          <w:t>http</w:t>
        </w:r>
        <w:r w:rsidR="004D7F68" w:rsidRPr="00680AB9">
          <w:rPr>
            <w:rStyle w:val="-"/>
            <w:rFonts w:cstheme="minorHAnsi"/>
            <w:sz w:val="24"/>
            <w:szCs w:val="24"/>
          </w:rPr>
          <w:t>://</w:t>
        </w:r>
        <w:r w:rsidR="004D7F68" w:rsidRPr="00680AB9">
          <w:rPr>
            <w:rStyle w:val="-"/>
            <w:rFonts w:cstheme="minorHAnsi"/>
            <w:sz w:val="24"/>
            <w:szCs w:val="24"/>
            <w:lang w:val="en-US"/>
          </w:rPr>
          <w:t>www</w:t>
        </w:r>
        <w:r w:rsidR="004D7F68" w:rsidRPr="00680AB9">
          <w:rPr>
            <w:rStyle w:val="-"/>
            <w:rFonts w:cstheme="minorHAnsi"/>
            <w:sz w:val="24"/>
            <w:szCs w:val="24"/>
          </w:rPr>
          <w:t>.</w:t>
        </w:r>
        <w:proofErr w:type="spellStart"/>
        <w:r w:rsidR="004D7F68" w:rsidRPr="00680AB9">
          <w:rPr>
            <w:rStyle w:val="-"/>
            <w:rFonts w:cstheme="minorHAnsi"/>
            <w:sz w:val="24"/>
            <w:szCs w:val="24"/>
            <w:lang w:val="en-US"/>
          </w:rPr>
          <w:t>phycosmetic</w:t>
        </w:r>
        <w:proofErr w:type="spellEnd"/>
        <w:r w:rsidR="004D7F68" w:rsidRPr="00680AB9">
          <w:rPr>
            <w:rStyle w:val="-"/>
            <w:rFonts w:cstheme="minorHAnsi"/>
            <w:sz w:val="24"/>
            <w:szCs w:val="24"/>
          </w:rPr>
          <w:t>.</w:t>
        </w:r>
        <w:r w:rsidR="004D7F68" w:rsidRPr="00680AB9">
          <w:rPr>
            <w:rStyle w:val="-"/>
            <w:rFonts w:cstheme="minorHAnsi"/>
            <w:sz w:val="24"/>
            <w:szCs w:val="24"/>
            <w:lang w:val="en-US"/>
          </w:rPr>
          <w:t>aua</w:t>
        </w:r>
        <w:r w:rsidR="004D7F68" w:rsidRPr="00680AB9">
          <w:rPr>
            <w:rStyle w:val="-"/>
            <w:rFonts w:cstheme="minorHAnsi"/>
            <w:sz w:val="24"/>
            <w:szCs w:val="24"/>
          </w:rPr>
          <w:t>.</w:t>
        </w:r>
        <w:r w:rsidR="004D7F68" w:rsidRPr="00680AB9">
          <w:rPr>
            <w:rStyle w:val="-"/>
            <w:rFonts w:cstheme="minorHAnsi"/>
            <w:sz w:val="24"/>
            <w:szCs w:val="24"/>
            <w:lang w:val="en-US"/>
          </w:rPr>
          <w:t>gr</w:t>
        </w:r>
        <w:r w:rsidR="004D7F68" w:rsidRPr="00680AB9">
          <w:rPr>
            <w:rStyle w:val="-"/>
            <w:rFonts w:cstheme="minorHAnsi"/>
            <w:sz w:val="24"/>
            <w:szCs w:val="24"/>
          </w:rPr>
          <w:t>/</w:t>
        </w:r>
      </w:hyperlink>
      <w:r w:rsidR="00D816BD" w:rsidRPr="00D816BD">
        <w:rPr>
          <w:rFonts w:cstheme="minorHAnsi"/>
          <w:sz w:val="24"/>
          <w:szCs w:val="24"/>
        </w:rPr>
        <w:t>)</w:t>
      </w:r>
    </w:p>
    <w:p w14:paraId="4E32D6EA" w14:textId="77777777" w:rsidR="004D7F68" w:rsidRPr="00D816BD" w:rsidRDefault="004D7F68">
      <w:pPr>
        <w:rPr>
          <w:rFonts w:cstheme="minorHAnsi"/>
          <w:sz w:val="24"/>
          <w:szCs w:val="24"/>
        </w:rPr>
      </w:pPr>
    </w:p>
    <w:p w14:paraId="66721F4E" w14:textId="32EEA781" w:rsidR="00FF3229" w:rsidRPr="001D38CE" w:rsidRDefault="00FF3229" w:rsidP="00FF3229">
      <w:pPr>
        <w:spacing w:after="0" w:line="240" w:lineRule="auto"/>
        <w:jc w:val="both"/>
        <w:rPr>
          <w:rFonts w:eastAsia="Times New Roman" w:cstheme="minorHAnsi"/>
          <w:color w:val="000000"/>
          <w:kern w:val="0"/>
          <w:sz w:val="24"/>
          <w:szCs w:val="24"/>
          <w:lang w:eastAsia="el-GR"/>
          <w14:ligatures w14:val="none"/>
        </w:rPr>
      </w:pPr>
      <w:r w:rsidRPr="001D38CE">
        <w:rPr>
          <w:rFonts w:eastAsia="Times New Roman" w:cstheme="minorHAnsi"/>
          <w:color w:val="000000"/>
          <w:kern w:val="0"/>
          <w:sz w:val="24"/>
          <w:szCs w:val="24"/>
          <w:lang w:eastAsia="el-GR"/>
          <w14:ligatures w14:val="none"/>
        </w:rPr>
        <w:t xml:space="preserve">Τα μικροφύκη </w:t>
      </w:r>
      <w:r w:rsidR="001D38CE" w:rsidRPr="001D38CE">
        <w:rPr>
          <w:rFonts w:eastAsia="Times New Roman" w:cstheme="minorHAnsi"/>
          <w:color w:val="000000"/>
          <w:kern w:val="0"/>
          <w:sz w:val="24"/>
          <w:szCs w:val="24"/>
          <w:lang w:eastAsia="el-GR"/>
          <w14:ligatures w14:val="none"/>
        </w:rPr>
        <w:t>έχουν ιδιαίτερο ενδιαφέρον</w:t>
      </w:r>
      <w:r w:rsidRPr="001D38CE">
        <w:rPr>
          <w:rFonts w:eastAsia="Times New Roman" w:cstheme="minorHAnsi"/>
          <w:color w:val="000000"/>
          <w:kern w:val="0"/>
          <w:sz w:val="24"/>
          <w:szCs w:val="24"/>
          <w:lang w:eastAsia="el-GR"/>
          <w14:ligatures w14:val="none"/>
        </w:rPr>
        <w:t xml:space="preserve"> για τη </w:t>
      </w:r>
      <w:r w:rsidR="00835398">
        <w:rPr>
          <w:rFonts w:eastAsia="Times New Roman" w:cstheme="minorHAnsi"/>
          <w:color w:val="000000"/>
          <w:kern w:val="0"/>
          <w:sz w:val="24"/>
          <w:szCs w:val="24"/>
          <w:lang w:eastAsia="el-GR"/>
          <w14:ligatures w14:val="none"/>
        </w:rPr>
        <w:t xml:space="preserve">Γαλάζια </w:t>
      </w:r>
      <w:r w:rsidRPr="001D38CE">
        <w:rPr>
          <w:rFonts w:eastAsia="Times New Roman" w:cstheme="minorHAnsi"/>
          <w:color w:val="000000"/>
          <w:kern w:val="0"/>
          <w:sz w:val="24"/>
          <w:szCs w:val="24"/>
          <w:lang w:eastAsia="el-GR"/>
          <w14:ligatures w14:val="none"/>
        </w:rPr>
        <w:t>Βιοτεχνολογία</w:t>
      </w:r>
      <w:r w:rsidR="00835398">
        <w:rPr>
          <w:rFonts w:eastAsia="Times New Roman" w:cstheme="minorHAnsi"/>
          <w:color w:val="000000"/>
          <w:kern w:val="0"/>
          <w:sz w:val="24"/>
          <w:szCs w:val="24"/>
          <w:lang w:eastAsia="el-GR"/>
          <w14:ligatures w14:val="none"/>
        </w:rPr>
        <w:t xml:space="preserve"> </w:t>
      </w:r>
      <w:r w:rsidR="00FE5A7F">
        <w:rPr>
          <w:rFonts w:eastAsia="Times New Roman" w:cstheme="minorHAnsi"/>
          <w:color w:val="000000"/>
          <w:kern w:val="0"/>
          <w:sz w:val="24"/>
          <w:szCs w:val="24"/>
          <w:lang w:eastAsia="el-GR"/>
          <w14:ligatures w14:val="none"/>
        </w:rPr>
        <w:t>καθώς</w:t>
      </w:r>
      <w:r w:rsidRPr="001D38CE">
        <w:rPr>
          <w:rFonts w:eastAsia="Times New Roman" w:cstheme="minorHAnsi"/>
          <w:color w:val="000000"/>
          <w:kern w:val="0"/>
          <w:sz w:val="24"/>
          <w:szCs w:val="24"/>
          <w:lang w:eastAsia="el-GR"/>
          <w14:ligatures w14:val="none"/>
        </w:rPr>
        <w:t xml:space="preserve"> </w:t>
      </w:r>
      <w:proofErr w:type="spellStart"/>
      <w:r w:rsidRPr="001D38CE">
        <w:rPr>
          <w:rFonts w:eastAsia="Times New Roman" w:cstheme="minorHAnsi"/>
          <w:color w:val="000000"/>
          <w:kern w:val="0"/>
          <w:sz w:val="24"/>
          <w:szCs w:val="24"/>
          <w:lang w:eastAsia="el-GR"/>
          <w14:ligatures w14:val="none"/>
        </w:rPr>
        <w:t>βιοσυνθέτουν</w:t>
      </w:r>
      <w:proofErr w:type="spellEnd"/>
      <w:r w:rsidRPr="001D38CE">
        <w:rPr>
          <w:rFonts w:eastAsia="Times New Roman" w:cstheme="minorHAnsi"/>
          <w:color w:val="000000"/>
          <w:kern w:val="0"/>
          <w:sz w:val="24"/>
          <w:szCs w:val="24"/>
          <w:lang w:eastAsia="el-GR"/>
          <w14:ligatures w14:val="none"/>
        </w:rPr>
        <w:t xml:space="preserve"> προϊόντ</w:t>
      </w:r>
      <w:r w:rsidR="00835398">
        <w:rPr>
          <w:rFonts w:eastAsia="Times New Roman" w:cstheme="minorHAnsi"/>
          <w:color w:val="000000"/>
          <w:kern w:val="0"/>
          <w:sz w:val="24"/>
          <w:szCs w:val="24"/>
          <w:lang w:eastAsia="el-GR"/>
          <w14:ligatures w14:val="none"/>
        </w:rPr>
        <w:t>α</w:t>
      </w:r>
      <w:r w:rsidRPr="001D38CE">
        <w:rPr>
          <w:rFonts w:eastAsia="Times New Roman" w:cstheme="minorHAnsi"/>
          <w:color w:val="000000"/>
          <w:kern w:val="0"/>
          <w:sz w:val="24"/>
          <w:szCs w:val="24"/>
          <w:lang w:eastAsia="el-GR"/>
          <w14:ligatures w14:val="none"/>
        </w:rPr>
        <w:t xml:space="preserve"> υψηλής προστιθέμενης αξίας</w:t>
      </w:r>
      <w:r w:rsidR="00835398">
        <w:rPr>
          <w:rFonts w:eastAsia="Times New Roman" w:cstheme="minorHAnsi"/>
          <w:color w:val="000000"/>
          <w:kern w:val="0"/>
          <w:sz w:val="24"/>
          <w:szCs w:val="24"/>
          <w:lang w:eastAsia="el-GR"/>
          <w14:ligatures w14:val="none"/>
        </w:rPr>
        <w:t xml:space="preserve"> </w:t>
      </w:r>
      <w:r w:rsidR="00FE5A7F">
        <w:rPr>
          <w:rFonts w:eastAsia="Times New Roman" w:cstheme="minorHAnsi"/>
          <w:color w:val="000000"/>
          <w:kern w:val="0"/>
          <w:sz w:val="24"/>
          <w:szCs w:val="24"/>
          <w:lang w:eastAsia="el-GR"/>
          <w14:ligatures w14:val="none"/>
        </w:rPr>
        <w:t>ενώ εμφανίζουν και</w:t>
      </w:r>
      <w:r w:rsidR="00835398">
        <w:rPr>
          <w:rFonts w:eastAsia="Times New Roman" w:cstheme="minorHAnsi"/>
          <w:color w:val="000000"/>
          <w:kern w:val="0"/>
          <w:sz w:val="24"/>
          <w:szCs w:val="24"/>
          <w:lang w:eastAsia="el-GR"/>
          <w14:ligatures w14:val="none"/>
        </w:rPr>
        <w:t xml:space="preserve"> </w:t>
      </w:r>
      <w:r w:rsidR="001D38CE">
        <w:rPr>
          <w:rFonts w:eastAsia="Times New Roman" w:cstheme="minorHAnsi"/>
          <w:color w:val="000000"/>
          <w:kern w:val="0"/>
          <w:sz w:val="24"/>
          <w:szCs w:val="24"/>
          <w:lang w:eastAsia="el-GR"/>
          <w14:ligatures w14:val="none"/>
        </w:rPr>
        <w:t>την</w:t>
      </w:r>
      <w:r w:rsidRPr="001D38CE">
        <w:rPr>
          <w:rFonts w:eastAsia="Times New Roman" w:cstheme="minorHAnsi"/>
          <w:color w:val="000000"/>
          <w:kern w:val="0"/>
          <w:sz w:val="24"/>
          <w:szCs w:val="24"/>
          <w:lang w:eastAsia="el-GR"/>
          <w14:ligatures w14:val="none"/>
        </w:rPr>
        <w:t xml:space="preserve"> ευχέρεια καλλιέργειας σε μεγάλη κλίμακα, σε πληθώρα ανόργανων υποστρωμάτων με ταυτόχρονη δέσμευση CO</w:t>
      </w:r>
      <w:r w:rsidRPr="001D38CE">
        <w:rPr>
          <w:rFonts w:eastAsia="Times New Roman" w:cstheme="minorHAnsi"/>
          <w:color w:val="000000"/>
          <w:kern w:val="0"/>
          <w:sz w:val="24"/>
          <w:szCs w:val="24"/>
          <w:vertAlign w:val="subscript"/>
          <w:lang w:eastAsia="el-GR"/>
          <w14:ligatures w14:val="none"/>
        </w:rPr>
        <w:t>2</w:t>
      </w:r>
      <w:r w:rsidRPr="001D38CE">
        <w:rPr>
          <w:rFonts w:eastAsia="Times New Roman" w:cstheme="minorHAnsi"/>
          <w:color w:val="000000"/>
          <w:kern w:val="0"/>
          <w:sz w:val="24"/>
          <w:szCs w:val="24"/>
          <w:lang w:eastAsia="el-GR"/>
          <w14:ligatures w14:val="none"/>
        </w:rPr>
        <w:t xml:space="preserve">. </w:t>
      </w:r>
      <w:r w:rsidR="001D38CE">
        <w:rPr>
          <w:rFonts w:eastAsia="Times New Roman" w:cstheme="minorHAnsi"/>
          <w:color w:val="000000"/>
          <w:kern w:val="0"/>
          <w:sz w:val="24"/>
          <w:szCs w:val="24"/>
          <w:lang w:eastAsia="el-GR"/>
          <w14:ligatures w14:val="none"/>
        </w:rPr>
        <w:t>Π</w:t>
      </w:r>
      <w:r w:rsidRPr="001D38CE">
        <w:rPr>
          <w:rFonts w:eastAsia="Times New Roman" w:cstheme="minorHAnsi"/>
          <w:color w:val="000000"/>
          <w:kern w:val="0"/>
          <w:sz w:val="24"/>
          <w:szCs w:val="24"/>
          <w:lang w:eastAsia="el-GR"/>
          <w14:ligatures w14:val="none"/>
        </w:rPr>
        <w:t>αρά τη</w:t>
      </w:r>
      <w:r w:rsidR="001D38CE">
        <w:rPr>
          <w:rFonts w:eastAsia="Times New Roman" w:cstheme="minorHAnsi"/>
          <w:color w:val="000000"/>
          <w:kern w:val="0"/>
          <w:sz w:val="24"/>
          <w:szCs w:val="24"/>
          <w:lang w:eastAsia="el-GR"/>
          <w14:ligatures w14:val="none"/>
        </w:rPr>
        <w:t>ν</w:t>
      </w:r>
      <w:r w:rsidRPr="001D38CE">
        <w:rPr>
          <w:rFonts w:eastAsia="Times New Roman" w:cstheme="minorHAnsi"/>
          <w:color w:val="000000"/>
          <w:kern w:val="0"/>
          <w:sz w:val="24"/>
          <w:szCs w:val="24"/>
          <w:lang w:eastAsia="el-GR"/>
          <w14:ligatures w14:val="none"/>
        </w:rPr>
        <w:t xml:space="preserve"> πρόοδο που έχει συντελεστεί</w:t>
      </w:r>
      <w:r w:rsidR="001D38CE">
        <w:rPr>
          <w:rFonts w:eastAsia="Times New Roman" w:cstheme="minorHAnsi"/>
          <w:color w:val="000000"/>
          <w:kern w:val="0"/>
          <w:sz w:val="24"/>
          <w:szCs w:val="24"/>
          <w:lang w:eastAsia="el-GR"/>
          <w14:ligatures w14:val="none"/>
        </w:rPr>
        <w:t xml:space="preserve"> τα τελευταία χρόνια</w:t>
      </w:r>
      <w:r w:rsidRPr="001D38CE">
        <w:rPr>
          <w:rFonts w:eastAsia="Times New Roman" w:cstheme="minorHAnsi"/>
          <w:color w:val="000000"/>
          <w:kern w:val="0"/>
          <w:sz w:val="24"/>
          <w:szCs w:val="24"/>
          <w:lang w:eastAsia="el-GR"/>
          <w14:ligatures w14:val="none"/>
        </w:rPr>
        <w:t xml:space="preserve">, το θαλάσσιο φυτοπλαγκτόν </w:t>
      </w:r>
      <w:r w:rsidR="001D38CE">
        <w:rPr>
          <w:rFonts w:eastAsia="Times New Roman" w:cstheme="minorHAnsi"/>
          <w:color w:val="000000"/>
          <w:kern w:val="0"/>
          <w:sz w:val="24"/>
          <w:szCs w:val="24"/>
          <w:lang w:eastAsia="el-GR"/>
          <w14:ligatures w14:val="none"/>
        </w:rPr>
        <w:t xml:space="preserve">εξακολουθεί να </w:t>
      </w:r>
      <w:r w:rsidRPr="001D38CE">
        <w:rPr>
          <w:rFonts w:eastAsia="Times New Roman" w:cstheme="minorHAnsi"/>
          <w:color w:val="000000"/>
          <w:kern w:val="0"/>
          <w:sz w:val="24"/>
          <w:szCs w:val="24"/>
          <w:lang w:eastAsia="el-GR"/>
          <w14:ligatures w14:val="none"/>
        </w:rPr>
        <w:t xml:space="preserve">αποτελεί ένα από τα μεγαλύτερα και πλέον ανεξερεύνητα αποθέματα βιοποικιλότητας στον πλανήτη, καθώς από τα υπολογιζόμενα πάνω από 70.000 είδη μικροφυκών μόνο μερικές εκατοντάδες έχουν χαρακτηριστεί μοριακά και βιοχημικά, ενώ ελάχιστα έχουν αξιοποιηθεί για την ανάπτυξη συγκεκριμένων βιοτεχνολογικών εφαρμογών. </w:t>
      </w:r>
      <w:r w:rsidR="001D38CE">
        <w:rPr>
          <w:rFonts w:eastAsia="Times New Roman" w:cstheme="minorHAnsi"/>
          <w:color w:val="000000"/>
          <w:kern w:val="0"/>
          <w:sz w:val="24"/>
          <w:szCs w:val="24"/>
          <w:lang w:eastAsia="el-GR"/>
          <w14:ligatures w14:val="none"/>
        </w:rPr>
        <w:t>Β</w:t>
      </w:r>
      <w:r w:rsidRPr="001D38CE">
        <w:rPr>
          <w:rFonts w:eastAsia="Times New Roman" w:cstheme="minorHAnsi"/>
          <w:color w:val="000000"/>
          <w:kern w:val="0"/>
          <w:sz w:val="24"/>
          <w:szCs w:val="24"/>
          <w:lang w:eastAsia="el-GR"/>
          <w14:ligatures w14:val="none"/>
        </w:rPr>
        <w:t>ασικό στόχο της «Γαλάζιας Βιοτεχνολογίας»</w:t>
      </w:r>
      <w:r w:rsidR="00FE5A7F">
        <w:rPr>
          <w:rFonts w:eastAsia="Times New Roman" w:cstheme="minorHAnsi"/>
          <w:color w:val="000000"/>
          <w:kern w:val="0"/>
          <w:sz w:val="24"/>
          <w:szCs w:val="24"/>
          <w:lang w:eastAsia="el-GR"/>
          <w14:ligatures w14:val="none"/>
        </w:rPr>
        <w:t xml:space="preserve">, και του έργου </w:t>
      </w:r>
      <w:proofErr w:type="spellStart"/>
      <w:r w:rsidR="00FE5A7F" w:rsidRPr="001D38CE">
        <w:rPr>
          <w:rFonts w:eastAsia="Times New Roman" w:cstheme="minorHAnsi"/>
          <w:color w:val="000000"/>
          <w:kern w:val="0"/>
          <w:sz w:val="24"/>
          <w:szCs w:val="24"/>
          <w:lang w:eastAsia="el-GR"/>
          <w14:ligatures w14:val="none"/>
        </w:rPr>
        <w:t>PhyCosmetic</w:t>
      </w:r>
      <w:proofErr w:type="spellEnd"/>
      <w:r w:rsidR="00FE5A7F" w:rsidRPr="001D38CE">
        <w:rPr>
          <w:rFonts w:eastAsia="Times New Roman" w:cstheme="minorHAnsi"/>
          <w:color w:val="000000"/>
          <w:kern w:val="0"/>
          <w:sz w:val="24"/>
          <w:szCs w:val="24"/>
          <w:lang w:eastAsia="el-GR"/>
          <w14:ligatures w14:val="none"/>
        </w:rPr>
        <w:t>-GR</w:t>
      </w:r>
      <w:r w:rsidR="00FE5A7F">
        <w:rPr>
          <w:rFonts w:eastAsia="Times New Roman" w:cstheme="minorHAnsi"/>
          <w:color w:val="000000"/>
          <w:kern w:val="0"/>
          <w:sz w:val="24"/>
          <w:szCs w:val="24"/>
          <w:lang w:eastAsia="el-GR"/>
          <w14:ligatures w14:val="none"/>
        </w:rPr>
        <w:t xml:space="preserve">, </w:t>
      </w:r>
      <w:r w:rsidR="001D38CE">
        <w:rPr>
          <w:rFonts w:eastAsia="Times New Roman" w:cstheme="minorHAnsi"/>
          <w:color w:val="000000"/>
          <w:kern w:val="0"/>
          <w:sz w:val="24"/>
          <w:szCs w:val="24"/>
          <w:lang w:eastAsia="el-GR"/>
          <w14:ligatures w14:val="none"/>
        </w:rPr>
        <w:t xml:space="preserve">αποτελεί </w:t>
      </w:r>
      <w:r w:rsidRPr="001D38CE">
        <w:rPr>
          <w:rFonts w:eastAsia="Times New Roman" w:cstheme="minorHAnsi"/>
          <w:color w:val="000000"/>
          <w:kern w:val="0"/>
          <w:sz w:val="24"/>
          <w:szCs w:val="24"/>
          <w:lang w:eastAsia="el-GR"/>
          <w14:ligatures w14:val="none"/>
        </w:rPr>
        <w:t xml:space="preserve">η αναγνώριση νέων στελεχών ως πηγή νέων </w:t>
      </w:r>
      <w:proofErr w:type="spellStart"/>
      <w:r w:rsidRPr="001D38CE">
        <w:rPr>
          <w:rFonts w:eastAsia="Times New Roman" w:cstheme="minorHAnsi"/>
          <w:color w:val="000000"/>
          <w:kern w:val="0"/>
          <w:sz w:val="24"/>
          <w:szCs w:val="24"/>
          <w:lang w:eastAsia="el-GR"/>
          <w14:ligatures w14:val="none"/>
        </w:rPr>
        <w:t>βιοδραστικών</w:t>
      </w:r>
      <w:proofErr w:type="spellEnd"/>
      <w:r w:rsidRPr="001D38CE">
        <w:rPr>
          <w:rFonts w:eastAsia="Times New Roman" w:cstheme="minorHAnsi"/>
          <w:color w:val="000000"/>
          <w:kern w:val="0"/>
          <w:sz w:val="24"/>
          <w:szCs w:val="24"/>
          <w:lang w:eastAsia="el-GR"/>
          <w14:ligatures w14:val="none"/>
        </w:rPr>
        <w:t xml:space="preserve"> μορίων και εκχυλισμάτων.</w:t>
      </w:r>
    </w:p>
    <w:p w14:paraId="15A3A0B1" w14:textId="77777777" w:rsidR="00D816BD" w:rsidRDefault="00D816BD" w:rsidP="00FF3229">
      <w:pPr>
        <w:jc w:val="both"/>
        <w:rPr>
          <w:rFonts w:eastAsia="Times New Roman" w:cstheme="minorHAnsi"/>
          <w:color w:val="000000"/>
          <w:kern w:val="0"/>
          <w:sz w:val="24"/>
          <w:szCs w:val="24"/>
          <w:lang w:eastAsia="el-GR"/>
          <w14:ligatures w14:val="none"/>
        </w:rPr>
      </w:pPr>
    </w:p>
    <w:p w14:paraId="5F7F41AD" w14:textId="31EABEBA" w:rsidR="001D38CE" w:rsidRDefault="001D38CE" w:rsidP="00FF3229">
      <w:pPr>
        <w:jc w:val="both"/>
        <w:rPr>
          <w:rFonts w:eastAsia="Times New Roman" w:cstheme="minorHAnsi"/>
          <w:color w:val="000000"/>
          <w:kern w:val="0"/>
          <w:sz w:val="24"/>
          <w:szCs w:val="24"/>
          <w:lang w:eastAsia="el-GR"/>
          <w14:ligatures w14:val="none"/>
        </w:rPr>
      </w:pPr>
      <w:r>
        <w:rPr>
          <w:rFonts w:eastAsia="Times New Roman" w:cstheme="minorHAnsi"/>
          <w:color w:val="000000"/>
          <w:kern w:val="0"/>
          <w:sz w:val="24"/>
          <w:szCs w:val="24"/>
          <w:lang w:eastAsia="el-GR"/>
          <w14:ligatures w14:val="none"/>
        </w:rPr>
        <w:t xml:space="preserve">Στα πλαίσια του έργου </w:t>
      </w:r>
      <w:r w:rsidR="003F3039">
        <w:rPr>
          <w:rFonts w:eastAsia="Times New Roman" w:cstheme="minorHAnsi"/>
          <w:color w:val="000000"/>
          <w:kern w:val="0"/>
          <w:sz w:val="24"/>
          <w:szCs w:val="24"/>
          <w:lang w:eastAsia="el-GR"/>
          <w14:ligatures w14:val="none"/>
        </w:rPr>
        <w:t xml:space="preserve">μεταξύ άλλων </w:t>
      </w:r>
      <w:r>
        <w:rPr>
          <w:rFonts w:eastAsia="Times New Roman" w:cstheme="minorHAnsi"/>
          <w:color w:val="000000"/>
          <w:kern w:val="0"/>
          <w:sz w:val="24"/>
          <w:szCs w:val="24"/>
          <w:lang w:eastAsia="el-GR"/>
          <w14:ligatures w14:val="none"/>
        </w:rPr>
        <w:t xml:space="preserve">πραγματοποιήθηκε: </w:t>
      </w:r>
    </w:p>
    <w:p w14:paraId="197B2713" w14:textId="16F5E99A" w:rsidR="00FF3229" w:rsidRDefault="001D38CE" w:rsidP="00CD42F2">
      <w:pPr>
        <w:pStyle w:val="a3"/>
        <w:numPr>
          <w:ilvl w:val="0"/>
          <w:numId w:val="1"/>
        </w:numPr>
        <w:jc w:val="both"/>
        <w:rPr>
          <w:rFonts w:cstheme="minorHAnsi"/>
          <w:sz w:val="24"/>
          <w:szCs w:val="24"/>
        </w:rPr>
      </w:pPr>
      <w:r w:rsidRPr="001D38CE">
        <w:rPr>
          <w:rFonts w:cstheme="minorHAnsi"/>
          <w:sz w:val="24"/>
          <w:szCs w:val="24"/>
        </w:rPr>
        <w:t xml:space="preserve">απομόνωση νέων στελεχών </w:t>
      </w:r>
      <w:r w:rsidR="00FE5A7F" w:rsidRPr="001D38CE">
        <w:rPr>
          <w:rFonts w:eastAsia="Times New Roman" w:cstheme="minorHAnsi"/>
          <w:color w:val="000000"/>
          <w:kern w:val="0"/>
          <w:sz w:val="24"/>
          <w:szCs w:val="24"/>
          <w:lang w:eastAsia="el-GR"/>
          <w14:ligatures w14:val="none"/>
        </w:rPr>
        <w:t>της ελληνικής βιοποικιλότητας</w:t>
      </w:r>
      <w:r w:rsidR="00FE5A7F" w:rsidRPr="001D38CE">
        <w:rPr>
          <w:rFonts w:cstheme="minorHAnsi"/>
          <w:sz w:val="24"/>
          <w:szCs w:val="24"/>
        </w:rPr>
        <w:t xml:space="preserve"> </w:t>
      </w:r>
      <w:r w:rsidR="00FF3229" w:rsidRPr="001D38CE">
        <w:rPr>
          <w:rFonts w:cstheme="minorHAnsi"/>
          <w:sz w:val="24"/>
          <w:szCs w:val="24"/>
        </w:rPr>
        <w:t>από</w:t>
      </w:r>
      <w:r w:rsidRPr="001D38CE">
        <w:rPr>
          <w:rFonts w:cstheme="minorHAnsi"/>
          <w:sz w:val="24"/>
          <w:szCs w:val="24"/>
        </w:rPr>
        <w:t xml:space="preserve"> </w:t>
      </w:r>
      <w:r w:rsidR="00FF3229" w:rsidRPr="001D38CE">
        <w:rPr>
          <w:rFonts w:cstheme="minorHAnsi"/>
          <w:sz w:val="24"/>
          <w:szCs w:val="24"/>
        </w:rPr>
        <w:t>μεταβατικά</w:t>
      </w:r>
      <w:r>
        <w:rPr>
          <w:rFonts w:cstheme="minorHAnsi"/>
          <w:sz w:val="24"/>
          <w:szCs w:val="24"/>
        </w:rPr>
        <w:t xml:space="preserve"> </w:t>
      </w:r>
      <w:r w:rsidR="00FF3229" w:rsidRPr="001D38CE">
        <w:rPr>
          <w:rFonts w:cstheme="minorHAnsi"/>
          <w:sz w:val="24"/>
          <w:szCs w:val="24"/>
        </w:rPr>
        <w:t>οικοσυστήματα</w:t>
      </w:r>
    </w:p>
    <w:p w14:paraId="164924B4" w14:textId="0AA6DE73" w:rsidR="003F3039" w:rsidRDefault="003F3039" w:rsidP="00CD42F2">
      <w:pPr>
        <w:pStyle w:val="a3"/>
        <w:numPr>
          <w:ilvl w:val="0"/>
          <w:numId w:val="1"/>
        </w:numPr>
        <w:jc w:val="both"/>
        <w:rPr>
          <w:rFonts w:cstheme="minorHAnsi"/>
          <w:sz w:val="24"/>
          <w:szCs w:val="24"/>
        </w:rPr>
      </w:pPr>
      <w:r>
        <w:rPr>
          <w:rFonts w:cstheme="minorHAnsi"/>
          <w:sz w:val="24"/>
          <w:szCs w:val="24"/>
        </w:rPr>
        <w:t xml:space="preserve">χαρακτηρισμός και ταξινόμηση τους με παραδοσιακές και σύγχρονες μοριακές μεθόδους </w:t>
      </w:r>
    </w:p>
    <w:p w14:paraId="171E5301" w14:textId="4A1075D5" w:rsidR="003F3039" w:rsidRDefault="003F3039" w:rsidP="00CD42F2">
      <w:pPr>
        <w:pStyle w:val="a3"/>
        <w:numPr>
          <w:ilvl w:val="0"/>
          <w:numId w:val="1"/>
        </w:numPr>
        <w:jc w:val="both"/>
        <w:rPr>
          <w:rFonts w:cstheme="minorHAnsi"/>
          <w:sz w:val="24"/>
          <w:szCs w:val="24"/>
        </w:rPr>
      </w:pPr>
      <w:r>
        <w:rPr>
          <w:rFonts w:cstheme="minorHAnsi"/>
          <w:sz w:val="24"/>
          <w:szCs w:val="24"/>
        </w:rPr>
        <w:t xml:space="preserve">αξιολόγηση της ικανότητας τους στην παραγωγή βιομάζας σε </w:t>
      </w:r>
      <w:proofErr w:type="spellStart"/>
      <w:r>
        <w:rPr>
          <w:rFonts w:cstheme="minorHAnsi"/>
          <w:sz w:val="24"/>
          <w:szCs w:val="24"/>
        </w:rPr>
        <w:t>φωτοβιοαντιδραστήρες</w:t>
      </w:r>
      <w:proofErr w:type="spellEnd"/>
    </w:p>
    <w:p w14:paraId="7CAB6850" w14:textId="252F02F4" w:rsidR="00377999" w:rsidRDefault="00377999" w:rsidP="00CD42F2">
      <w:pPr>
        <w:pStyle w:val="a3"/>
        <w:numPr>
          <w:ilvl w:val="0"/>
          <w:numId w:val="1"/>
        </w:numPr>
        <w:jc w:val="both"/>
        <w:rPr>
          <w:rFonts w:cstheme="minorHAnsi"/>
          <w:sz w:val="24"/>
          <w:szCs w:val="24"/>
        </w:rPr>
      </w:pPr>
      <w:r>
        <w:rPr>
          <w:rFonts w:cstheme="minorHAnsi"/>
          <w:sz w:val="24"/>
          <w:szCs w:val="24"/>
        </w:rPr>
        <w:t xml:space="preserve">εκχύλιση και χαρακτηρισμός </w:t>
      </w:r>
      <w:proofErr w:type="spellStart"/>
      <w:r w:rsidRPr="001D38CE">
        <w:rPr>
          <w:rFonts w:cstheme="minorHAnsi"/>
          <w:sz w:val="24"/>
          <w:szCs w:val="24"/>
        </w:rPr>
        <w:t>καλλυντικοτεχνικών</w:t>
      </w:r>
      <w:proofErr w:type="spellEnd"/>
      <w:r>
        <w:rPr>
          <w:rFonts w:cstheme="minorHAnsi"/>
          <w:sz w:val="24"/>
          <w:szCs w:val="24"/>
        </w:rPr>
        <w:t xml:space="preserve"> </w:t>
      </w:r>
      <w:r w:rsidRPr="001D38CE">
        <w:rPr>
          <w:rFonts w:cstheme="minorHAnsi"/>
          <w:sz w:val="24"/>
          <w:szCs w:val="24"/>
        </w:rPr>
        <w:t>κλασμάτων</w:t>
      </w:r>
      <w:r>
        <w:rPr>
          <w:rFonts w:cstheme="minorHAnsi"/>
          <w:sz w:val="24"/>
          <w:szCs w:val="24"/>
        </w:rPr>
        <w:t xml:space="preserve"> </w:t>
      </w:r>
      <w:r w:rsidRPr="001D38CE">
        <w:rPr>
          <w:rFonts w:cstheme="minorHAnsi"/>
          <w:sz w:val="24"/>
          <w:szCs w:val="24"/>
        </w:rPr>
        <w:t>με</w:t>
      </w:r>
      <w:r>
        <w:rPr>
          <w:rFonts w:cstheme="minorHAnsi"/>
          <w:sz w:val="24"/>
          <w:szCs w:val="24"/>
        </w:rPr>
        <w:t xml:space="preserve"> </w:t>
      </w:r>
      <w:r w:rsidRPr="001D38CE">
        <w:rPr>
          <w:rFonts w:cstheme="minorHAnsi"/>
          <w:sz w:val="24"/>
          <w:szCs w:val="24"/>
        </w:rPr>
        <w:t>την εφαρμογή κλασικών βιοχημικών και σύγχρονων -</w:t>
      </w:r>
      <w:proofErr w:type="spellStart"/>
      <w:r w:rsidRPr="001D38CE">
        <w:rPr>
          <w:rFonts w:cstheme="minorHAnsi"/>
          <w:sz w:val="24"/>
          <w:szCs w:val="24"/>
        </w:rPr>
        <w:t>ομικών</w:t>
      </w:r>
      <w:proofErr w:type="spellEnd"/>
      <w:r w:rsidRPr="001D38CE">
        <w:rPr>
          <w:rFonts w:cstheme="minorHAnsi"/>
          <w:sz w:val="24"/>
          <w:szCs w:val="24"/>
        </w:rPr>
        <w:t xml:space="preserve"> τεχνολογιών</w:t>
      </w:r>
    </w:p>
    <w:p w14:paraId="5C243C01" w14:textId="68095DC7" w:rsidR="00FF3229" w:rsidRDefault="00377999" w:rsidP="008336D3">
      <w:pPr>
        <w:pStyle w:val="a3"/>
        <w:numPr>
          <w:ilvl w:val="0"/>
          <w:numId w:val="1"/>
        </w:numPr>
        <w:jc w:val="both"/>
        <w:rPr>
          <w:rFonts w:cstheme="minorHAnsi"/>
          <w:sz w:val="24"/>
          <w:szCs w:val="24"/>
        </w:rPr>
      </w:pPr>
      <w:r w:rsidRPr="00377999">
        <w:rPr>
          <w:rFonts w:cstheme="minorHAnsi"/>
          <w:i/>
          <w:iCs/>
          <w:sz w:val="24"/>
          <w:szCs w:val="24"/>
          <w:lang w:val="en-US"/>
        </w:rPr>
        <w:t>in</w:t>
      </w:r>
      <w:r w:rsidRPr="00377999">
        <w:rPr>
          <w:rFonts w:cstheme="minorHAnsi"/>
          <w:i/>
          <w:iCs/>
          <w:sz w:val="24"/>
          <w:szCs w:val="24"/>
        </w:rPr>
        <w:t xml:space="preserve"> </w:t>
      </w:r>
      <w:r w:rsidRPr="00377999">
        <w:rPr>
          <w:rFonts w:cstheme="minorHAnsi"/>
          <w:i/>
          <w:iCs/>
          <w:sz w:val="24"/>
          <w:szCs w:val="24"/>
          <w:lang w:val="en-US"/>
        </w:rPr>
        <w:t>vitro</w:t>
      </w:r>
      <w:r w:rsidRPr="00377999">
        <w:rPr>
          <w:rFonts w:cstheme="minorHAnsi"/>
          <w:sz w:val="24"/>
          <w:szCs w:val="24"/>
        </w:rPr>
        <w:t xml:space="preserve"> χαρακτηρισμός των ιδιοτήτων επιλεγμένων κλασμάτων με χρήση καλλιεργειών ανθρώπινων πρωτογενών δερματικών </w:t>
      </w:r>
      <w:proofErr w:type="spellStart"/>
      <w:r w:rsidRPr="00377999">
        <w:rPr>
          <w:rFonts w:cstheme="minorHAnsi"/>
          <w:sz w:val="24"/>
          <w:szCs w:val="24"/>
        </w:rPr>
        <w:t>κυτταροσειρών</w:t>
      </w:r>
      <w:proofErr w:type="spellEnd"/>
      <w:r w:rsidR="00D816BD" w:rsidRPr="00D816BD">
        <w:rPr>
          <w:rFonts w:cstheme="minorHAnsi"/>
          <w:sz w:val="24"/>
          <w:szCs w:val="24"/>
        </w:rPr>
        <w:t>.</w:t>
      </w:r>
    </w:p>
    <w:p w14:paraId="0DC5DCA2" w14:textId="77777777" w:rsidR="00D816BD" w:rsidRDefault="00D816BD" w:rsidP="00D816BD">
      <w:pPr>
        <w:rPr>
          <w:rFonts w:cstheme="minorHAnsi"/>
          <w:sz w:val="24"/>
          <w:szCs w:val="24"/>
        </w:rPr>
      </w:pPr>
    </w:p>
    <w:p w14:paraId="7F3B75B9" w14:textId="18AC8B17" w:rsidR="00D816BD" w:rsidRPr="00D816BD" w:rsidRDefault="00D816BD" w:rsidP="00D816BD"/>
    <w:sectPr w:rsidR="00D816BD" w:rsidRPr="00D816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484"/>
    <w:multiLevelType w:val="hybridMultilevel"/>
    <w:tmpl w:val="0A0A5F10"/>
    <w:lvl w:ilvl="0" w:tplc="8F1CAE74">
      <w:numFmt w:val="bullet"/>
      <w:lvlText w:val="-"/>
      <w:lvlJc w:val="left"/>
      <w:pPr>
        <w:ind w:left="720" w:hanging="360"/>
      </w:pPr>
      <w:rPr>
        <w:rFonts w:ascii="Calibri" w:eastAsia="Times New Roman"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2881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C1"/>
    <w:rsid w:val="000774B0"/>
    <w:rsid w:val="001759C1"/>
    <w:rsid w:val="001D38CE"/>
    <w:rsid w:val="0027756C"/>
    <w:rsid w:val="002B44D5"/>
    <w:rsid w:val="00347D41"/>
    <w:rsid w:val="00377999"/>
    <w:rsid w:val="003F3039"/>
    <w:rsid w:val="004D7F68"/>
    <w:rsid w:val="00596FB5"/>
    <w:rsid w:val="008007F6"/>
    <w:rsid w:val="00835398"/>
    <w:rsid w:val="00D816BD"/>
    <w:rsid w:val="00E47194"/>
    <w:rsid w:val="00FE5A7F"/>
    <w:rsid w:val="00FF32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153E"/>
  <w15:chartTrackingRefBased/>
  <w15:docId w15:val="{6DA59FA8-F123-4335-BEE7-DE19317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F3229"/>
    <w:rPr>
      <w:rFonts w:ascii="Verdana" w:hAnsi="Verdana" w:hint="default"/>
      <w:b w:val="0"/>
      <w:bCs w:val="0"/>
      <w:i w:val="0"/>
      <w:iCs w:val="0"/>
      <w:color w:val="000000"/>
      <w:sz w:val="20"/>
      <w:szCs w:val="20"/>
    </w:rPr>
  </w:style>
  <w:style w:type="paragraph" w:styleId="a3">
    <w:name w:val="List Paragraph"/>
    <w:basedOn w:val="a"/>
    <w:uiPriority w:val="34"/>
    <w:qFormat/>
    <w:rsid w:val="001D38CE"/>
    <w:pPr>
      <w:ind w:left="720"/>
      <w:contextualSpacing/>
    </w:pPr>
  </w:style>
  <w:style w:type="character" w:styleId="-">
    <w:name w:val="Hyperlink"/>
    <w:basedOn w:val="a0"/>
    <w:uiPriority w:val="99"/>
    <w:unhideWhenUsed/>
    <w:rsid w:val="004D7F68"/>
    <w:rPr>
      <w:color w:val="0563C1" w:themeColor="hyperlink"/>
      <w:u w:val="single"/>
    </w:rPr>
  </w:style>
  <w:style w:type="character" w:styleId="a4">
    <w:name w:val="Unresolved Mention"/>
    <w:basedOn w:val="a0"/>
    <w:uiPriority w:val="99"/>
    <w:semiHidden/>
    <w:unhideWhenUsed/>
    <w:rsid w:val="004D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ycosmetic.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232</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Koletti</dc:creator>
  <cp:keywords/>
  <dc:description/>
  <cp:lastModifiedBy>Katerina Koletti</cp:lastModifiedBy>
  <cp:revision>10</cp:revision>
  <dcterms:created xsi:type="dcterms:W3CDTF">2023-11-13T14:16:00Z</dcterms:created>
  <dcterms:modified xsi:type="dcterms:W3CDTF">2023-11-14T09:32:00Z</dcterms:modified>
</cp:coreProperties>
</file>