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FB" w:rsidRDefault="005470FB" w:rsidP="00151BC8">
      <w:pPr>
        <w:spacing w:after="0" w:line="240" w:lineRule="auto"/>
        <w:jc w:val="center"/>
        <w:rPr>
          <w:rFonts w:ascii="Times New Roman" w:hAnsi="Times New Roman" w:cs="Times New Roman"/>
          <w:b/>
          <w:noProof/>
          <w:color w:val="4F6228" w:themeColor="accent3" w:themeShade="80"/>
          <w:sz w:val="40"/>
          <w:szCs w:val="40"/>
          <w:lang w:eastAsia="el-GR"/>
        </w:rPr>
      </w:pPr>
      <w:r>
        <w:rPr>
          <w:noProof/>
          <w:lang w:eastAsia="el-GR"/>
        </w:rPr>
        <w:drawing>
          <wp:inline distT="0" distB="0" distL="0" distR="0" wp14:anchorId="2AE0E9DD" wp14:editId="1CA26834">
            <wp:extent cx="4998720" cy="1586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6050" cy="1611174"/>
                    </a:xfrm>
                    <a:prstGeom prst="rect">
                      <a:avLst/>
                    </a:prstGeom>
                  </pic:spPr>
                </pic:pic>
              </a:graphicData>
            </a:graphic>
          </wp:inline>
        </w:drawing>
      </w:r>
    </w:p>
    <w:p w:rsidR="00EE78DE" w:rsidRPr="005470FB" w:rsidRDefault="00EE78DE" w:rsidP="00151BC8">
      <w:pPr>
        <w:spacing w:after="0" w:line="240" w:lineRule="auto"/>
        <w:jc w:val="center"/>
        <w:rPr>
          <w:rFonts w:cstheme="minorHAnsi"/>
          <w:b/>
          <w:noProof/>
          <w:color w:val="4F6228" w:themeColor="accent3" w:themeShade="80"/>
          <w:sz w:val="40"/>
          <w:szCs w:val="40"/>
          <w:lang w:eastAsia="el-GR"/>
        </w:rPr>
      </w:pPr>
      <w:r w:rsidRPr="005470FB">
        <w:rPr>
          <w:rFonts w:cstheme="minorHAnsi"/>
          <w:b/>
          <w:noProof/>
          <w:color w:val="4F6228" w:themeColor="accent3" w:themeShade="80"/>
          <w:sz w:val="40"/>
          <w:szCs w:val="40"/>
          <w:lang w:eastAsia="el-GR"/>
        </w:rPr>
        <w:t>ΠΡΟΣΚΛΗΣΗ</w:t>
      </w:r>
    </w:p>
    <w:p w:rsidR="005470FB" w:rsidRPr="005470FB" w:rsidRDefault="005470FB" w:rsidP="00151BC8">
      <w:pPr>
        <w:spacing w:after="0" w:line="240" w:lineRule="auto"/>
        <w:jc w:val="center"/>
        <w:rPr>
          <w:rFonts w:cstheme="minorHAnsi"/>
          <w:b/>
          <w:noProof/>
          <w:color w:val="4F6228" w:themeColor="accent3" w:themeShade="80"/>
          <w:sz w:val="40"/>
          <w:szCs w:val="40"/>
          <w:lang w:eastAsia="el-GR"/>
        </w:rPr>
      </w:pPr>
    </w:p>
    <w:p w:rsidR="005470FB" w:rsidRPr="00C71370" w:rsidRDefault="005470FB" w:rsidP="00151BC8">
      <w:pPr>
        <w:spacing w:after="0" w:line="240" w:lineRule="auto"/>
        <w:jc w:val="center"/>
        <w:rPr>
          <w:rFonts w:cstheme="minorHAnsi"/>
          <w:b/>
          <w:noProof/>
          <w:color w:val="4F6228" w:themeColor="accent3" w:themeShade="80"/>
          <w:sz w:val="28"/>
          <w:szCs w:val="28"/>
          <w:lang w:eastAsia="el-GR"/>
        </w:rPr>
      </w:pPr>
      <w:r w:rsidRPr="00C71370">
        <w:rPr>
          <w:rFonts w:cstheme="minorHAnsi"/>
          <w:b/>
          <w:noProof/>
          <w:color w:val="4F6228" w:themeColor="accent3" w:themeShade="80"/>
          <w:sz w:val="28"/>
          <w:szCs w:val="28"/>
          <w:lang w:eastAsia="el-GR"/>
        </w:rPr>
        <w:t>Στα πλαίσια του εορτασμού των 100 χρόνων ίδρυσης του Πανεπιστημίου μας</w:t>
      </w:r>
    </w:p>
    <w:p w:rsidR="005470FB" w:rsidRPr="00C71370" w:rsidRDefault="00095F81" w:rsidP="00151BC8">
      <w:pPr>
        <w:spacing w:after="0" w:line="240" w:lineRule="auto"/>
        <w:jc w:val="center"/>
        <w:rPr>
          <w:rFonts w:cstheme="minorHAnsi"/>
          <w:b/>
          <w:noProof/>
          <w:color w:val="4F6228" w:themeColor="accent3" w:themeShade="80"/>
          <w:sz w:val="28"/>
          <w:szCs w:val="28"/>
          <w:lang w:eastAsia="el-GR"/>
        </w:rPr>
      </w:pPr>
      <w:r>
        <w:rPr>
          <w:rFonts w:cstheme="minorHAnsi"/>
          <w:b/>
          <w:noProof/>
          <w:color w:val="4F6228" w:themeColor="accent3" w:themeShade="80"/>
          <w:sz w:val="28"/>
          <w:szCs w:val="28"/>
          <w:lang w:eastAsia="el-GR"/>
        </w:rPr>
        <w:t>σ</w:t>
      </w:r>
      <w:r w:rsidR="005470FB" w:rsidRPr="00C71370">
        <w:rPr>
          <w:rFonts w:cstheme="minorHAnsi"/>
          <w:b/>
          <w:noProof/>
          <w:color w:val="4F6228" w:themeColor="accent3" w:themeShade="80"/>
          <w:sz w:val="28"/>
          <w:szCs w:val="28"/>
          <w:lang w:eastAsia="el-GR"/>
        </w:rPr>
        <w:t xml:space="preserve">ας προσκαλούμε να παρακολουθήσετε </w:t>
      </w:r>
      <w:r w:rsidR="007E009F" w:rsidRPr="00C71370">
        <w:rPr>
          <w:rFonts w:cstheme="minorHAnsi"/>
          <w:b/>
          <w:noProof/>
          <w:color w:val="4F6228" w:themeColor="accent3" w:themeShade="80"/>
          <w:sz w:val="28"/>
          <w:szCs w:val="28"/>
          <w:lang w:eastAsia="el-GR"/>
        </w:rPr>
        <w:t xml:space="preserve">την </w:t>
      </w:r>
    </w:p>
    <w:p w:rsidR="007E009F" w:rsidRPr="007E009F" w:rsidRDefault="007E009F" w:rsidP="00151BC8">
      <w:pPr>
        <w:spacing w:after="0" w:line="240" w:lineRule="auto"/>
        <w:jc w:val="center"/>
        <w:rPr>
          <w:rFonts w:cstheme="minorHAnsi"/>
          <w:b/>
          <w:noProof/>
          <w:color w:val="4F6228" w:themeColor="accent3" w:themeShade="80"/>
          <w:sz w:val="40"/>
          <w:szCs w:val="40"/>
          <w:lang w:eastAsia="el-GR"/>
        </w:rPr>
      </w:pPr>
    </w:p>
    <w:p w:rsidR="005470FB" w:rsidRDefault="005470FB" w:rsidP="005470FB">
      <w:pPr>
        <w:spacing w:after="0" w:line="240" w:lineRule="auto"/>
        <w:jc w:val="center"/>
        <w:rPr>
          <w:rFonts w:eastAsia="Times New Roman" w:cstheme="minorHAnsi"/>
          <w:b/>
          <w:color w:val="4F6228" w:themeColor="accent3" w:themeShade="80"/>
          <w:sz w:val="32"/>
          <w:szCs w:val="32"/>
          <w:lang w:eastAsia="el-GR"/>
        </w:rPr>
      </w:pPr>
      <w:r w:rsidRPr="005470FB">
        <w:rPr>
          <w:rFonts w:eastAsia="Times New Roman" w:cstheme="minorHAnsi"/>
          <w:b/>
          <w:color w:val="4F6228" w:themeColor="accent3" w:themeShade="80"/>
          <w:sz w:val="32"/>
          <w:szCs w:val="32"/>
          <w:lang w:eastAsia="el-GR"/>
        </w:rPr>
        <w:t>5</w:t>
      </w:r>
      <w:r w:rsidRPr="005470FB">
        <w:rPr>
          <w:rFonts w:eastAsia="Times New Roman" w:cstheme="minorHAnsi"/>
          <w:b/>
          <w:color w:val="4F6228" w:themeColor="accent3" w:themeShade="80"/>
          <w:sz w:val="32"/>
          <w:szCs w:val="32"/>
          <w:vertAlign w:val="superscript"/>
          <w:lang w:eastAsia="el-GR"/>
        </w:rPr>
        <w:t>η</w:t>
      </w:r>
      <w:r w:rsidRPr="005470FB">
        <w:rPr>
          <w:rFonts w:eastAsia="Times New Roman" w:cstheme="minorHAnsi"/>
          <w:b/>
          <w:color w:val="4F6228" w:themeColor="accent3" w:themeShade="80"/>
          <w:sz w:val="32"/>
          <w:szCs w:val="32"/>
          <w:lang w:eastAsia="el-GR"/>
        </w:rPr>
        <w:t xml:space="preserve"> Επιστημονική Συνάντηση για τις Τοπικές και Γηγενείς Ποικιλίες </w:t>
      </w:r>
    </w:p>
    <w:p w:rsidR="007E009F" w:rsidRPr="005470FB" w:rsidRDefault="007E009F" w:rsidP="005470FB">
      <w:pPr>
        <w:spacing w:after="0" w:line="240" w:lineRule="auto"/>
        <w:jc w:val="center"/>
        <w:rPr>
          <w:rFonts w:eastAsia="Times New Roman" w:cstheme="minorHAnsi"/>
          <w:color w:val="4F6228" w:themeColor="accent3" w:themeShade="80"/>
          <w:sz w:val="32"/>
          <w:szCs w:val="32"/>
          <w:lang w:eastAsia="el-GR"/>
        </w:rPr>
      </w:pPr>
    </w:p>
    <w:p w:rsidR="005470FB" w:rsidRPr="005470FB" w:rsidRDefault="005470FB" w:rsidP="005470FB">
      <w:pPr>
        <w:spacing w:after="0" w:line="240" w:lineRule="auto"/>
        <w:jc w:val="center"/>
        <w:rPr>
          <w:rFonts w:eastAsia="Times New Roman" w:cstheme="minorHAnsi"/>
          <w:b/>
          <w:i/>
          <w:color w:val="4F6228" w:themeColor="accent3" w:themeShade="80"/>
          <w:sz w:val="36"/>
          <w:szCs w:val="36"/>
          <w:lang w:eastAsia="el-GR"/>
        </w:rPr>
      </w:pPr>
      <w:r w:rsidRPr="005470FB">
        <w:rPr>
          <w:rFonts w:eastAsia="Times New Roman" w:cstheme="minorHAnsi"/>
          <w:b/>
          <w:i/>
          <w:color w:val="4F6228" w:themeColor="accent3" w:themeShade="80"/>
          <w:sz w:val="36"/>
          <w:szCs w:val="36"/>
          <w:lang w:eastAsia="el-GR"/>
        </w:rPr>
        <w:t>«Αυτός ο κόσμος ο μικρός, ο μέγας»</w:t>
      </w:r>
    </w:p>
    <w:p w:rsidR="005470FB" w:rsidRPr="005470FB" w:rsidRDefault="005470FB" w:rsidP="005470FB">
      <w:pPr>
        <w:spacing w:after="0" w:line="240" w:lineRule="auto"/>
        <w:jc w:val="center"/>
        <w:rPr>
          <w:rFonts w:eastAsia="Times New Roman" w:cstheme="minorHAnsi"/>
          <w:color w:val="4F6228" w:themeColor="accent3" w:themeShade="80"/>
          <w:sz w:val="32"/>
          <w:szCs w:val="32"/>
          <w:lang w:eastAsia="el-GR"/>
        </w:rPr>
      </w:pPr>
    </w:p>
    <w:p w:rsidR="005470FB" w:rsidRPr="005470FB" w:rsidRDefault="005470FB" w:rsidP="005470FB">
      <w:pPr>
        <w:spacing w:after="0" w:line="240" w:lineRule="auto"/>
        <w:jc w:val="center"/>
        <w:rPr>
          <w:rFonts w:eastAsia="Times New Roman" w:cstheme="minorHAnsi"/>
          <w:b/>
          <w:sz w:val="28"/>
          <w:szCs w:val="28"/>
          <w:lang w:eastAsia="el-GR"/>
        </w:rPr>
      </w:pPr>
    </w:p>
    <w:p w:rsidR="005470FB" w:rsidRDefault="005470FB" w:rsidP="005470FB">
      <w:pPr>
        <w:spacing w:after="0" w:line="240" w:lineRule="auto"/>
        <w:jc w:val="center"/>
        <w:rPr>
          <w:rFonts w:eastAsia="Times New Roman" w:cstheme="minorHAnsi"/>
          <w:color w:val="4F6228" w:themeColor="accent3" w:themeShade="80"/>
          <w:sz w:val="32"/>
          <w:szCs w:val="32"/>
          <w:lang w:eastAsia="el-GR"/>
        </w:rPr>
      </w:pPr>
      <w:r w:rsidRPr="005470FB">
        <w:rPr>
          <w:rFonts w:eastAsia="Times New Roman" w:cstheme="minorHAnsi"/>
          <w:b/>
          <w:color w:val="4F6228" w:themeColor="accent3" w:themeShade="80"/>
          <w:sz w:val="32"/>
          <w:szCs w:val="32"/>
          <w:lang w:eastAsia="el-GR"/>
        </w:rPr>
        <w:t xml:space="preserve">Παρασκευή 11 Σεπτεμβρίου 2020, </w:t>
      </w:r>
      <w:r w:rsidRPr="005470FB">
        <w:rPr>
          <w:rFonts w:eastAsia="Times New Roman" w:cstheme="minorHAnsi"/>
          <w:color w:val="4F6228" w:themeColor="accent3" w:themeShade="80"/>
          <w:sz w:val="32"/>
          <w:szCs w:val="32"/>
          <w:lang w:eastAsia="el-GR"/>
        </w:rPr>
        <w:t>ώρα έναρξης 9.00 π.μ.</w:t>
      </w:r>
    </w:p>
    <w:p w:rsidR="009B3EEA" w:rsidRDefault="009B3EEA" w:rsidP="005470FB">
      <w:pPr>
        <w:spacing w:after="0" w:line="240" w:lineRule="auto"/>
        <w:jc w:val="center"/>
        <w:rPr>
          <w:rFonts w:eastAsia="Times New Roman" w:cstheme="minorHAnsi"/>
          <w:color w:val="4F6228" w:themeColor="accent3" w:themeShade="80"/>
          <w:sz w:val="32"/>
          <w:szCs w:val="32"/>
          <w:lang w:eastAsia="el-GR"/>
        </w:rPr>
      </w:pPr>
    </w:p>
    <w:p w:rsidR="009B3EEA" w:rsidRPr="007E009F" w:rsidRDefault="009B3EEA" w:rsidP="005470FB">
      <w:pPr>
        <w:spacing w:after="0" w:line="240" w:lineRule="auto"/>
        <w:jc w:val="center"/>
        <w:rPr>
          <w:rFonts w:eastAsia="Times New Roman" w:cstheme="minorHAnsi"/>
          <w:color w:val="4F6228" w:themeColor="accent3" w:themeShade="80"/>
          <w:sz w:val="32"/>
          <w:szCs w:val="32"/>
          <w:lang w:eastAsia="el-GR"/>
        </w:rPr>
      </w:pPr>
      <w:r>
        <w:rPr>
          <w:rFonts w:eastAsia="Times New Roman" w:cstheme="minorHAnsi"/>
          <w:color w:val="4F6228" w:themeColor="accent3" w:themeShade="80"/>
          <w:sz w:val="32"/>
          <w:szCs w:val="32"/>
          <w:lang w:eastAsia="el-GR"/>
        </w:rPr>
        <w:t>Η συμμετοχή σας θα μας τιμήσει ιδιαίτερα</w:t>
      </w:r>
    </w:p>
    <w:p w:rsidR="007E009F" w:rsidRPr="005470FB" w:rsidRDefault="007E009F" w:rsidP="005470FB">
      <w:pPr>
        <w:spacing w:after="0" w:line="240" w:lineRule="auto"/>
        <w:jc w:val="center"/>
        <w:rPr>
          <w:rFonts w:eastAsia="Times New Roman" w:cstheme="minorHAnsi"/>
          <w:color w:val="4F6228" w:themeColor="accent3" w:themeShade="80"/>
          <w:sz w:val="28"/>
          <w:szCs w:val="28"/>
          <w:lang w:eastAsia="el-GR"/>
        </w:rPr>
      </w:pPr>
    </w:p>
    <w:p w:rsidR="005470FB" w:rsidRPr="005470FB" w:rsidRDefault="007E009F" w:rsidP="005470FB">
      <w:pPr>
        <w:spacing w:after="0" w:line="240" w:lineRule="auto"/>
        <w:jc w:val="center"/>
        <w:rPr>
          <w:rFonts w:eastAsia="Times New Roman" w:cstheme="minorHAnsi"/>
          <w:sz w:val="28"/>
          <w:szCs w:val="28"/>
          <w:lang w:eastAsia="el-GR"/>
        </w:rPr>
      </w:pPr>
      <w:r w:rsidRPr="00C71370">
        <w:rPr>
          <w:rFonts w:cstheme="minorHAnsi"/>
          <w:color w:val="222222"/>
          <w:sz w:val="28"/>
          <w:szCs w:val="28"/>
          <w:shd w:val="clear" w:color="auto" w:fill="FFFFFF"/>
        </w:rPr>
        <w:t>Η μετάδοση του συνεδρίου θα γίνει διαδικτυακά στο:</w:t>
      </w:r>
      <w:r w:rsidRPr="00C71370">
        <w:rPr>
          <w:rFonts w:cstheme="minorHAnsi"/>
          <w:sz w:val="28"/>
          <w:szCs w:val="28"/>
        </w:rPr>
        <w:t xml:space="preserve"> </w:t>
      </w:r>
      <w:hyperlink r:id="rId6" w:history="1">
        <w:r w:rsidRPr="00C71370">
          <w:rPr>
            <w:rStyle w:val="Hyperlink"/>
            <w:rFonts w:cstheme="minorHAnsi"/>
            <w:b/>
            <w:sz w:val="28"/>
            <w:szCs w:val="28"/>
            <w:bdr w:val="none" w:sz="0" w:space="0" w:color="auto" w:frame="1"/>
            <w:shd w:val="clear" w:color="auto" w:fill="FFFFFF"/>
          </w:rPr>
          <w:t>http://mediaserver.aua.gr/live/</w:t>
        </w:r>
      </w:hyperlink>
    </w:p>
    <w:p w:rsidR="00151BC8" w:rsidRPr="001B5E2C" w:rsidRDefault="001B5E2C" w:rsidP="00151BC8">
      <w:pPr>
        <w:spacing w:after="0"/>
        <w:jc w:val="center"/>
        <w:rPr>
          <w:rFonts w:ascii="Arial" w:hAnsi="Arial" w:cs="Arial"/>
          <w:b/>
          <w:color w:val="4F6228" w:themeColor="accent3" w:themeShade="80"/>
          <w:sz w:val="32"/>
          <w:szCs w:val="32"/>
        </w:rPr>
      </w:pPr>
      <w:r w:rsidRPr="001B5E2C">
        <w:rPr>
          <w:noProof/>
          <w:color w:val="4F6228" w:themeColor="accent3" w:themeShade="80"/>
          <w:sz w:val="32"/>
          <w:szCs w:val="32"/>
          <w:lang w:eastAsia="el-GR"/>
        </w:rPr>
        <w:lastRenderedPageBreak/>
        <w:drawing>
          <wp:inline distT="0" distB="0" distL="0" distR="0" wp14:anchorId="006FA48E" wp14:editId="5608949B">
            <wp:extent cx="3102645" cy="172514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3901" cy="1748079"/>
                    </a:xfrm>
                    <a:prstGeom prst="rect">
                      <a:avLst/>
                    </a:prstGeom>
                  </pic:spPr>
                </pic:pic>
              </a:graphicData>
            </a:graphic>
          </wp:inline>
        </w:drawing>
      </w:r>
    </w:p>
    <w:p w:rsidR="009B3EEA" w:rsidRPr="009B3EEA" w:rsidRDefault="00151BC8" w:rsidP="009B3EEA">
      <w:pPr>
        <w:spacing w:after="0"/>
        <w:rPr>
          <w:rFonts w:ascii="Century Gothic" w:eastAsia="Times New Roman" w:hAnsi="Century Gothic" w:cs="Times New Roman"/>
          <w:szCs w:val="24"/>
          <w:lang w:eastAsia="el-GR"/>
        </w:rPr>
      </w:pPr>
      <w:r w:rsidRPr="001B5E2C">
        <w:rPr>
          <w:rFonts w:ascii="Arial" w:hAnsi="Arial" w:cs="Arial"/>
          <w:color w:val="4F6228" w:themeColor="accent3" w:themeShade="80"/>
          <w:sz w:val="32"/>
          <w:szCs w:val="32"/>
          <w:shd w:val="clear" w:color="auto" w:fill="FFFFFF"/>
        </w:rPr>
        <w:t>Αυτός ο κόσμος ο μικρός, ο μέγας!</w:t>
      </w:r>
      <w:r w:rsidRPr="001B5E2C">
        <w:rPr>
          <w:rFonts w:ascii="Arial" w:hAnsi="Arial" w:cs="Arial"/>
          <w:color w:val="4F6228" w:themeColor="accent3" w:themeShade="80"/>
          <w:sz w:val="32"/>
          <w:szCs w:val="32"/>
        </w:rPr>
        <w:br/>
      </w:r>
      <w:r w:rsidRPr="00CB638B">
        <w:rPr>
          <w:rFonts w:ascii="Arial" w:hAnsi="Arial" w:cs="Arial"/>
          <w:color w:val="222222"/>
          <w:sz w:val="20"/>
        </w:rPr>
        <w:br/>
      </w:r>
      <w:r w:rsidR="009B3EEA" w:rsidRPr="009B3EEA">
        <w:rPr>
          <w:rFonts w:ascii="Century Gothic" w:eastAsia="Times New Roman" w:hAnsi="Century Gothic" w:cs="Times New Roman"/>
          <w:bCs/>
          <w:szCs w:val="24"/>
          <w:lang w:eastAsia="el-GR"/>
        </w:rPr>
        <w:t>Αυτός ο στίχος του ποιητή Οδυσσέα Ελύτη ταιριάζει ιδανικά στις τοπικές και γηγενείς ποικιλίες. Γιατί πράγματι είναι ένας μεγάλος «κόσμος», ένας ολόκληρος κόσμος ανθρώπινης ιστορίας, που αποτελείται από υπεραιωνόβιους ελαιώνες και πολυποικιλιακούς</w:t>
      </w:r>
      <w:bookmarkStart w:id="0" w:name="_GoBack"/>
      <w:bookmarkEnd w:id="0"/>
      <w:r w:rsidR="009B3EEA" w:rsidRPr="009B3EEA">
        <w:rPr>
          <w:rFonts w:ascii="Century Gothic" w:eastAsia="Times New Roman" w:hAnsi="Century Gothic" w:cs="Times New Roman"/>
          <w:bCs/>
          <w:szCs w:val="24"/>
          <w:lang w:eastAsia="el-GR"/>
        </w:rPr>
        <w:t xml:space="preserve"> αμπελώνες   της νησιωτικής και ηπειρωτικής Ελλάδας, η προέλευση των οποίων  χάνεται στα βάθη των αιώνων. Είναι παράλληλα ένας κόσμος μικρός, ο άγνωστος κόσμος  με μικροοργανισμούς που συμμετέχουν σε πολλές διεργασίες (όπως στη ζύμωση του μούστου), με ποικίλες φάβες του Αιγαίου  και τόσα άλλα θαυμαστά γεννήματα. Όλα αυτά λοιπόν αξίζουν και πρέπει να διασωθούν. </w:t>
      </w:r>
    </w:p>
    <w:p w:rsidR="009B3EEA" w:rsidRPr="009B3EEA" w:rsidRDefault="009B3EEA" w:rsidP="009B3EEA">
      <w:pPr>
        <w:spacing w:after="0" w:line="240" w:lineRule="auto"/>
        <w:jc w:val="both"/>
        <w:rPr>
          <w:rFonts w:ascii="Century Gothic" w:eastAsia="Times New Roman" w:hAnsi="Century Gothic" w:cs="Times New Roman"/>
          <w:bCs/>
          <w:szCs w:val="24"/>
          <w:lang w:eastAsia="el-GR"/>
        </w:rPr>
      </w:pPr>
      <w:r w:rsidRPr="009B3EEA">
        <w:rPr>
          <w:rFonts w:ascii="Century Gothic" w:eastAsia="Times New Roman" w:hAnsi="Century Gothic" w:cs="Times New Roman"/>
          <w:bCs/>
          <w:szCs w:val="24"/>
          <w:lang w:eastAsia="el-GR"/>
        </w:rPr>
        <w:tab/>
        <w:t>Είναι αυτό που επιδιώκουν οι Επιστημονικές Συναντήσεις, φέρνοντας μαζί εκλεκτούς επιστήμονες να παρουσιάσουν άγνωστες και πρωτότυπες πτυχές της αρχαιολογικής έρευνας, των ιστορικών και γεωπονικών επιστημών</w:t>
      </w:r>
      <w:r>
        <w:rPr>
          <w:rFonts w:ascii="Century Gothic" w:eastAsia="Times New Roman" w:hAnsi="Century Gothic" w:cs="Times New Roman"/>
          <w:bCs/>
          <w:szCs w:val="24"/>
          <w:lang w:eastAsia="el-GR"/>
        </w:rPr>
        <w:t>,</w:t>
      </w:r>
      <w:r w:rsidRPr="009B3EEA">
        <w:rPr>
          <w:rFonts w:ascii="Century Gothic" w:eastAsia="Times New Roman" w:hAnsi="Century Gothic" w:cs="Times New Roman"/>
          <w:bCs/>
          <w:szCs w:val="24"/>
          <w:lang w:eastAsia="el-GR"/>
        </w:rPr>
        <w:t xml:space="preserve"> αλλά και αυτούς που καλλιεργούν τις τοπικές ποικιλίες και ζουν από αυτές</w:t>
      </w:r>
      <w:r>
        <w:rPr>
          <w:rFonts w:ascii="Century Gothic" w:eastAsia="Times New Roman" w:hAnsi="Century Gothic" w:cs="Times New Roman"/>
          <w:bCs/>
          <w:szCs w:val="24"/>
          <w:lang w:eastAsia="el-GR"/>
        </w:rPr>
        <w:t>, ώ</w:t>
      </w:r>
      <w:r w:rsidRPr="009B3EEA">
        <w:rPr>
          <w:rFonts w:ascii="Century Gothic" w:eastAsia="Times New Roman" w:hAnsi="Century Gothic" w:cs="Times New Roman"/>
          <w:bCs/>
          <w:szCs w:val="24"/>
          <w:lang w:eastAsia="el-GR"/>
        </w:rPr>
        <w:t>στε τελικά να συνειδητοποιήσουμε την αξία τους αλλά και της ευθύνη μας να τις διασώζουμε, να τις μελετάμε και να τις αναδεικνύουμε.</w:t>
      </w:r>
    </w:p>
    <w:p w:rsidR="009B3EEA" w:rsidRPr="009B3EEA" w:rsidRDefault="009B3EEA" w:rsidP="009B3EEA">
      <w:pPr>
        <w:spacing w:after="0" w:line="240" w:lineRule="auto"/>
        <w:jc w:val="both"/>
        <w:rPr>
          <w:rFonts w:ascii="Century Gothic" w:eastAsia="Times New Roman" w:hAnsi="Century Gothic" w:cs="Times New Roman"/>
          <w:szCs w:val="24"/>
          <w:lang w:eastAsia="el-GR"/>
        </w:rPr>
      </w:pPr>
      <w:r w:rsidRPr="009B3EEA">
        <w:rPr>
          <w:rFonts w:ascii="Century Gothic" w:eastAsia="Times New Roman" w:hAnsi="Century Gothic" w:cs="Times New Roman"/>
          <w:bCs/>
          <w:szCs w:val="24"/>
          <w:lang w:eastAsia="el-GR"/>
        </w:rPr>
        <w:tab/>
        <w:t>Η ιδέα των Επιστημονικών Συναντήσεων αναπτύχθηκε στο Γ.Π.Α. και συμμετέχει σε αυτές το επιστημονικό δυναμικό πολλών εργαστηρίων ενώ παράλληλα επιδιώκεται η συνεργασία και με άλλα Α.Ε.Ι. και Ιδρύματα Έρευνας.</w:t>
      </w:r>
    </w:p>
    <w:p w:rsidR="009B3EEA" w:rsidRPr="009B3EEA" w:rsidRDefault="009B3EEA" w:rsidP="009B3EEA">
      <w:pPr>
        <w:spacing w:after="0" w:line="240" w:lineRule="auto"/>
        <w:jc w:val="both"/>
        <w:rPr>
          <w:rFonts w:ascii="Century Gothic" w:eastAsia="Times New Roman" w:hAnsi="Century Gothic" w:cs="Times New Roman"/>
          <w:szCs w:val="24"/>
          <w:lang w:eastAsia="el-GR"/>
        </w:rPr>
      </w:pPr>
    </w:p>
    <w:p w:rsidR="009B3EEA" w:rsidRPr="009B3EEA" w:rsidRDefault="009B3EEA" w:rsidP="009B3EEA">
      <w:pPr>
        <w:spacing w:after="0" w:line="240" w:lineRule="auto"/>
        <w:jc w:val="both"/>
        <w:rPr>
          <w:rFonts w:ascii="Century Gothic" w:eastAsia="Times New Roman" w:hAnsi="Century Gothic" w:cs="Times New Roman"/>
          <w:szCs w:val="24"/>
          <w:lang w:eastAsia="el-GR"/>
        </w:rPr>
      </w:pPr>
      <w:r w:rsidRPr="009B3EEA">
        <w:rPr>
          <w:rFonts w:ascii="Century Gothic" w:eastAsia="Times New Roman" w:hAnsi="Century Gothic" w:cs="Times New Roman"/>
          <w:szCs w:val="24"/>
          <w:lang w:eastAsia="el-GR"/>
        </w:rPr>
        <w:tab/>
        <w:t>Η 5</w:t>
      </w:r>
      <w:r w:rsidRPr="009B3EEA">
        <w:rPr>
          <w:rFonts w:ascii="Century Gothic" w:eastAsia="Times New Roman" w:hAnsi="Century Gothic" w:cs="Times New Roman"/>
          <w:szCs w:val="24"/>
          <w:vertAlign w:val="superscript"/>
          <w:lang w:eastAsia="el-GR"/>
        </w:rPr>
        <w:t>η</w:t>
      </w:r>
      <w:r w:rsidRPr="009B3EEA">
        <w:rPr>
          <w:rFonts w:ascii="Century Gothic" w:eastAsia="Times New Roman" w:hAnsi="Century Gothic" w:cs="Times New Roman"/>
          <w:szCs w:val="24"/>
          <w:lang w:eastAsia="el-GR"/>
        </w:rPr>
        <w:t xml:space="preserve"> Συνάντηση, λόγω των έκτακτων συνθηκών, θα πραγματοποιηθεί χωρίς συμμετοχή κοινού. Οι εργασίες της συνάντησης θα μεταδοθούν διαδικτυακά στο: </w:t>
      </w:r>
      <w:hyperlink r:id="rId8" w:history="1">
        <w:r w:rsidRPr="009B3EEA">
          <w:rPr>
            <w:rFonts w:ascii="Century Gothic" w:eastAsia="Times New Roman" w:hAnsi="Century Gothic" w:cs="Times New Roman"/>
            <w:b/>
            <w:color w:val="0563C1"/>
            <w:szCs w:val="24"/>
            <w:u w:val="single"/>
            <w:lang w:eastAsia="el-GR"/>
          </w:rPr>
          <w:t>http://mediaserver.aua.gr/live/</w:t>
        </w:r>
      </w:hyperlink>
      <w:r w:rsidRPr="009B3EEA">
        <w:rPr>
          <w:rFonts w:ascii="Century Gothic" w:eastAsia="Times New Roman" w:hAnsi="Century Gothic" w:cs="Times New Roman"/>
          <w:b/>
          <w:szCs w:val="24"/>
          <w:lang w:eastAsia="el-GR"/>
        </w:rPr>
        <w:t xml:space="preserve"> </w:t>
      </w:r>
    </w:p>
    <w:p w:rsidR="009B3EEA" w:rsidRPr="009B3EEA" w:rsidRDefault="009B3EEA" w:rsidP="009B3EEA">
      <w:pPr>
        <w:spacing w:after="0" w:line="240" w:lineRule="auto"/>
        <w:jc w:val="both"/>
        <w:rPr>
          <w:rFonts w:ascii="Century Gothic" w:eastAsia="Times New Roman" w:hAnsi="Century Gothic" w:cs="Times New Roman"/>
          <w:szCs w:val="24"/>
          <w:lang w:eastAsia="el-GR"/>
        </w:rPr>
      </w:pPr>
    </w:p>
    <w:p w:rsidR="009B3EEA" w:rsidRPr="009B3EEA" w:rsidRDefault="009B3EEA" w:rsidP="009B3EEA">
      <w:pPr>
        <w:spacing w:after="0" w:line="240" w:lineRule="auto"/>
        <w:jc w:val="both"/>
        <w:rPr>
          <w:rFonts w:ascii="Century Gothic" w:eastAsia="Times New Roman" w:hAnsi="Century Gothic" w:cs="Times New Roman"/>
          <w:szCs w:val="24"/>
          <w:lang w:eastAsia="el-GR"/>
        </w:rPr>
      </w:pPr>
      <w:r>
        <w:rPr>
          <w:rFonts w:ascii="Century Gothic" w:eastAsia="Times New Roman" w:hAnsi="Century Gothic" w:cs="Times New Roman"/>
          <w:szCs w:val="24"/>
          <w:lang w:eastAsia="el-GR"/>
        </w:rPr>
        <w:t xml:space="preserve">                                                                                                                                                           Με εκτίμηση</w:t>
      </w:r>
    </w:p>
    <w:p w:rsidR="009B3EEA" w:rsidRPr="009B3EEA" w:rsidRDefault="009B3EEA" w:rsidP="009B3EEA">
      <w:pPr>
        <w:spacing w:after="0" w:line="240" w:lineRule="auto"/>
        <w:jc w:val="both"/>
        <w:rPr>
          <w:rFonts w:ascii="Century Gothic" w:eastAsia="Times New Roman" w:hAnsi="Century Gothic" w:cs="Times New Roman"/>
          <w:szCs w:val="24"/>
          <w:lang w:eastAsia="el-GR"/>
        </w:rPr>
      </w:pPr>
    </w:p>
    <w:p w:rsidR="00095F81" w:rsidRDefault="009B3EEA" w:rsidP="009B3EEA">
      <w:pPr>
        <w:spacing w:after="0" w:line="240" w:lineRule="auto"/>
        <w:jc w:val="both"/>
        <w:rPr>
          <w:rFonts w:ascii="Arial" w:hAnsi="Arial" w:cs="Arial"/>
          <w:sz w:val="20"/>
          <w:bdr w:val="none" w:sz="0" w:space="0" w:color="auto" w:frame="1"/>
          <w:shd w:val="clear" w:color="auto" w:fill="FFFFFF"/>
        </w:rPr>
      </w:pPr>
      <w:r>
        <w:rPr>
          <w:rFonts w:ascii="Century Gothic" w:eastAsia="Times New Roman" w:hAnsi="Century Gothic" w:cs="Times New Roman"/>
          <w:szCs w:val="24"/>
          <w:lang w:eastAsia="el-GR"/>
        </w:rPr>
        <w:t xml:space="preserve">                                                                                                                                                      Η </w:t>
      </w:r>
      <w:r w:rsidRPr="009B3EEA">
        <w:rPr>
          <w:rFonts w:ascii="Century Gothic" w:eastAsia="Times New Roman" w:hAnsi="Century Gothic" w:cs="Times New Roman"/>
          <w:szCs w:val="24"/>
          <w:lang w:eastAsia="el-GR"/>
        </w:rPr>
        <w:t>Οργανωτική Επιτροπή</w:t>
      </w:r>
    </w:p>
    <w:p w:rsidR="00095F81" w:rsidRDefault="00095F81" w:rsidP="00CB638B">
      <w:pPr>
        <w:tabs>
          <w:tab w:val="center" w:pos="6619"/>
          <w:tab w:val="left" w:pos="10080"/>
        </w:tabs>
        <w:spacing w:after="0" w:line="360" w:lineRule="auto"/>
        <w:jc w:val="right"/>
        <w:rPr>
          <w:rFonts w:ascii="Arial" w:hAnsi="Arial" w:cs="Arial"/>
          <w:sz w:val="20"/>
          <w:bdr w:val="none" w:sz="0" w:space="0" w:color="auto" w:frame="1"/>
          <w:shd w:val="clear" w:color="auto" w:fill="FFFFFF"/>
        </w:rPr>
      </w:pPr>
    </w:p>
    <w:p w:rsidR="00095F81" w:rsidRDefault="00095F81" w:rsidP="00CB638B">
      <w:pPr>
        <w:tabs>
          <w:tab w:val="center" w:pos="6619"/>
          <w:tab w:val="left" w:pos="10080"/>
        </w:tabs>
        <w:spacing w:after="0" w:line="360" w:lineRule="auto"/>
        <w:jc w:val="right"/>
        <w:rPr>
          <w:rFonts w:ascii="Arial" w:hAnsi="Arial" w:cs="Arial"/>
          <w:sz w:val="20"/>
          <w:bdr w:val="none" w:sz="0" w:space="0" w:color="auto" w:frame="1"/>
          <w:shd w:val="clear" w:color="auto" w:fill="FFFFFF"/>
        </w:rPr>
      </w:pPr>
    </w:p>
    <w:p w:rsidR="00095F81" w:rsidRDefault="00095F81" w:rsidP="00CB638B">
      <w:pPr>
        <w:tabs>
          <w:tab w:val="center" w:pos="6619"/>
          <w:tab w:val="left" w:pos="10080"/>
        </w:tabs>
        <w:spacing w:after="0" w:line="360" w:lineRule="auto"/>
        <w:jc w:val="right"/>
        <w:rPr>
          <w:rFonts w:ascii="Arial" w:hAnsi="Arial" w:cs="Arial"/>
          <w:sz w:val="20"/>
          <w:bdr w:val="none" w:sz="0" w:space="0" w:color="auto" w:frame="1"/>
          <w:shd w:val="clear" w:color="auto" w:fill="FFFFFF"/>
        </w:rPr>
      </w:pPr>
    </w:p>
    <w:sectPr w:rsidR="00095F81" w:rsidSect="009B3EEA">
      <w:pgSz w:w="16838" w:h="11906" w:orient="landscape"/>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C8"/>
    <w:rsid w:val="00095F81"/>
    <w:rsid w:val="00151BC8"/>
    <w:rsid w:val="001B5E2C"/>
    <w:rsid w:val="001F4D8E"/>
    <w:rsid w:val="00483E8D"/>
    <w:rsid w:val="004E5367"/>
    <w:rsid w:val="0053428D"/>
    <w:rsid w:val="005470FB"/>
    <w:rsid w:val="00622455"/>
    <w:rsid w:val="007B7F3B"/>
    <w:rsid w:val="007C11A7"/>
    <w:rsid w:val="007E009F"/>
    <w:rsid w:val="00925815"/>
    <w:rsid w:val="009B3EEA"/>
    <w:rsid w:val="009C32D4"/>
    <w:rsid w:val="009F75AE"/>
    <w:rsid w:val="00A634E2"/>
    <w:rsid w:val="00C71370"/>
    <w:rsid w:val="00CB638B"/>
    <w:rsid w:val="00EE78DE"/>
    <w:rsid w:val="00FE1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01C02-A27B-4C78-8313-E937045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E2"/>
    <w:rPr>
      <w:color w:val="0000FF"/>
      <w:u w:val="single"/>
    </w:rPr>
  </w:style>
  <w:style w:type="character" w:styleId="Strong">
    <w:name w:val="Strong"/>
    <w:uiPriority w:val="22"/>
    <w:qFormat/>
    <w:rsid w:val="00FE194E"/>
    <w:rPr>
      <w:b/>
      <w:bCs/>
    </w:rPr>
  </w:style>
  <w:style w:type="paragraph" w:styleId="PlainText">
    <w:name w:val="Plain Text"/>
    <w:basedOn w:val="Normal"/>
    <w:link w:val="PlainTextChar"/>
    <w:uiPriority w:val="99"/>
    <w:unhideWhenUsed/>
    <w:rsid w:val="00FE194E"/>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FE194E"/>
    <w:rPr>
      <w:rFonts w:ascii="Consolas" w:eastAsia="Calibri" w:hAnsi="Consolas" w:cs="Times New Roman"/>
      <w:sz w:val="21"/>
      <w:szCs w:val="21"/>
      <w:lang w:val="en-GB"/>
    </w:rPr>
  </w:style>
  <w:style w:type="character" w:customStyle="1" w:styleId="field">
    <w:name w:val="field"/>
    <w:basedOn w:val="DefaultParagraphFont"/>
    <w:rsid w:val="00FE194E"/>
  </w:style>
  <w:style w:type="character" w:customStyle="1" w:styleId="st">
    <w:name w:val="st"/>
    <w:basedOn w:val="DefaultParagraphFont"/>
    <w:rsid w:val="00FE194E"/>
  </w:style>
  <w:style w:type="character" w:styleId="Emphasis">
    <w:name w:val="Emphasis"/>
    <w:uiPriority w:val="20"/>
    <w:qFormat/>
    <w:rsid w:val="00FE194E"/>
    <w:rPr>
      <w:i/>
      <w:iCs/>
    </w:rPr>
  </w:style>
  <w:style w:type="paragraph" w:styleId="BalloonText">
    <w:name w:val="Balloon Text"/>
    <w:basedOn w:val="Normal"/>
    <w:link w:val="BalloonTextChar"/>
    <w:uiPriority w:val="99"/>
    <w:semiHidden/>
    <w:unhideWhenUsed/>
    <w:rsid w:val="00FE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server.aua.gr/liv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diaserver.aua.gr/li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8D57-C007-45F9-8487-443C4E60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1940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Xenofon</dc:creator>
  <cp:lastModifiedBy>Χρήστης των Windows</cp:lastModifiedBy>
  <cp:revision>3</cp:revision>
  <dcterms:created xsi:type="dcterms:W3CDTF">2020-09-09T17:33:00Z</dcterms:created>
  <dcterms:modified xsi:type="dcterms:W3CDTF">2020-09-09T17:33:00Z</dcterms:modified>
</cp:coreProperties>
</file>