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0A" w:rsidRPr="007C2DA7" w:rsidRDefault="00C50B0A" w:rsidP="00441FD4">
      <w:pPr>
        <w:pStyle w:val="a3"/>
        <w:ind w:right="-52" w:hanging="9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ΕΛΛΗΝΙΚΗ ΔΗΜΟΚΡΑΤΙΑ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ΑΝΑΡΤΗΤΕΑ ΣΤΟ ΔΙΑΔΙΚΤΥΟ</w:t>
      </w:r>
    </w:p>
    <w:p w:rsidR="00C50B0A" w:rsidRDefault="00C50B0A" w:rsidP="00AF0B62">
      <w:pPr>
        <w:pStyle w:val="a3"/>
        <w:ind w:left="73" w:right="-52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AF0B62" w:rsidRPr="007C2DA7" w:rsidRDefault="00AF0B62" w:rsidP="00AF0B62">
      <w:pPr>
        <w:pStyle w:val="a3"/>
        <w:ind w:left="73" w:right="-52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ΟΡΘΗ ΕΠΑΝΑΛΕΙΨΗ</w:t>
      </w:r>
    </w:p>
    <w:p w:rsidR="00C50B0A" w:rsidRDefault="00C50B0A" w:rsidP="00441FD4">
      <w:pPr>
        <w:pStyle w:val="a3"/>
        <w:ind w:left="2880" w:right="-52" w:hanging="2807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</w:t>
      </w:r>
      <w:r w:rsidR="0060078B">
        <w:rPr>
          <w:rFonts w:cs="Times New Roman"/>
          <w:noProof/>
        </w:rPr>
        <w:drawing>
          <wp:inline distT="0" distB="0" distL="0" distR="0">
            <wp:extent cx="847725" cy="8001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C50B0A" w:rsidRPr="00506F44" w:rsidRDefault="00C50B0A" w:rsidP="00441FD4">
      <w:pPr>
        <w:pStyle w:val="a3"/>
        <w:ind w:left="-90" w:right="-52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7C2DA7">
        <w:rPr>
          <w:rFonts w:ascii="Times New Roman" w:hAnsi="Times New Roman" w:cs="Times New Roman"/>
          <w:b/>
          <w:bCs/>
          <w:sz w:val="22"/>
          <w:szCs w:val="22"/>
        </w:rPr>
        <w:t>ΓΕΩΠΟΝΙΚΟ  ΠΑΝΕΠΙΣΤΗΜΙΟ  ΑΘΗΝΩΝ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  <w:r w:rsidRPr="007C2DA7">
        <w:rPr>
          <w:rFonts w:ascii="Times New Roman" w:hAnsi="Times New Roman" w:cs="Times New Roman"/>
          <w:sz w:val="22"/>
          <w:szCs w:val="22"/>
        </w:rPr>
        <w:t>Αθήνα</w:t>
      </w:r>
      <w:r w:rsidRPr="00A06CDB">
        <w:rPr>
          <w:rFonts w:ascii="Times New Roman" w:hAnsi="Times New Roman" w:cs="Times New Roman"/>
          <w:sz w:val="22"/>
          <w:szCs w:val="22"/>
        </w:rPr>
        <w:t xml:space="preserve">, </w:t>
      </w:r>
      <w:r w:rsidR="00663A9A">
        <w:rPr>
          <w:rFonts w:ascii="Times New Roman" w:hAnsi="Times New Roman" w:cs="Times New Roman"/>
          <w:sz w:val="22"/>
          <w:szCs w:val="22"/>
        </w:rPr>
        <w:t>30.08.2017</w:t>
      </w:r>
    </w:p>
    <w:p w:rsidR="00C50B0A" w:rsidRPr="00932DF7" w:rsidRDefault="00C50B0A" w:rsidP="00441FD4">
      <w:pPr>
        <w:pStyle w:val="a3"/>
        <w:ind w:left="2880" w:right="-52" w:hanging="2970"/>
        <w:jc w:val="left"/>
        <w:rPr>
          <w:rFonts w:ascii="Times New Roman" w:hAnsi="Times New Roman" w:cs="Times New Roman"/>
          <w:sz w:val="22"/>
          <w:szCs w:val="22"/>
        </w:rPr>
      </w:pPr>
      <w:r w:rsidRPr="00ED4AF8">
        <w:rPr>
          <w:rFonts w:ascii="Times New Roman" w:hAnsi="Times New Roman" w:cs="Times New Roman"/>
          <w:b/>
          <w:bCs/>
          <w:sz w:val="20"/>
          <w:szCs w:val="20"/>
        </w:rPr>
        <w:t>ΣΧΟΛΗ  ΑΓΡΟΤΙΚΗΣ ΠΑΡΑΓΩΓΗΣ,  ΥΠΟΔΟΜΩΝ</w:t>
      </w:r>
      <w:r w:rsidRPr="00ED4AF8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AF8">
        <w:rPr>
          <w:rFonts w:ascii="Times New Roman" w:hAnsi="Times New Roman" w:cs="Times New Roman"/>
          <w:sz w:val="22"/>
          <w:szCs w:val="22"/>
        </w:rPr>
        <w:t xml:space="preserve">Αρ. </w:t>
      </w:r>
      <w:r>
        <w:rPr>
          <w:rFonts w:ascii="Times New Roman" w:hAnsi="Times New Roman" w:cs="Times New Roman"/>
          <w:sz w:val="22"/>
          <w:szCs w:val="22"/>
        </w:rPr>
        <w:t>π</w:t>
      </w:r>
      <w:r w:rsidRPr="00ED4AF8">
        <w:rPr>
          <w:rFonts w:ascii="Times New Roman" w:hAnsi="Times New Roman" w:cs="Times New Roman"/>
          <w:sz w:val="22"/>
          <w:szCs w:val="22"/>
        </w:rPr>
        <w:t>ρωτ.: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63A9A">
        <w:rPr>
          <w:rFonts w:ascii="Times New Roman" w:hAnsi="Times New Roman" w:cs="Times New Roman"/>
          <w:sz w:val="22"/>
          <w:szCs w:val="22"/>
        </w:rPr>
        <w:t>239</w:t>
      </w:r>
    </w:p>
    <w:p w:rsidR="00C50B0A" w:rsidRPr="008D36BE" w:rsidRDefault="00C50B0A" w:rsidP="00441FD4">
      <w:pPr>
        <w:pStyle w:val="a3"/>
        <w:ind w:left="2880" w:right="-52" w:hanging="297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&amp;</w:t>
      </w:r>
      <w:r w:rsidRPr="00ED4AF8">
        <w:rPr>
          <w:rFonts w:ascii="Times New Roman" w:hAnsi="Times New Roman" w:cs="Times New Roman"/>
          <w:b/>
          <w:bCs/>
          <w:sz w:val="20"/>
          <w:szCs w:val="20"/>
        </w:rPr>
        <w:t>ΠΕΡΙΒΑΛΛΟΝΤΟΣ</w:t>
      </w:r>
    </w:p>
    <w:p w:rsidR="00C50B0A" w:rsidRPr="008D36BE" w:rsidRDefault="00C50B0A" w:rsidP="00441FD4">
      <w:pPr>
        <w:pStyle w:val="a3"/>
        <w:ind w:left="2880" w:right="-52" w:hanging="297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C50B0A" w:rsidRPr="000E57B6" w:rsidRDefault="00C50B0A" w:rsidP="00932DF7">
      <w:pPr>
        <w:ind w:hanging="90"/>
        <w:rPr>
          <w:b/>
          <w:bCs/>
          <w:sz w:val="20"/>
          <w:szCs w:val="20"/>
        </w:rPr>
      </w:pPr>
      <w:r w:rsidRPr="000E57B6">
        <w:rPr>
          <w:b/>
          <w:bCs/>
          <w:sz w:val="20"/>
          <w:szCs w:val="20"/>
        </w:rPr>
        <w:t>ΓΡΑΜΜΑΤΕΙΑ ΚΟΣΜΗΤΕΙΑΣ</w:t>
      </w:r>
    </w:p>
    <w:p w:rsidR="00C50B0A" w:rsidRPr="000E57B6" w:rsidRDefault="00C50B0A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C50B0A" w:rsidRPr="000E57B6" w:rsidRDefault="00C50B0A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C50B0A" w:rsidRPr="00E07CC9" w:rsidRDefault="00C50B0A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C50B0A" w:rsidRDefault="00C50B0A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C50B0A" w:rsidRPr="00186BBB" w:rsidRDefault="00C50B0A" w:rsidP="00186BBB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8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C50B0A" w:rsidRPr="00452029" w:rsidRDefault="00C50B0A" w:rsidP="00095ADF">
      <w:pPr>
        <w:pStyle w:val="Default"/>
        <w:ind w:right="2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029">
        <w:rPr>
          <w:rFonts w:ascii="Times New Roman" w:hAnsi="Times New Roman" w:cs="Times New Roman"/>
          <w:b/>
          <w:bCs/>
          <w:sz w:val="28"/>
          <w:szCs w:val="28"/>
        </w:rPr>
        <w:t>ΠΡΟΚΗΡΥΞΗ ΕΚΛΟΓΩΝ</w:t>
      </w:r>
    </w:p>
    <w:p w:rsidR="00C50B0A" w:rsidRPr="00452029" w:rsidRDefault="00C50B0A" w:rsidP="00095ADF">
      <w:pPr>
        <w:pStyle w:val="Default"/>
        <w:ind w:right="2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2029">
        <w:rPr>
          <w:rFonts w:ascii="Times New Roman" w:hAnsi="Times New Roman" w:cs="Times New Roman"/>
          <w:b/>
          <w:bCs/>
          <w:sz w:val="22"/>
          <w:szCs w:val="22"/>
        </w:rPr>
        <w:t>Για την ανάδειξη Προέδρου και Αναπληρωτή Προέδρου του Τμήματος Επιστήμης Ζωικής Παραγωγής και Υδατοκαλλιεργειών για το χρονικό διάστημα από 1-12-2017 έως 3</w:t>
      </w:r>
      <w:r w:rsidR="009355A0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452029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9355A0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452029">
        <w:rPr>
          <w:rFonts w:ascii="Times New Roman" w:hAnsi="Times New Roman" w:cs="Times New Roman"/>
          <w:b/>
          <w:bCs/>
          <w:sz w:val="22"/>
          <w:szCs w:val="22"/>
        </w:rPr>
        <w:t>-2019</w:t>
      </w:r>
    </w:p>
    <w:p w:rsidR="00C50B0A" w:rsidRPr="00452029" w:rsidRDefault="00C50B0A" w:rsidP="00095ADF">
      <w:pPr>
        <w:pStyle w:val="Default"/>
        <w:ind w:right="2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2029">
        <w:rPr>
          <w:rFonts w:ascii="Times New Roman" w:hAnsi="Times New Roman" w:cs="Times New Roman"/>
          <w:b/>
          <w:bCs/>
          <w:sz w:val="22"/>
          <w:szCs w:val="22"/>
        </w:rPr>
        <w:t>και</w:t>
      </w:r>
    </w:p>
    <w:p w:rsidR="00C50B0A" w:rsidRPr="00186BBB" w:rsidRDefault="00C50B0A" w:rsidP="00095ADF">
      <w:pPr>
        <w:jc w:val="center"/>
        <w:rPr>
          <w:b/>
          <w:bCs/>
          <w:sz w:val="22"/>
          <w:szCs w:val="22"/>
        </w:rPr>
      </w:pPr>
      <w:r w:rsidRPr="00452029">
        <w:rPr>
          <w:b/>
          <w:bCs/>
          <w:sz w:val="22"/>
          <w:szCs w:val="22"/>
        </w:rPr>
        <w:t>ΠΡΟΣΛΗΣΗ ΕΚΔΗΛΩΣΗΣ ΕΝΔΙΑΦΕΡΟΝΤΟΣ</w:t>
      </w:r>
    </w:p>
    <w:p w:rsidR="00C50B0A" w:rsidRPr="00186BBB" w:rsidRDefault="00C50B0A" w:rsidP="00095ADF">
      <w:pPr>
        <w:jc w:val="center"/>
        <w:rPr>
          <w:b/>
          <w:bCs/>
          <w:sz w:val="22"/>
          <w:szCs w:val="22"/>
        </w:rPr>
      </w:pPr>
    </w:p>
    <w:p w:rsidR="00C50B0A" w:rsidRPr="00452029" w:rsidRDefault="00C50B0A" w:rsidP="00493C4A">
      <w:pPr>
        <w:pStyle w:val="Default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</w:p>
    <w:p w:rsidR="00C50B0A" w:rsidRPr="00452029" w:rsidRDefault="00C50B0A" w:rsidP="00493C4A">
      <w:pPr>
        <w:pStyle w:val="Default"/>
        <w:ind w:right="2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029">
        <w:rPr>
          <w:rFonts w:ascii="Times New Roman" w:hAnsi="Times New Roman" w:cs="Times New Roman"/>
          <w:b/>
          <w:bCs/>
          <w:sz w:val="28"/>
          <w:szCs w:val="28"/>
        </w:rPr>
        <w:t>ΠΡΟΚΗΡΥΣΣΕΙ:</w:t>
      </w:r>
    </w:p>
    <w:p w:rsidR="00C50B0A" w:rsidRPr="00452029" w:rsidRDefault="00C50B0A" w:rsidP="00186BBB">
      <w:pPr>
        <w:pStyle w:val="Default"/>
        <w:ind w:left="360" w:right="209"/>
        <w:jc w:val="both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Εκλογές για την ανάδειξη Προέδρου και Αναπληρωτή Προέδρου του Τμήματος Επιστήμης Ζωικής Παραγωγής και Υδατοκαλλιεργειών.</w:t>
      </w:r>
    </w:p>
    <w:p w:rsidR="00C50B0A" w:rsidRPr="00452029" w:rsidRDefault="00C50B0A" w:rsidP="00186BBB">
      <w:pPr>
        <w:pStyle w:val="Default"/>
        <w:ind w:left="360" w:right="2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Ω</w:t>
      </w:r>
      <w:r w:rsidRPr="00452029">
        <w:rPr>
          <w:rFonts w:ascii="Times New Roman" w:hAnsi="Times New Roman" w:cs="Times New Roman"/>
          <w:sz w:val="22"/>
          <w:szCs w:val="22"/>
        </w:rPr>
        <w:t xml:space="preserve">ς ημερομηνία διεξαγωγής των εκλογών </w:t>
      </w:r>
      <w:r>
        <w:rPr>
          <w:rFonts w:ascii="Times New Roman" w:hAnsi="Times New Roman" w:cs="Times New Roman"/>
          <w:sz w:val="22"/>
          <w:szCs w:val="22"/>
        </w:rPr>
        <w:t>ο</w:t>
      </w:r>
      <w:r w:rsidRPr="00452029">
        <w:rPr>
          <w:rFonts w:ascii="Times New Roman" w:hAnsi="Times New Roman" w:cs="Times New Roman"/>
          <w:sz w:val="22"/>
          <w:szCs w:val="22"/>
        </w:rPr>
        <w:t>ρίζε</w:t>
      </w:r>
      <w:r>
        <w:rPr>
          <w:rFonts w:ascii="Times New Roman" w:hAnsi="Times New Roman" w:cs="Times New Roman"/>
          <w:sz w:val="22"/>
          <w:szCs w:val="22"/>
        </w:rPr>
        <w:t>ται</w:t>
      </w:r>
      <w:r w:rsidRPr="00452029">
        <w:rPr>
          <w:rFonts w:ascii="Times New Roman" w:hAnsi="Times New Roman" w:cs="Times New Roman"/>
          <w:sz w:val="22"/>
          <w:szCs w:val="22"/>
        </w:rPr>
        <w:t xml:space="preserve"> η </w:t>
      </w:r>
      <w:r w:rsidRPr="00C96172">
        <w:rPr>
          <w:rFonts w:ascii="Times New Roman" w:hAnsi="Times New Roman" w:cs="Times New Roman"/>
          <w:b/>
          <w:bCs/>
          <w:sz w:val="22"/>
          <w:szCs w:val="22"/>
        </w:rPr>
        <w:t>Δευτέρα 2-10-2017, από τις 9:00 πμ. έως τις 12:00 μμ.</w:t>
      </w:r>
      <w:r w:rsidRPr="00452029">
        <w:rPr>
          <w:rFonts w:ascii="Times New Roman" w:hAnsi="Times New Roman" w:cs="Times New Roman"/>
          <w:sz w:val="22"/>
          <w:szCs w:val="22"/>
        </w:rPr>
        <w:t xml:space="preserve"> και σε περίπτωση που τυχόν θα χρειαστε</w:t>
      </w:r>
      <w:r>
        <w:rPr>
          <w:rFonts w:ascii="Times New Roman" w:hAnsi="Times New Roman" w:cs="Times New Roman"/>
          <w:sz w:val="22"/>
          <w:szCs w:val="22"/>
        </w:rPr>
        <w:t>ί επαναληπτική ψηφοφορία, ορίζεται η</w:t>
      </w:r>
      <w:r w:rsidRPr="00452029">
        <w:rPr>
          <w:rFonts w:ascii="Times New Roman" w:hAnsi="Times New Roman" w:cs="Times New Roman"/>
          <w:sz w:val="22"/>
          <w:szCs w:val="22"/>
        </w:rPr>
        <w:t xml:space="preserve"> ακριβώς </w:t>
      </w:r>
      <w:r w:rsidRPr="00652C8E">
        <w:rPr>
          <w:rFonts w:ascii="Times New Roman" w:hAnsi="Times New Roman" w:cs="Times New Roman"/>
          <w:bCs/>
          <w:sz w:val="22"/>
          <w:szCs w:val="22"/>
        </w:rPr>
        <w:t>επόμενη ημέρα</w:t>
      </w:r>
      <w:r w:rsidRPr="00C96172">
        <w:rPr>
          <w:rFonts w:ascii="Times New Roman" w:hAnsi="Times New Roman" w:cs="Times New Roman"/>
          <w:b/>
          <w:bCs/>
          <w:sz w:val="22"/>
          <w:szCs w:val="22"/>
        </w:rPr>
        <w:t xml:space="preserve"> Τρίτη 3-10-2017 από τις 9:00 πμ. έως τις 12:00 μμ. </w:t>
      </w:r>
      <w:r w:rsidRPr="00452029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C50B0A" w:rsidRPr="000A04EC" w:rsidRDefault="00C50B0A" w:rsidP="00186BBB">
      <w:pPr>
        <w:pStyle w:val="Default"/>
        <w:ind w:left="360" w:right="2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Οι ενδιαφερόμενοι για τη θέση του Προέδρου ή του Αναπληρωτή Προέδρου του Τμήματος Επιστήμης Ζωικής Παραγωγής και Υδατοκαλλιεργειών, που πληρούν τις πρ</w:t>
      </w:r>
      <w:r>
        <w:rPr>
          <w:rFonts w:ascii="Times New Roman" w:hAnsi="Times New Roman" w:cs="Times New Roman"/>
          <w:sz w:val="22"/>
          <w:szCs w:val="22"/>
        </w:rPr>
        <w:t>οϋποθέσεις</w:t>
      </w:r>
      <w:r w:rsidR="007D1306" w:rsidRPr="007D1306">
        <w:rPr>
          <w:rFonts w:ascii="Times New Roman" w:hAnsi="Times New Roman" w:cs="Times New Roman"/>
          <w:sz w:val="22"/>
          <w:szCs w:val="22"/>
        </w:rPr>
        <w:t>,</w:t>
      </w:r>
      <w:r w:rsidR="003208D0">
        <w:rPr>
          <w:rFonts w:ascii="Times New Roman" w:hAnsi="Times New Roman" w:cs="Times New Roman"/>
          <w:sz w:val="22"/>
          <w:szCs w:val="22"/>
        </w:rPr>
        <w:t xml:space="preserve"> καλούνται</w:t>
      </w:r>
      <w:r>
        <w:rPr>
          <w:rFonts w:ascii="Times New Roman" w:hAnsi="Times New Roman" w:cs="Times New Roman"/>
          <w:sz w:val="22"/>
          <w:szCs w:val="22"/>
        </w:rPr>
        <w:t xml:space="preserve"> να υποβάλ</w:t>
      </w:r>
      <w:r w:rsidRPr="00452029">
        <w:rPr>
          <w:rFonts w:ascii="Times New Roman" w:hAnsi="Times New Roman" w:cs="Times New Roman"/>
          <w:sz w:val="22"/>
          <w:szCs w:val="22"/>
        </w:rPr>
        <w:t xml:space="preserve">ουν την υποψηφιότητά τους στη Γραμματεία της Κοσμητείας μέχρι τη </w:t>
      </w:r>
      <w:r w:rsidRPr="000A04EC">
        <w:rPr>
          <w:rFonts w:ascii="Times New Roman" w:hAnsi="Times New Roman" w:cs="Times New Roman"/>
          <w:b/>
          <w:bCs/>
          <w:sz w:val="22"/>
          <w:szCs w:val="22"/>
        </w:rPr>
        <w:t>Παρασκευή 15 Σεπτεμβρίου 2017, ώρα 14:00 μμ.</w:t>
      </w:r>
    </w:p>
    <w:p w:rsidR="00C50B0A" w:rsidRDefault="00C50B0A" w:rsidP="00EE1C84">
      <w:pPr>
        <w:ind w:left="3600"/>
        <w:jc w:val="center"/>
        <w:rPr>
          <w:b/>
          <w:bCs/>
          <w:sz w:val="22"/>
          <w:szCs w:val="22"/>
        </w:rPr>
      </w:pPr>
    </w:p>
    <w:p w:rsidR="00C50B0A" w:rsidRPr="000A04EC" w:rsidRDefault="00C50B0A" w:rsidP="00EE1C84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C50B0A" w:rsidRPr="00665F38" w:rsidRDefault="00665F38" w:rsidP="00EE1C84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C50B0A" w:rsidRPr="000A04EC" w:rsidRDefault="00C50B0A" w:rsidP="00EE1C84">
      <w:pPr>
        <w:ind w:left="3600"/>
        <w:jc w:val="center"/>
        <w:rPr>
          <w:b/>
          <w:bCs/>
          <w:sz w:val="22"/>
          <w:szCs w:val="22"/>
        </w:rPr>
      </w:pPr>
    </w:p>
    <w:p w:rsidR="00C50B0A" w:rsidRPr="000A04EC" w:rsidRDefault="00C50B0A" w:rsidP="00EE1C84">
      <w:pPr>
        <w:ind w:left="3600"/>
        <w:jc w:val="center"/>
        <w:rPr>
          <w:b/>
          <w:bCs/>
          <w:sz w:val="22"/>
          <w:szCs w:val="22"/>
        </w:rPr>
      </w:pPr>
    </w:p>
    <w:p w:rsidR="00C50B0A" w:rsidRPr="000A04EC" w:rsidRDefault="00C50B0A" w:rsidP="00EE1C84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C50B0A" w:rsidRPr="000A04EC" w:rsidRDefault="00C50B0A" w:rsidP="00EE1C84">
      <w:pPr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C50B0A" w:rsidRPr="00452029" w:rsidRDefault="00C50B0A" w:rsidP="00EE1C84">
      <w:pPr>
        <w:ind w:left="3600"/>
        <w:jc w:val="center"/>
        <w:rPr>
          <w:sz w:val="22"/>
          <w:szCs w:val="22"/>
        </w:rPr>
      </w:pPr>
    </w:p>
    <w:p w:rsidR="00C50B0A" w:rsidRPr="00186BBB" w:rsidRDefault="00C50B0A" w:rsidP="00DB7BDA">
      <w:pPr>
        <w:jc w:val="both"/>
        <w:rPr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 και σ’ αυτή της Σχολής και να σταλεί μέσω ηλεκτρ</w:t>
      </w:r>
      <w:r>
        <w:rPr>
          <w:sz w:val="22"/>
          <w:szCs w:val="22"/>
        </w:rPr>
        <w:t xml:space="preserve">ονικού ταχυδρομείου σε όλα τα μέλη ΔΕΠ, </w:t>
      </w:r>
      <w:r w:rsidRPr="00186BBB">
        <w:rPr>
          <w:sz w:val="22"/>
          <w:szCs w:val="22"/>
        </w:rPr>
        <w:t>ΕΔΙΠ και ΕΤΕΠ του Τμήματος Επιστήμης Ζωικής Παραγωγής και Υδατοκαλλιεργειών.</w:t>
      </w:r>
    </w:p>
    <w:p w:rsidR="00C50B0A" w:rsidRPr="00452029" w:rsidRDefault="00C50B0A" w:rsidP="00DB7BDA">
      <w:pPr>
        <w:jc w:val="both"/>
        <w:rPr>
          <w:b/>
          <w:bCs/>
          <w:sz w:val="22"/>
          <w:szCs w:val="22"/>
        </w:rPr>
      </w:pPr>
      <w:r w:rsidRPr="00452029">
        <w:rPr>
          <w:b/>
          <w:bCs/>
          <w:sz w:val="22"/>
          <w:szCs w:val="22"/>
        </w:rPr>
        <w:t>ΚΟΙΝΟΠΟΙΗΣΗ</w:t>
      </w:r>
    </w:p>
    <w:p w:rsidR="00C50B0A" w:rsidRPr="00452029" w:rsidRDefault="00C50B0A" w:rsidP="00452029">
      <w:pPr>
        <w:pStyle w:val="a5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 w:rsidRPr="00452029">
        <w:rPr>
          <w:sz w:val="22"/>
          <w:szCs w:val="22"/>
        </w:rPr>
        <w:t>Γραμματεία Συγκλήτου</w:t>
      </w:r>
    </w:p>
    <w:p w:rsidR="00C50B0A" w:rsidRPr="00452029" w:rsidRDefault="00C50B0A" w:rsidP="00452029">
      <w:pPr>
        <w:pStyle w:val="a5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C50B0A" w:rsidRPr="00452029" w:rsidRDefault="00C50B0A" w:rsidP="00452029">
      <w:pPr>
        <w:pStyle w:val="a5"/>
        <w:numPr>
          <w:ilvl w:val="0"/>
          <w:numId w:val="14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Διεύθυνση Διοικητικού</w:t>
      </w:r>
    </w:p>
    <w:sectPr w:rsidR="00C50B0A" w:rsidRPr="00452029" w:rsidSect="007578B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FA" w:rsidRDefault="003B5BFA" w:rsidP="00DA47E2">
      <w:r>
        <w:separator/>
      </w:r>
    </w:p>
  </w:endnote>
  <w:endnote w:type="continuationSeparator" w:id="0">
    <w:p w:rsidR="003B5BFA" w:rsidRDefault="003B5BFA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0A" w:rsidRDefault="00C50B0A">
    <w:pPr>
      <w:pStyle w:val="a8"/>
      <w:jc w:val="right"/>
    </w:pPr>
  </w:p>
  <w:p w:rsidR="00C50B0A" w:rsidRDefault="00C50B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FA" w:rsidRDefault="003B5BFA" w:rsidP="00DA47E2">
      <w:r>
        <w:separator/>
      </w:r>
    </w:p>
  </w:footnote>
  <w:footnote w:type="continuationSeparator" w:id="0">
    <w:p w:rsidR="003B5BFA" w:rsidRDefault="003B5BFA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762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906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978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1223" w:hanging="360"/>
      </w:pPr>
      <w:rPr>
        <w:rFonts w:ascii="Wingdings" w:hAnsi="Wingdings" w:cs="Wingdings" w:hint="default"/>
      </w:rPr>
    </w:lvl>
  </w:abstractNum>
  <w:abstractNum w:abstractNumId="12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6014"/>
    <w:rsid w:val="000061AA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ADF"/>
    <w:rsid w:val="00097A55"/>
    <w:rsid w:val="000A04EC"/>
    <w:rsid w:val="000B2446"/>
    <w:rsid w:val="000C4096"/>
    <w:rsid w:val="000C4CD2"/>
    <w:rsid w:val="000D05E9"/>
    <w:rsid w:val="000E57B6"/>
    <w:rsid w:val="00106014"/>
    <w:rsid w:val="00107B89"/>
    <w:rsid w:val="001158AF"/>
    <w:rsid w:val="00122E9B"/>
    <w:rsid w:val="00132422"/>
    <w:rsid w:val="001401FE"/>
    <w:rsid w:val="00141E74"/>
    <w:rsid w:val="00144E34"/>
    <w:rsid w:val="001567C4"/>
    <w:rsid w:val="00172646"/>
    <w:rsid w:val="001747F2"/>
    <w:rsid w:val="00177034"/>
    <w:rsid w:val="00182F23"/>
    <w:rsid w:val="0018418C"/>
    <w:rsid w:val="00186BBB"/>
    <w:rsid w:val="00186D04"/>
    <w:rsid w:val="00196035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26BA0"/>
    <w:rsid w:val="002436EF"/>
    <w:rsid w:val="002446F0"/>
    <w:rsid w:val="00244C72"/>
    <w:rsid w:val="00270A61"/>
    <w:rsid w:val="00270C57"/>
    <w:rsid w:val="00284F53"/>
    <w:rsid w:val="002C3F46"/>
    <w:rsid w:val="002D097E"/>
    <w:rsid w:val="002F288E"/>
    <w:rsid w:val="002F2A5F"/>
    <w:rsid w:val="00300779"/>
    <w:rsid w:val="00305C75"/>
    <w:rsid w:val="00307C68"/>
    <w:rsid w:val="0031421E"/>
    <w:rsid w:val="003208D0"/>
    <w:rsid w:val="00321203"/>
    <w:rsid w:val="00323C80"/>
    <w:rsid w:val="003249E5"/>
    <w:rsid w:val="00340D50"/>
    <w:rsid w:val="00393E84"/>
    <w:rsid w:val="003A239B"/>
    <w:rsid w:val="003B5BFA"/>
    <w:rsid w:val="003D7432"/>
    <w:rsid w:val="003D7765"/>
    <w:rsid w:val="003E2307"/>
    <w:rsid w:val="003E7BA7"/>
    <w:rsid w:val="00417B24"/>
    <w:rsid w:val="0042356A"/>
    <w:rsid w:val="004235E3"/>
    <w:rsid w:val="00431616"/>
    <w:rsid w:val="0043725F"/>
    <w:rsid w:val="00441FD4"/>
    <w:rsid w:val="00451372"/>
    <w:rsid w:val="00452029"/>
    <w:rsid w:val="004572F6"/>
    <w:rsid w:val="0046754D"/>
    <w:rsid w:val="00493C4A"/>
    <w:rsid w:val="00497A7F"/>
    <w:rsid w:val="004A315F"/>
    <w:rsid w:val="004E13FB"/>
    <w:rsid w:val="004E4A06"/>
    <w:rsid w:val="00501962"/>
    <w:rsid w:val="00506F44"/>
    <w:rsid w:val="005232BD"/>
    <w:rsid w:val="00536D63"/>
    <w:rsid w:val="00581D62"/>
    <w:rsid w:val="00596CD9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3C61"/>
    <w:rsid w:val="0060078B"/>
    <w:rsid w:val="0060733C"/>
    <w:rsid w:val="00651C55"/>
    <w:rsid w:val="00652C8E"/>
    <w:rsid w:val="00663A9A"/>
    <w:rsid w:val="00665F38"/>
    <w:rsid w:val="006724EE"/>
    <w:rsid w:val="0067401F"/>
    <w:rsid w:val="006840D1"/>
    <w:rsid w:val="006971D6"/>
    <w:rsid w:val="006E167B"/>
    <w:rsid w:val="006E4BF9"/>
    <w:rsid w:val="006E5B3A"/>
    <w:rsid w:val="006F2CAC"/>
    <w:rsid w:val="00706938"/>
    <w:rsid w:val="00721C81"/>
    <w:rsid w:val="00734281"/>
    <w:rsid w:val="0073711E"/>
    <w:rsid w:val="007415DC"/>
    <w:rsid w:val="007437B9"/>
    <w:rsid w:val="00743D14"/>
    <w:rsid w:val="0075365D"/>
    <w:rsid w:val="007578B5"/>
    <w:rsid w:val="0078217F"/>
    <w:rsid w:val="00786C05"/>
    <w:rsid w:val="007A4A4A"/>
    <w:rsid w:val="007C2A2F"/>
    <w:rsid w:val="007C2DA7"/>
    <w:rsid w:val="007C5D0A"/>
    <w:rsid w:val="007D1306"/>
    <w:rsid w:val="007F14C5"/>
    <w:rsid w:val="00810167"/>
    <w:rsid w:val="008226D6"/>
    <w:rsid w:val="008304F2"/>
    <w:rsid w:val="0083613B"/>
    <w:rsid w:val="008447C2"/>
    <w:rsid w:val="00856288"/>
    <w:rsid w:val="00857E43"/>
    <w:rsid w:val="00877C42"/>
    <w:rsid w:val="00884502"/>
    <w:rsid w:val="00886D67"/>
    <w:rsid w:val="00892640"/>
    <w:rsid w:val="00895EAC"/>
    <w:rsid w:val="008B0B07"/>
    <w:rsid w:val="008D36BE"/>
    <w:rsid w:val="008D4993"/>
    <w:rsid w:val="008E543B"/>
    <w:rsid w:val="008F340A"/>
    <w:rsid w:val="008F5A07"/>
    <w:rsid w:val="00901C91"/>
    <w:rsid w:val="00916F8B"/>
    <w:rsid w:val="009302FB"/>
    <w:rsid w:val="0093167D"/>
    <w:rsid w:val="00932DF7"/>
    <w:rsid w:val="009355A0"/>
    <w:rsid w:val="00943991"/>
    <w:rsid w:val="009707D9"/>
    <w:rsid w:val="00977536"/>
    <w:rsid w:val="009813C9"/>
    <w:rsid w:val="00992042"/>
    <w:rsid w:val="00996607"/>
    <w:rsid w:val="009C06FB"/>
    <w:rsid w:val="009C1A3F"/>
    <w:rsid w:val="009C76CE"/>
    <w:rsid w:val="009F1473"/>
    <w:rsid w:val="009F322C"/>
    <w:rsid w:val="009F6D6D"/>
    <w:rsid w:val="00A065B0"/>
    <w:rsid w:val="00A06CDB"/>
    <w:rsid w:val="00A4003B"/>
    <w:rsid w:val="00A8645A"/>
    <w:rsid w:val="00AA1AB4"/>
    <w:rsid w:val="00AD00FE"/>
    <w:rsid w:val="00AD7125"/>
    <w:rsid w:val="00AE3BF6"/>
    <w:rsid w:val="00AF0B62"/>
    <w:rsid w:val="00AF7E92"/>
    <w:rsid w:val="00B05DDA"/>
    <w:rsid w:val="00B112A2"/>
    <w:rsid w:val="00B37C0C"/>
    <w:rsid w:val="00B405EF"/>
    <w:rsid w:val="00B45A96"/>
    <w:rsid w:val="00B62A26"/>
    <w:rsid w:val="00B77FA4"/>
    <w:rsid w:val="00B91EBE"/>
    <w:rsid w:val="00BA7E7B"/>
    <w:rsid w:val="00BB3B4D"/>
    <w:rsid w:val="00BC1615"/>
    <w:rsid w:val="00BE20F3"/>
    <w:rsid w:val="00BF3D2C"/>
    <w:rsid w:val="00C14A91"/>
    <w:rsid w:val="00C216E5"/>
    <w:rsid w:val="00C33795"/>
    <w:rsid w:val="00C3717F"/>
    <w:rsid w:val="00C50101"/>
    <w:rsid w:val="00C50B0A"/>
    <w:rsid w:val="00C75659"/>
    <w:rsid w:val="00C75BCB"/>
    <w:rsid w:val="00C76B37"/>
    <w:rsid w:val="00C82BC0"/>
    <w:rsid w:val="00C91FA7"/>
    <w:rsid w:val="00C96172"/>
    <w:rsid w:val="00CA0AD5"/>
    <w:rsid w:val="00CB3D9C"/>
    <w:rsid w:val="00CC097A"/>
    <w:rsid w:val="00CD2F58"/>
    <w:rsid w:val="00CE597D"/>
    <w:rsid w:val="00D07269"/>
    <w:rsid w:val="00D123B5"/>
    <w:rsid w:val="00D22D03"/>
    <w:rsid w:val="00D46E5B"/>
    <w:rsid w:val="00D473D0"/>
    <w:rsid w:val="00D536AD"/>
    <w:rsid w:val="00D60091"/>
    <w:rsid w:val="00D91D6D"/>
    <w:rsid w:val="00D9262B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06855"/>
    <w:rsid w:val="00E07CC9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662CD"/>
    <w:rsid w:val="00E73937"/>
    <w:rsid w:val="00E759A2"/>
    <w:rsid w:val="00E76140"/>
    <w:rsid w:val="00E767E4"/>
    <w:rsid w:val="00EA0B6E"/>
    <w:rsid w:val="00EB7143"/>
    <w:rsid w:val="00EC334A"/>
    <w:rsid w:val="00EC6F28"/>
    <w:rsid w:val="00ED2461"/>
    <w:rsid w:val="00ED4AF8"/>
    <w:rsid w:val="00EE0617"/>
    <w:rsid w:val="00EE1C84"/>
    <w:rsid w:val="00EF42A4"/>
    <w:rsid w:val="00F01739"/>
    <w:rsid w:val="00F17EEC"/>
    <w:rsid w:val="00F238CB"/>
    <w:rsid w:val="00F4607F"/>
    <w:rsid w:val="00F55B80"/>
    <w:rsid w:val="00F6263F"/>
    <w:rsid w:val="00F64529"/>
    <w:rsid w:val="00F66DC1"/>
    <w:rsid w:val="00F7553A"/>
    <w:rsid w:val="00F75F78"/>
    <w:rsid w:val="00F936EF"/>
    <w:rsid w:val="00FB2DFC"/>
    <w:rsid w:val="00FC39E8"/>
    <w:rsid w:val="00FC4121"/>
    <w:rsid w:val="00FE053A"/>
    <w:rsid w:val="00FE58BD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 w:cs="MgHandFine UC Pol"/>
      <w:sz w:val="36"/>
      <w:szCs w:val="36"/>
    </w:rPr>
  </w:style>
  <w:style w:type="character" w:customStyle="1" w:styleId="Char">
    <w:name w:val="Τίτλος Char"/>
    <w:basedOn w:val="a0"/>
    <w:link w:val="a3"/>
    <w:uiPriority w:val="99"/>
    <w:locked/>
    <w:rsid w:val="00441FD4"/>
    <w:rPr>
      <w:rFonts w:ascii="MgHandFine UC Pol" w:hAnsi="MgHandFine UC Pol" w:cs="MgHandFine UC Pol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</w:pPr>
  </w:style>
  <w:style w:type="character" w:styleId="-">
    <w:name w:val="Hyperlink"/>
    <w:basedOn w:val="a0"/>
    <w:uiPriority w:val="99"/>
    <w:rsid w:val="00284F53"/>
    <w:rPr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rsid w:val="00393E84"/>
    <w:rPr>
      <w:color w:val="800080"/>
      <w:u w:val="single"/>
    </w:rPr>
  </w:style>
  <w:style w:type="character" w:customStyle="1" w:styleId="st1">
    <w:name w:val="st1"/>
    <w:basedOn w:val="a0"/>
    <w:uiPriority w:val="99"/>
    <w:rsid w:val="00F7553A"/>
    <w:rPr>
      <w:color w:val="auto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uiPriority w:val="99"/>
    <w:rsid w:val="00D07269"/>
  </w:style>
  <w:style w:type="character" w:customStyle="1" w:styleId="locality">
    <w:name w:val="locality"/>
    <w:basedOn w:val="a0"/>
    <w:uiPriority w:val="99"/>
    <w:rsid w:val="00D07269"/>
  </w:style>
  <w:style w:type="character" w:customStyle="1" w:styleId="region">
    <w:name w:val="region"/>
    <w:basedOn w:val="a0"/>
    <w:uiPriority w:val="99"/>
    <w:rsid w:val="00D07269"/>
  </w:style>
  <w:style w:type="character" w:customStyle="1" w:styleId="postal-code">
    <w:name w:val="postal-code"/>
    <w:basedOn w:val="a0"/>
    <w:uiPriority w:val="99"/>
    <w:rsid w:val="00D07269"/>
  </w:style>
  <w:style w:type="character" w:customStyle="1" w:styleId="country-name">
    <w:name w:val="country-name"/>
    <w:basedOn w:val="a0"/>
    <w:uiPriority w:val="99"/>
    <w:rsid w:val="00D07269"/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202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0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202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202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201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03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03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0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201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201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202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01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i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1662</Characters>
  <Application>Microsoft Office Word</Application>
  <DocSecurity>0</DocSecurity>
  <Lines>13</Lines>
  <Paragraphs>3</Paragraphs>
  <ScaleCrop>false</ScaleCrop>
  <Company>Gpa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</dc:creator>
  <cp:keywords/>
  <dc:description/>
  <cp:lastModifiedBy>irini</cp:lastModifiedBy>
  <cp:revision>5</cp:revision>
  <cp:lastPrinted>2017-08-31T12:38:00Z</cp:lastPrinted>
  <dcterms:created xsi:type="dcterms:W3CDTF">2017-09-12T09:37:00Z</dcterms:created>
  <dcterms:modified xsi:type="dcterms:W3CDTF">2017-09-12T09:55:00Z</dcterms:modified>
</cp:coreProperties>
</file>