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E" w:rsidRDefault="006C7440" w:rsidP="00BB64F9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6C7440">
        <w:rPr>
          <w:rFonts w:ascii="Century Gothic" w:hAnsi="Century Gothic"/>
          <w:b/>
          <w:sz w:val="28"/>
          <w:szCs w:val="28"/>
        </w:rPr>
        <w:t>ΠΡΟΓΡΑΜΜΑ</w:t>
      </w:r>
      <w:r>
        <w:rPr>
          <w:rFonts w:ascii="Century Gothic" w:hAnsi="Century Gothic"/>
          <w:b/>
          <w:sz w:val="28"/>
          <w:szCs w:val="28"/>
        </w:rPr>
        <w:t xml:space="preserve"> ΗΜΕΡΙΔΑΣ</w:t>
      </w:r>
      <w:r w:rsidR="007B72BE">
        <w:rPr>
          <w:rFonts w:ascii="Century Gothic" w:hAnsi="Century Gothic"/>
          <w:b/>
          <w:sz w:val="28"/>
          <w:szCs w:val="28"/>
        </w:rPr>
        <w:t>:</w:t>
      </w:r>
    </w:p>
    <w:p w:rsidR="006C7440" w:rsidRPr="006C7440" w:rsidRDefault="007B72BE" w:rsidP="000B0157">
      <w:pPr>
        <w:spacing w:line="360" w:lineRule="auto"/>
        <w:ind w:right="-35"/>
        <w:jc w:val="center"/>
        <w:rPr>
          <w:rFonts w:ascii="Century Gothic" w:hAnsi="Century Gothic"/>
          <w:b/>
          <w:sz w:val="28"/>
          <w:szCs w:val="28"/>
        </w:rPr>
      </w:pPr>
      <w:r w:rsidRPr="007B72BE">
        <w:rPr>
          <w:rFonts w:ascii="Century Gothic" w:hAnsi="Century Gothic" w:cs="Arial"/>
          <w:b/>
          <w:bCs/>
          <w:color w:val="C00000"/>
          <w:sz w:val="28"/>
          <w:szCs w:val="28"/>
        </w:rPr>
        <w:t>“</w:t>
      </w:r>
      <w:r w:rsidR="006C7440" w:rsidRPr="006C7440">
        <w:rPr>
          <w:rFonts w:ascii="Century Gothic" w:hAnsi="Century Gothic" w:cs="Arial"/>
          <w:b/>
          <w:bCs/>
          <w:color w:val="C00000"/>
          <w:sz w:val="28"/>
          <w:szCs w:val="28"/>
        </w:rPr>
        <w:t xml:space="preserve">Το εκπαιδευτικό πρόγραμμα «Τριπτόλεμος»: Αποτίμηση </w:t>
      </w:r>
      <w:r>
        <w:rPr>
          <w:rFonts w:ascii="Century Gothic" w:hAnsi="Century Gothic" w:cs="Arial"/>
          <w:b/>
          <w:bCs/>
          <w:color w:val="C00000"/>
          <w:sz w:val="28"/>
          <w:szCs w:val="28"/>
        </w:rPr>
        <w:t>–</w:t>
      </w:r>
      <w:r w:rsidR="006C7440" w:rsidRPr="006C7440">
        <w:rPr>
          <w:rFonts w:ascii="Century Gothic" w:hAnsi="Century Gothic" w:cs="Arial"/>
          <w:b/>
          <w:bCs/>
          <w:color w:val="C00000"/>
          <w:sz w:val="28"/>
          <w:szCs w:val="28"/>
        </w:rPr>
        <w:t xml:space="preserve"> Προοπτικές</w:t>
      </w:r>
      <w:r w:rsidRPr="007B72BE">
        <w:rPr>
          <w:rFonts w:ascii="Century Gothic" w:hAnsi="Century Gothic" w:cs="Arial"/>
          <w:b/>
          <w:bCs/>
          <w:color w:val="C00000"/>
          <w:sz w:val="28"/>
          <w:szCs w:val="28"/>
        </w:rPr>
        <w:t>”</w:t>
      </w:r>
    </w:p>
    <w:p w:rsidR="006C7440" w:rsidRPr="006C7440" w:rsidRDefault="006C7440" w:rsidP="00F67FD6">
      <w:pPr>
        <w:ind w:right="-35"/>
        <w:jc w:val="both"/>
        <w:rPr>
          <w:rFonts w:ascii="Century Gothic" w:hAnsi="Century Gothic"/>
          <w:b/>
          <w:sz w:val="28"/>
          <w:szCs w:val="28"/>
        </w:rPr>
      </w:pP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09.30: </w:t>
      </w:r>
      <w:r w:rsidRPr="006C7440">
        <w:rPr>
          <w:rFonts w:ascii="Century Gothic" w:hAnsi="Century Gothic"/>
          <w:sz w:val="28"/>
          <w:szCs w:val="28"/>
        </w:rPr>
        <w:t>Προσέλευση των συμμετεχόντων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10.00: </w:t>
      </w:r>
      <w:r w:rsidRPr="006C7440">
        <w:rPr>
          <w:rFonts w:ascii="Century Gothic" w:hAnsi="Century Gothic"/>
          <w:sz w:val="28"/>
          <w:szCs w:val="28"/>
        </w:rPr>
        <w:t>Καλωσόρισμα από εκπρόσωπο της Διεύθυνσης Νέας Γενιάς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2C1C4F" w:rsidRPr="002A09EA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10.10: </w:t>
      </w:r>
      <w:r w:rsidRPr="006C7440">
        <w:rPr>
          <w:rFonts w:ascii="Century Gothic" w:hAnsi="Century Gothic"/>
          <w:sz w:val="28"/>
          <w:szCs w:val="28"/>
        </w:rPr>
        <w:t>Χαιρετισμός από το Γενικό Γραμματέα Δια Βίου Μάθησης και Νέας</w:t>
      </w:r>
    </w:p>
    <w:p w:rsidR="006C7440" w:rsidRPr="006C7440" w:rsidRDefault="002C1C4F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2C1C4F">
        <w:rPr>
          <w:rFonts w:ascii="Century Gothic" w:hAnsi="Century Gothic"/>
          <w:sz w:val="28"/>
          <w:szCs w:val="28"/>
        </w:rPr>
        <w:t xml:space="preserve">          </w:t>
      </w:r>
      <w:r w:rsidR="006C7440" w:rsidRPr="006C7440">
        <w:rPr>
          <w:rFonts w:ascii="Century Gothic" w:hAnsi="Century Gothic"/>
          <w:sz w:val="28"/>
          <w:szCs w:val="28"/>
        </w:rPr>
        <w:t xml:space="preserve"> Γενιάς,</w:t>
      </w:r>
      <w:r w:rsidRPr="002C1C4F">
        <w:rPr>
          <w:rFonts w:ascii="Century Gothic" w:hAnsi="Century Gothic"/>
          <w:sz w:val="28"/>
          <w:szCs w:val="28"/>
        </w:rPr>
        <w:t xml:space="preserve"> </w:t>
      </w:r>
      <w:r w:rsidR="006C7440" w:rsidRPr="006C7440">
        <w:rPr>
          <w:rFonts w:ascii="Century Gothic" w:hAnsi="Century Gothic"/>
          <w:b/>
          <w:sz w:val="28"/>
          <w:szCs w:val="28"/>
        </w:rPr>
        <w:t>κ. Παυσανία Παπαγεωργίου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>10.20:</w:t>
      </w:r>
      <w:r w:rsidRPr="006C7440">
        <w:rPr>
          <w:rFonts w:ascii="Century Gothic" w:hAnsi="Century Gothic"/>
          <w:sz w:val="28"/>
          <w:szCs w:val="28"/>
        </w:rPr>
        <w:t xml:space="preserve"> Χαιρετισμός από τον Αναπληρωτή Πρύτανη του Γεωπονικού</w:t>
      </w:r>
      <w:r w:rsidR="002C1C4F" w:rsidRPr="002C1C4F">
        <w:rPr>
          <w:rFonts w:ascii="Century Gothic" w:hAnsi="Century Gothic"/>
          <w:sz w:val="28"/>
          <w:szCs w:val="28"/>
        </w:rPr>
        <w:t xml:space="preserve"> </w:t>
      </w:r>
      <w:r w:rsidRPr="006C7440">
        <w:rPr>
          <w:rFonts w:ascii="Century Gothic" w:hAnsi="Century Gothic"/>
          <w:sz w:val="28"/>
          <w:szCs w:val="28"/>
        </w:rPr>
        <w:t xml:space="preserve">         Πανεπιστημίου Αθηνών, </w:t>
      </w:r>
      <w:r w:rsidRPr="00F67FD6">
        <w:rPr>
          <w:rFonts w:ascii="Century Gothic" w:hAnsi="Century Gothic"/>
          <w:b/>
          <w:sz w:val="28"/>
          <w:szCs w:val="28"/>
        </w:rPr>
        <w:t>Καθηγητή κ.</w:t>
      </w:r>
      <w:r w:rsidRPr="006C7440">
        <w:rPr>
          <w:rFonts w:ascii="Century Gothic" w:hAnsi="Century Gothic"/>
          <w:b/>
          <w:sz w:val="28"/>
          <w:szCs w:val="28"/>
        </w:rPr>
        <w:t xml:space="preserve"> Επαμεινώνδα Παπλωματά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6C7440" w:rsidRPr="002C1C4F" w:rsidRDefault="006C7440" w:rsidP="00F67FD6">
      <w:pPr>
        <w:ind w:left="851" w:right="-35" w:hanging="851"/>
        <w:jc w:val="both"/>
        <w:rPr>
          <w:rFonts w:ascii="Century Gothic" w:hAnsi="Century Gothic"/>
          <w:b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10.30: </w:t>
      </w:r>
      <w:r w:rsidR="002C1C4F">
        <w:rPr>
          <w:rFonts w:ascii="Century Gothic" w:hAnsi="Century Gothic"/>
          <w:sz w:val="28"/>
          <w:szCs w:val="28"/>
        </w:rPr>
        <w:t>«</w:t>
      </w:r>
      <w:r w:rsidRPr="006C7440">
        <w:rPr>
          <w:rFonts w:ascii="Century Gothic" w:hAnsi="Century Gothic"/>
          <w:sz w:val="28"/>
          <w:szCs w:val="28"/>
        </w:rPr>
        <w:t xml:space="preserve">Στοιχεία Αξιολόγησης </w:t>
      </w:r>
      <w:r w:rsidR="002C1C4F">
        <w:rPr>
          <w:rFonts w:ascii="Century Gothic" w:hAnsi="Century Gothic"/>
          <w:sz w:val="28"/>
          <w:szCs w:val="28"/>
        </w:rPr>
        <w:t>των σεμιναρίων</w:t>
      </w:r>
      <w:r w:rsidRPr="006C7440">
        <w:rPr>
          <w:rFonts w:ascii="Century Gothic" w:hAnsi="Century Gothic"/>
          <w:sz w:val="28"/>
          <w:szCs w:val="28"/>
        </w:rPr>
        <w:t xml:space="preserve"> </w:t>
      </w:r>
      <w:r w:rsidR="002C1C4F">
        <w:rPr>
          <w:rFonts w:ascii="Century Gothic" w:hAnsi="Century Gothic"/>
          <w:sz w:val="28"/>
          <w:szCs w:val="28"/>
        </w:rPr>
        <w:t xml:space="preserve">του </w:t>
      </w:r>
      <w:r w:rsidRPr="006C7440">
        <w:rPr>
          <w:rFonts w:ascii="Century Gothic" w:hAnsi="Century Gothic"/>
          <w:sz w:val="28"/>
          <w:szCs w:val="28"/>
        </w:rPr>
        <w:t>2015»</w:t>
      </w:r>
      <w:r w:rsidR="002A09EA">
        <w:rPr>
          <w:rFonts w:ascii="Century Gothic" w:hAnsi="Century Gothic"/>
          <w:sz w:val="28"/>
          <w:szCs w:val="28"/>
        </w:rPr>
        <w:t xml:space="preserve">, </w:t>
      </w:r>
      <w:r w:rsidR="002C1C4F">
        <w:rPr>
          <w:rFonts w:ascii="Century Gothic" w:hAnsi="Century Gothic"/>
          <w:b/>
          <w:sz w:val="28"/>
          <w:szCs w:val="28"/>
        </w:rPr>
        <w:t xml:space="preserve">Ιωάννης </w:t>
      </w:r>
      <w:r w:rsidRPr="006C7440">
        <w:rPr>
          <w:rFonts w:ascii="Century Gothic" w:hAnsi="Century Gothic"/>
          <w:b/>
          <w:sz w:val="28"/>
          <w:szCs w:val="28"/>
        </w:rPr>
        <w:t xml:space="preserve">Παπαδάκης, </w:t>
      </w:r>
      <w:r w:rsidRPr="006C7440">
        <w:rPr>
          <w:rFonts w:ascii="Century Gothic" w:hAnsi="Century Gothic"/>
          <w:sz w:val="28"/>
          <w:szCs w:val="28"/>
        </w:rPr>
        <w:t>Επίκουρος</w:t>
      </w:r>
      <w:r w:rsidRPr="006C7440">
        <w:rPr>
          <w:rFonts w:ascii="Century Gothic" w:hAnsi="Century Gothic"/>
          <w:b/>
          <w:sz w:val="28"/>
          <w:szCs w:val="28"/>
        </w:rPr>
        <w:t xml:space="preserve"> </w:t>
      </w:r>
      <w:r w:rsidRPr="006C7440">
        <w:rPr>
          <w:rFonts w:ascii="Century Gothic" w:hAnsi="Century Gothic"/>
          <w:sz w:val="28"/>
          <w:szCs w:val="28"/>
        </w:rPr>
        <w:t>Καθηγητής</w:t>
      </w:r>
      <w:r w:rsidR="002C1C4F">
        <w:rPr>
          <w:rFonts w:ascii="Century Gothic" w:hAnsi="Century Gothic"/>
          <w:sz w:val="28"/>
          <w:szCs w:val="28"/>
        </w:rPr>
        <w:t xml:space="preserve">, </w:t>
      </w:r>
      <w:r w:rsidRPr="006C7440">
        <w:rPr>
          <w:rFonts w:ascii="Century Gothic" w:hAnsi="Century Gothic"/>
          <w:sz w:val="28"/>
          <w:szCs w:val="28"/>
        </w:rPr>
        <w:t>Γεωπονικ</w:t>
      </w:r>
      <w:r w:rsidR="002C1C4F">
        <w:rPr>
          <w:rFonts w:ascii="Century Gothic" w:hAnsi="Century Gothic"/>
          <w:sz w:val="28"/>
          <w:szCs w:val="28"/>
        </w:rPr>
        <w:t xml:space="preserve">ό Πανεπιστήμιο </w:t>
      </w:r>
      <w:r w:rsidRPr="006C7440">
        <w:rPr>
          <w:rFonts w:ascii="Century Gothic" w:hAnsi="Century Gothic"/>
          <w:sz w:val="28"/>
          <w:szCs w:val="28"/>
        </w:rPr>
        <w:t>Αθηνών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10.45: </w:t>
      </w:r>
      <w:r w:rsidRPr="006C7440">
        <w:rPr>
          <w:rFonts w:ascii="Century Gothic" w:hAnsi="Century Gothic"/>
          <w:sz w:val="28"/>
          <w:szCs w:val="28"/>
        </w:rPr>
        <w:t xml:space="preserve">«Πρόγραμμα Αγροτικής Ανάπτυξης 2014-2020: Ευκαιρίες για τη 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sz w:val="28"/>
          <w:szCs w:val="28"/>
        </w:rPr>
        <w:t xml:space="preserve">           δημιουργία μιας βιώσιμης αγροτικής εκμετάλλευσης»</w:t>
      </w:r>
      <w:r w:rsidR="002C1C4F">
        <w:rPr>
          <w:rFonts w:ascii="Century Gothic" w:hAnsi="Century Gothic"/>
          <w:sz w:val="28"/>
          <w:szCs w:val="28"/>
        </w:rPr>
        <w:t>,</w:t>
      </w:r>
      <w:r w:rsidR="002A09EA">
        <w:rPr>
          <w:rFonts w:ascii="Century Gothic" w:hAnsi="Century Gothic"/>
          <w:sz w:val="28"/>
          <w:szCs w:val="28"/>
        </w:rPr>
        <w:t xml:space="preserve"> </w:t>
      </w:r>
      <w:r w:rsidRPr="006C7440">
        <w:rPr>
          <w:rFonts w:ascii="Century Gothic" w:hAnsi="Century Gothic"/>
          <w:b/>
          <w:sz w:val="28"/>
          <w:szCs w:val="28"/>
        </w:rPr>
        <w:t>Ευθύμιος</w:t>
      </w:r>
      <w:r w:rsidR="002C1C4F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6C7440">
        <w:rPr>
          <w:rFonts w:ascii="Century Gothic" w:hAnsi="Century Gothic"/>
          <w:b/>
          <w:sz w:val="28"/>
          <w:szCs w:val="28"/>
        </w:rPr>
        <w:t>Τσιατούρας</w:t>
      </w:r>
      <w:proofErr w:type="spellEnd"/>
      <w:r w:rsidRPr="006C7440">
        <w:rPr>
          <w:rFonts w:ascii="Century Gothic" w:hAnsi="Century Gothic"/>
          <w:sz w:val="28"/>
          <w:szCs w:val="28"/>
        </w:rPr>
        <w:t xml:space="preserve">, Προϊστάμενος Μονάδας </w:t>
      </w:r>
      <w:proofErr w:type="spellStart"/>
      <w:r w:rsidRPr="006C7440">
        <w:rPr>
          <w:rFonts w:ascii="Century Gothic" w:hAnsi="Century Gothic"/>
          <w:sz w:val="28"/>
          <w:szCs w:val="28"/>
        </w:rPr>
        <w:t>Β1</w:t>
      </w:r>
      <w:proofErr w:type="spellEnd"/>
      <w:r w:rsidRPr="006C7440">
        <w:rPr>
          <w:rFonts w:ascii="Century Gothic" w:hAnsi="Century Gothic"/>
          <w:sz w:val="28"/>
          <w:szCs w:val="28"/>
        </w:rPr>
        <w:t>, Ειδική</w:t>
      </w:r>
      <w:r w:rsidR="002C1C4F">
        <w:rPr>
          <w:rFonts w:ascii="Century Gothic" w:hAnsi="Century Gothic"/>
          <w:sz w:val="28"/>
          <w:szCs w:val="28"/>
        </w:rPr>
        <w:t xml:space="preserve"> Υ</w:t>
      </w:r>
      <w:r w:rsidRPr="006C7440">
        <w:rPr>
          <w:rFonts w:ascii="Century Gothic" w:hAnsi="Century Gothic"/>
          <w:sz w:val="28"/>
          <w:szCs w:val="28"/>
        </w:rPr>
        <w:t>πηρεσία</w:t>
      </w:r>
      <w:r w:rsidR="002C1C4F">
        <w:rPr>
          <w:rFonts w:ascii="Century Gothic" w:hAnsi="Century Gothic"/>
          <w:sz w:val="28"/>
          <w:szCs w:val="28"/>
        </w:rPr>
        <w:t xml:space="preserve"> </w:t>
      </w:r>
      <w:r w:rsidRPr="006C7440">
        <w:rPr>
          <w:rFonts w:ascii="Century Gothic" w:hAnsi="Century Gothic"/>
          <w:sz w:val="28"/>
          <w:szCs w:val="28"/>
        </w:rPr>
        <w:t xml:space="preserve">Εφαρμογής του Προγράμματος Αγροτικής Ανάπτυξης, Υπουργείο </w:t>
      </w:r>
      <w:r w:rsidR="002C1C4F">
        <w:rPr>
          <w:rFonts w:ascii="Century Gothic" w:hAnsi="Century Gothic"/>
          <w:sz w:val="28"/>
          <w:szCs w:val="28"/>
        </w:rPr>
        <w:t>Α</w:t>
      </w:r>
      <w:r w:rsidRPr="006C7440">
        <w:rPr>
          <w:rFonts w:ascii="Century Gothic" w:hAnsi="Century Gothic"/>
          <w:sz w:val="28"/>
          <w:szCs w:val="28"/>
        </w:rPr>
        <w:t>γροτικής Ανάπτυξης και Τροφίμων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sz w:val="28"/>
          <w:szCs w:val="28"/>
        </w:rPr>
      </w:pPr>
    </w:p>
    <w:p w:rsidR="006C7440" w:rsidRPr="006C7440" w:rsidRDefault="002C1C4F" w:rsidP="00F67FD6">
      <w:pPr>
        <w:ind w:left="851" w:right="-35" w:hanging="851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12.00</w:t>
      </w:r>
      <w:r w:rsidR="00F67FD6">
        <w:rPr>
          <w:rFonts w:ascii="Century Gothic" w:hAnsi="Century Gothic"/>
          <w:b/>
          <w:sz w:val="28"/>
          <w:szCs w:val="28"/>
        </w:rPr>
        <w:t>-</w:t>
      </w:r>
      <w:r w:rsidR="002A09EA">
        <w:rPr>
          <w:rFonts w:ascii="Century Gothic" w:hAnsi="Century Gothic"/>
          <w:b/>
          <w:sz w:val="28"/>
          <w:szCs w:val="28"/>
        </w:rPr>
        <w:t>1</w:t>
      </w:r>
      <w:r w:rsidR="006C7440" w:rsidRPr="006C7440">
        <w:rPr>
          <w:rFonts w:ascii="Century Gothic" w:hAnsi="Century Gothic"/>
          <w:b/>
          <w:sz w:val="28"/>
          <w:szCs w:val="28"/>
        </w:rPr>
        <w:t xml:space="preserve">2.30: </w:t>
      </w:r>
      <w:r w:rsidR="006C7440" w:rsidRPr="006C7440">
        <w:rPr>
          <w:rFonts w:ascii="Century Gothic" w:hAnsi="Century Gothic"/>
          <w:sz w:val="28"/>
          <w:szCs w:val="28"/>
        </w:rPr>
        <w:t>Διάλειμμα για καφέ</w:t>
      </w:r>
    </w:p>
    <w:p w:rsidR="006C7440" w:rsidRPr="006C7440" w:rsidRDefault="006C7440" w:rsidP="00F67FD6">
      <w:pPr>
        <w:ind w:left="851" w:right="-35" w:hanging="851"/>
        <w:jc w:val="both"/>
        <w:rPr>
          <w:rFonts w:ascii="Century Gothic" w:hAnsi="Century Gothic"/>
          <w:b/>
          <w:sz w:val="28"/>
          <w:szCs w:val="28"/>
        </w:rPr>
      </w:pPr>
    </w:p>
    <w:p w:rsidR="00F67FD6" w:rsidRDefault="006C7440" w:rsidP="00F67FD6">
      <w:pPr>
        <w:tabs>
          <w:tab w:val="left" w:pos="9746"/>
        </w:tabs>
        <w:ind w:left="851" w:hanging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12.30: </w:t>
      </w:r>
      <w:r w:rsidRPr="006C7440">
        <w:rPr>
          <w:rFonts w:ascii="Century Gothic" w:hAnsi="Century Gothic"/>
          <w:sz w:val="28"/>
          <w:szCs w:val="28"/>
        </w:rPr>
        <w:t>Συνοπτική παρουσίαση  της επιχει</w:t>
      </w:r>
      <w:r w:rsidR="002C1C4F">
        <w:rPr>
          <w:rFonts w:ascii="Century Gothic" w:hAnsi="Century Gothic"/>
          <w:sz w:val="28"/>
          <w:szCs w:val="28"/>
        </w:rPr>
        <w:t xml:space="preserve">ρηματικής δραστηριότητας στον </w:t>
      </w:r>
      <w:r w:rsidRPr="006C7440">
        <w:rPr>
          <w:rFonts w:ascii="Century Gothic" w:hAnsi="Century Gothic"/>
          <w:sz w:val="28"/>
          <w:szCs w:val="28"/>
        </w:rPr>
        <w:t>πρωτογενή τομέα της οικονομίας δύο νέων, οι οποίοι</w:t>
      </w:r>
      <w:r w:rsidR="00F67FD6">
        <w:rPr>
          <w:rFonts w:ascii="Century Gothic" w:hAnsi="Century Gothic"/>
          <w:sz w:val="28"/>
          <w:szCs w:val="28"/>
        </w:rPr>
        <w:t xml:space="preserve"> </w:t>
      </w:r>
      <w:r w:rsidR="001C31B1">
        <w:rPr>
          <w:rFonts w:ascii="Century Gothic" w:hAnsi="Century Gothic"/>
          <w:sz w:val="28"/>
          <w:szCs w:val="28"/>
        </w:rPr>
        <w:t xml:space="preserve">έχουν παρακολουθήσει </w:t>
      </w:r>
      <w:r w:rsidRPr="006C7440">
        <w:rPr>
          <w:rFonts w:ascii="Century Gothic" w:hAnsi="Century Gothic"/>
          <w:sz w:val="28"/>
          <w:szCs w:val="28"/>
        </w:rPr>
        <w:t>το πρόγραμμα:</w:t>
      </w:r>
    </w:p>
    <w:p w:rsidR="006C7440" w:rsidRPr="006C7440" w:rsidRDefault="006C7440" w:rsidP="00E00884">
      <w:pPr>
        <w:tabs>
          <w:tab w:val="left" w:pos="9746"/>
        </w:tabs>
        <w:ind w:left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>Παναγιώτης Γεωργακόπουλος</w:t>
      </w:r>
      <w:r w:rsidR="00F67FD6">
        <w:rPr>
          <w:rFonts w:ascii="Century Gothic" w:hAnsi="Century Gothic"/>
          <w:sz w:val="28"/>
          <w:szCs w:val="28"/>
        </w:rPr>
        <w:t>, παραγωγός κρασιού</w:t>
      </w:r>
      <w:r w:rsidR="002A09EA">
        <w:rPr>
          <w:rFonts w:ascii="Century Gothic" w:hAnsi="Century Gothic"/>
          <w:sz w:val="28"/>
          <w:szCs w:val="28"/>
        </w:rPr>
        <w:t xml:space="preserve"> </w:t>
      </w:r>
      <w:r w:rsidRPr="006C7440">
        <w:rPr>
          <w:rFonts w:ascii="Century Gothic" w:hAnsi="Century Gothic"/>
          <w:sz w:val="28"/>
          <w:szCs w:val="28"/>
        </w:rPr>
        <w:t>και άλλων παρεμφερών προϊόντων,</w:t>
      </w:r>
    </w:p>
    <w:p w:rsidR="006C7440" w:rsidRPr="006C7440" w:rsidRDefault="006C7440" w:rsidP="00E00884">
      <w:pPr>
        <w:tabs>
          <w:tab w:val="left" w:pos="9746"/>
        </w:tabs>
        <w:ind w:left="851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b/>
          <w:sz w:val="28"/>
          <w:szCs w:val="28"/>
        </w:rPr>
        <w:t xml:space="preserve">Νικόλαος </w:t>
      </w:r>
      <w:proofErr w:type="spellStart"/>
      <w:r w:rsidRPr="006C7440">
        <w:rPr>
          <w:rFonts w:ascii="Century Gothic" w:hAnsi="Century Gothic"/>
          <w:b/>
          <w:sz w:val="28"/>
          <w:szCs w:val="28"/>
        </w:rPr>
        <w:t>Ραχούτης</w:t>
      </w:r>
      <w:proofErr w:type="spellEnd"/>
      <w:r w:rsidRPr="006C7440">
        <w:rPr>
          <w:rFonts w:ascii="Century Gothic" w:hAnsi="Century Gothic"/>
          <w:sz w:val="28"/>
          <w:szCs w:val="28"/>
        </w:rPr>
        <w:t xml:space="preserve">, </w:t>
      </w:r>
      <w:r w:rsidR="00F67FD6" w:rsidRPr="00F67FD6">
        <w:rPr>
          <w:rFonts w:ascii="Century Gothic" w:hAnsi="Century Gothic"/>
          <w:sz w:val="28"/>
          <w:szCs w:val="28"/>
        </w:rPr>
        <w:t xml:space="preserve">παραγωγός </w:t>
      </w:r>
      <w:r w:rsidR="00F67FD6">
        <w:rPr>
          <w:rFonts w:ascii="Century Gothic" w:hAnsi="Century Gothic"/>
          <w:sz w:val="28"/>
          <w:szCs w:val="28"/>
        </w:rPr>
        <w:t xml:space="preserve">μελιού </w:t>
      </w:r>
      <w:r w:rsidR="00F67FD6" w:rsidRPr="00F67FD6">
        <w:rPr>
          <w:rFonts w:ascii="Century Gothic" w:hAnsi="Century Gothic"/>
          <w:sz w:val="28"/>
          <w:szCs w:val="28"/>
        </w:rPr>
        <w:t>και άλλων</w:t>
      </w:r>
      <w:r w:rsidR="00F67FD6">
        <w:rPr>
          <w:rFonts w:ascii="Century Gothic" w:hAnsi="Century Gothic"/>
          <w:sz w:val="28"/>
          <w:szCs w:val="28"/>
        </w:rPr>
        <w:t xml:space="preserve"> παρεμφερών προϊόντων</w:t>
      </w:r>
    </w:p>
    <w:p w:rsidR="006C7440" w:rsidRPr="006C7440" w:rsidRDefault="006C7440" w:rsidP="00F67FD6">
      <w:pPr>
        <w:ind w:right="-35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sz w:val="28"/>
          <w:szCs w:val="28"/>
        </w:rPr>
        <w:t xml:space="preserve">             </w:t>
      </w:r>
    </w:p>
    <w:p w:rsidR="00A027B0" w:rsidRPr="00393076" w:rsidRDefault="006C7440" w:rsidP="00F67FD6">
      <w:pPr>
        <w:ind w:right="-35"/>
        <w:jc w:val="both"/>
        <w:rPr>
          <w:rFonts w:ascii="Century Gothic" w:hAnsi="Century Gothic"/>
          <w:sz w:val="28"/>
          <w:szCs w:val="28"/>
        </w:rPr>
      </w:pPr>
      <w:r w:rsidRPr="006C7440">
        <w:rPr>
          <w:rFonts w:ascii="Century Gothic" w:hAnsi="Century Gothic"/>
          <w:sz w:val="28"/>
          <w:szCs w:val="28"/>
        </w:rPr>
        <w:t xml:space="preserve">      </w:t>
      </w:r>
    </w:p>
    <w:p w:rsidR="006C7440" w:rsidRPr="000B0157" w:rsidRDefault="006C7440" w:rsidP="00A027B0">
      <w:pPr>
        <w:spacing w:line="360" w:lineRule="auto"/>
        <w:ind w:right="-35"/>
        <w:jc w:val="both"/>
        <w:rPr>
          <w:rFonts w:ascii="Century Gothic" w:hAnsi="Century Gothic"/>
          <w:szCs w:val="28"/>
        </w:rPr>
      </w:pPr>
      <w:r w:rsidRPr="000B0157">
        <w:rPr>
          <w:rFonts w:ascii="Century Gothic" w:hAnsi="Century Gothic"/>
          <w:b/>
          <w:i/>
          <w:color w:val="002060"/>
          <w:szCs w:val="28"/>
        </w:rPr>
        <w:t>Μετά το τέλος της ημερίδας θα χορηγηθούν οι βεβαιώσεις στις/στους εκπαιδευόμενους του Προγράμματος που υλοποιήθηκε από 19 Νοεμβρίου 2015 έως 22 Δεκεμβρίου 2015.</w:t>
      </w:r>
    </w:p>
    <w:sectPr w:rsidR="006C7440" w:rsidRPr="000B0157" w:rsidSect="002A09EA">
      <w:headerReference w:type="default" r:id="rId8"/>
      <w:footerReference w:type="default" r:id="rId9"/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63" w:rsidRDefault="00550F63" w:rsidP="002A09EA">
      <w:r>
        <w:separator/>
      </w:r>
    </w:p>
  </w:endnote>
  <w:endnote w:type="continuationSeparator" w:id="0">
    <w:p w:rsidR="00550F63" w:rsidRDefault="00550F63" w:rsidP="002A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EA" w:rsidRPr="002A09EA" w:rsidRDefault="002A09EA" w:rsidP="002A09EA">
    <w:pPr>
      <w:pStyle w:val="a5"/>
      <w:tabs>
        <w:tab w:val="clear" w:pos="4153"/>
        <w:tab w:val="clear" w:pos="8306"/>
        <w:tab w:val="left" w:pos="1965"/>
      </w:tabs>
      <w:jc w:val="center"/>
      <w:rPr>
        <w:rFonts w:ascii="Century Gothic" w:hAnsi="Century Gothic"/>
        <w:b/>
        <w:color w:val="auto"/>
        <w:sz w:val="16"/>
      </w:rPr>
    </w:pPr>
    <w:r w:rsidRPr="002A09EA">
      <w:rPr>
        <w:rFonts w:ascii="Century Gothic" w:hAnsi="Century Gothic"/>
        <w:b/>
        <w:color w:val="auto"/>
        <w:sz w:val="16"/>
      </w:rPr>
      <w:t>Το πρόγραμμα χρηματοδοτείται από την Γενική Γραμματεία Δια Βίου Μάθησης και Νέας Γενιάς (Διεύθυνση Νέας Γενιάς)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63" w:rsidRDefault="00550F63" w:rsidP="002A09EA">
      <w:r>
        <w:separator/>
      </w:r>
    </w:p>
  </w:footnote>
  <w:footnote w:type="continuationSeparator" w:id="0">
    <w:p w:rsidR="00550F63" w:rsidRDefault="00550F63" w:rsidP="002A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EA" w:rsidRDefault="002A09EA">
    <w:pPr>
      <w:pStyle w:val="a4"/>
    </w:pPr>
    <w:r w:rsidRPr="002A09EA">
      <w:rPr>
        <w:noProof/>
      </w:rPr>
      <w:drawing>
        <wp:anchor distT="0" distB="0" distL="114300" distR="114300" simplePos="0" relativeHeight="251660288" behindDoc="0" locked="0" layoutInCell="1" allowOverlap="1" wp14:anchorId="7A08EE45" wp14:editId="43A9C82C">
          <wp:simplePos x="0" y="0"/>
          <wp:positionH relativeFrom="column">
            <wp:posOffset>4704080</wp:posOffset>
          </wp:positionH>
          <wp:positionV relativeFrom="paragraph">
            <wp:posOffset>-173355</wp:posOffset>
          </wp:positionV>
          <wp:extent cx="1497965" cy="647700"/>
          <wp:effectExtent l="0" t="0" r="6985" b="0"/>
          <wp:wrapNone/>
          <wp:docPr id="12" name="Picture 2" descr="prosop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prosop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EA">
      <w:rPr>
        <w:noProof/>
      </w:rPr>
      <w:drawing>
        <wp:anchor distT="0" distB="0" distL="114300" distR="114300" simplePos="0" relativeHeight="251661312" behindDoc="0" locked="0" layoutInCell="1" allowOverlap="1" wp14:anchorId="5EBD2464" wp14:editId="1929F782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2071488" cy="612000"/>
          <wp:effectExtent l="0" t="0" r="5080" b="0"/>
          <wp:wrapNone/>
          <wp:docPr id="13" name="Picture 3" descr="ma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" descr="mai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8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EA">
      <w:rPr>
        <w:noProof/>
      </w:rPr>
      <w:drawing>
        <wp:anchor distT="0" distB="0" distL="114300" distR="114300" simplePos="0" relativeHeight="251659264" behindDoc="0" locked="0" layoutInCell="1" allowOverlap="1" wp14:anchorId="3FEF29AE" wp14:editId="551ED559">
          <wp:simplePos x="0" y="0"/>
          <wp:positionH relativeFrom="column">
            <wp:posOffset>2619375</wp:posOffset>
          </wp:positionH>
          <wp:positionV relativeFrom="paragraph">
            <wp:posOffset>-135255</wp:posOffset>
          </wp:positionV>
          <wp:extent cx="968944" cy="612000"/>
          <wp:effectExtent l="0" t="0" r="3175" b="0"/>
          <wp:wrapNone/>
          <wp:docPr id="10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4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4372"/>
    <w:multiLevelType w:val="hybridMultilevel"/>
    <w:tmpl w:val="7AD23EF2"/>
    <w:lvl w:ilvl="0" w:tplc="0408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C"/>
    <w:rsid w:val="00034402"/>
    <w:rsid w:val="000B0157"/>
    <w:rsid w:val="001C31B1"/>
    <w:rsid w:val="002A09EA"/>
    <w:rsid w:val="002C1C4F"/>
    <w:rsid w:val="00393076"/>
    <w:rsid w:val="00550F63"/>
    <w:rsid w:val="00636987"/>
    <w:rsid w:val="006C7440"/>
    <w:rsid w:val="006D2EE4"/>
    <w:rsid w:val="007B72BE"/>
    <w:rsid w:val="00A027B0"/>
    <w:rsid w:val="00A17AC7"/>
    <w:rsid w:val="00A565C6"/>
    <w:rsid w:val="00B1580B"/>
    <w:rsid w:val="00BB64F9"/>
    <w:rsid w:val="00CA7543"/>
    <w:rsid w:val="00CF4634"/>
    <w:rsid w:val="00D31E8A"/>
    <w:rsid w:val="00D82479"/>
    <w:rsid w:val="00DF19AC"/>
    <w:rsid w:val="00E00884"/>
    <w:rsid w:val="00ED0C44"/>
    <w:rsid w:val="00F6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19A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744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09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A09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A09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A09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19A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C744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A09E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A09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2A09E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A09EA"/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2016-02-09T09:18:00Z</cp:lastPrinted>
  <dcterms:created xsi:type="dcterms:W3CDTF">2016-02-09T11:19:00Z</dcterms:created>
  <dcterms:modified xsi:type="dcterms:W3CDTF">2016-02-09T11:19:00Z</dcterms:modified>
</cp:coreProperties>
</file>