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F58F" w14:textId="77777777" w:rsidR="00217081" w:rsidRDefault="00217081" w:rsidP="00217081">
      <w:pPr>
        <w:rPr>
          <w:rFonts w:eastAsiaTheme="minorHAnsi"/>
          <w:sz w:val="24"/>
          <w:szCs w:val="24"/>
          <w:lang w:val="en-US"/>
        </w:rPr>
      </w:pPr>
      <w:r>
        <w:rPr>
          <w:rFonts w:eastAsia="Times New Roman" w:cs="Calibri"/>
          <w:b/>
          <w:kern w:val="2"/>
          <w:sz w:val="24"/>
          <w:szCs w:val="24"/>
          <w:lang w:val="en-US" w:bidi="hi-IN"/>
        </w:rPr>
        <w:t xml:space="preserve">Hellenic Republic  </w:t>
      </w:r>
    </w:p>
    <w:p w14:paraId="7A72262B" w14:textId="327E613A" w:rsidR="00217081" w:rsidRDefault="00217081" w:rsidP="00217081">
      <w:pPr>
        <w:suppressAutoHyphens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C02591" wp14:editId="085B52A6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F3ACF" w14:textId="77777777" w:rsidR="00217081" w:rsidRDefault="00217081" w:rsidP="00217081">
      <w:pPr>
        <w:suppressAutoHyphens/>
        <w:spacing w:before="120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6EFBBFE" w14:textId="77777777" w:rsidR="00217081" w:rsidRDefault="00217081" w:rsidP="0021708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060BB9DF" w14:textId="77777777" w:rsidR="00217081" w:rsidRDefault="00217081" w:rsidP="0021708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0AE65524" w14:textId="77777777" w:rsidR="00217081" w:rsidRDefault="00217081" w:rsidP="0021708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415CF13D" w14:textId="77777777" w:rsidR="00217081" w:rsidRDefault="00217081" w:rsidP="00217081">
      <w:pPr>
        <w:tabs>
          <w:tab w:val="left" w:pos="2127"/>
        </w:tabs>
        <w:suppressAutoHyphens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259F7C9D" w14:textId="77777777" w:rsidR="00217081" w:rsidRDefault="00217081" w:rsidP="0021708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>
        <w:rPr>
          <w:rFonts w:cs="Calibri"/>
          <w:kern w:val="2"/>
          <w:sz w:val="24"/>
          <w:szCs w:val="24"/>
          <w:lang w:val="en-US" w:eastAsia="zh-CN" w:bidi="hi-IN"/>
        </w:rPr>
        <w:t>Address: 75 Iera Odos Str., Gr- 11855 Athens, Greece,</w:t>
      </w:r>
    </w:p>
    <w:p w14:paraId="727C6980" w14:textId="77777777" w:rsidR="00217081" w:rsidRDefault="00217081" w:rsidP="0021708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>
        <w:rPr>
          <w:rFonts w:cs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29E844DE" w14:textId="77777777" w:rsidR="00217081" w:rsidRDefault="00217081" w:rsidP="00217081">
      <w:pPr>
        <w:suppressAutoHyphens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>
        <w:rPr>
          <w:rFonts w:cs="Calibri"/>
          <w:kern w:val="2"/>
          <w:sz w:val="24"/>
          <w:szCs w:val="24"/>
          <w:lang w:val="en-US" w:eastAsia="zh-CN" w:bidi="hi-IN"/>
        </w:rPr>
        <w:t>Tel. No.: (+30) 210 5294841</w:t>
      </w:r>
    </w:p>
    <w:p w14:paraId="110EDBD0" w14:textId="4EA6CBBE" w:rsidR="009F16A3" w:rsidRPr="00367BD0" w:rsidRDefault="00217081" w:rsidP="00217081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cs="Calibri"/>
          <w:kern w:val="2"/>
          <w:sz w:val="24"/>
          <w:szCs w:val="24"/>
          <w:lang w:val="en-US" w:eastAsia="zh-CN" w:bidi="hi-IN"/>
        </w:rPr>
        <w:t xml:space="preserve">E- mail: </w:t>
      </w:r>
      <w:hyperlink r:id="rId7" w:history="1">
        <w:r>
          <w:rPr>
            <w:rStyle w:val="-"/>
            <w:rFonts w:cs="Calibri"/>
            <w:kern w:val="2"/>
            <w:sz w:val="24"/>
            <w:szCs w:val="24"/>
            <w:lang w:val="en-US" w:eastAsia="zh-CN" w:bidi="hi-IN"/>
          </w:rPr>
          <w:t>public.relations@aua.gr</w:t>
        </w:r>
      </w:hyperlink>
      <w:r w:rsidR="009F16A3" w:rsidRPr="00217081">
        <w:rPr>
          <w:rFonts w:ascii="Calibri" w:eastAsia="Calibri" w:hAnsi="Calibri" w:cs="Times New Roman"/>
          <w:lang w:val="en-US"/>
        </w:rPr>
        <w:tab/>
      </w:r>
      <w:r w:rsidR="009F16A3" w:rsidRPr="00217081">
        <w:rPr>
          <w:rFonts w:ascii="Calibri" w:eastAsia="Calibri" w:hAnsi="Calibri" w:cs="Times New Roman"/>
          <w:lang w:val="en-US"/>
        </w:rPr>
        <w:tab/>
      </w:r>
      <w:r w:rsidR="009F16A3" w:rsidRPr="00217081">
        <w:rPr>
          <w:rFonts w:ascii="Calibri" w:eastAsia="Calibri" w:hAnsi="Calibri" w:cs="Times New Roman"/>
          <w:lang w:val="en-US"/>
        </w:rPr>
        <w:tab/>
      </w:r>
      <w:r w:rsidR="009F16A3" w:rsidRPr="00217081">
        <w:rPr>
          <w:rFonts w:ascii="Calibri" w:eastAsia="Calibri" w:hAnsi="Calibri" w:cs="Times New Roman"/>
          <w:lang w:val="en-US"/>
        </w:rPr>
        <w:tab/>
      </w:r>
      <w:r w:rsidR="00F34917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="000A1131" w:rsidRPr="00367BD0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="00301340" w:rsidRPr="00367BD0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F34917">
        <w:rPr>
          <w:rFonts w:ascii="Calibri" w:eastAsia="Calibri" w:hAnsi="Calibri" w:cs="Times New Roman"/>
          <w:sz w:val="24"/>
          <w:szCs w:val="24"/>
          <w:lang w:val="en-US"/>
        </w:rPr>
        <w:t xml:space="preserve">November 8 </w:t>
      </w:r>
      <w:r w:rsidR="009F16A3" w:rsidRPr="00367BD0">
        <w:rPr>
          <w:rFonts w:ascii="Calibri" w:eastAsia="Calibri" w:hAnsi="Calibri" w:cs="Times New Roman"/>
          <w:sz w:val="24"/>
          <w:szCs w:val="24"/>
          <w:lang w:val="en-US"/>
        </w:rPr>
        <w:t>2022</w:t>
      </w:r>
    </w:p>
    <w:p w14:paraId="02136739" w14:textId="77777777" w:rsidR="009F16A3" w:rsidRPr="00367BD0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3D6BB313" w14:textId="77777777" w:rsidR="009F16A3" w:rsidRPr="0098247A" w:rsidRDefault="009F16A3" w:rsidP="009F16A3">
      <w:pPr>
        <w:spacing w:line="276" w:lineRule="auto"/>
        <w:ind w:left="357" w:hanging="357"/>
        <w:jc w:val="both"/>
        <w:rPr>
          <w:rFonts w:eastAsia="Calibri" w:cstheme="minorHAnsi"/>
          <w:sz w:val="24"/>
          <w:szCs w:val="24"/>
          <w:lang w:val="en-US"/>
        </w:rPr>
      </w:pPr>
    </w:p>
    <w:p w14:paraId="0CA3C65A" w14:textId="3C95833A" w:rsidR="009F16A3" w:rsidRPr="0098247A" w:rsidRDefault="004C62A8" w:rsidP="009F16A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</w:pPr>
      <w:r w:rsidRPr="0098247A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  <w:t>PRESS RELEASE</w:t>
      </w:r>
    </w:p>
    <w:p w14:paraId="5D36220B" w14:textId="0AF1BD7C" w:rsidR="00991C2D" w:rsidRPr="0098247A" w:rsidRDefault="00456E27" w:rsidP="009F16A3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8247A">
        <w:rPr>
          <w:rFonts w:cstheme="minorHAnsi"/>
          <w:b/>
          <w:sz w:val="24"/>
          <w:szCs w:val="24"/>
          <w:lang w:val="en-US"/>
        </w:rPr>
        <w:t xml:space="preserve"> </w:t>
      </w:r>
    </w:p>
    <w:p w14:paraId="5C26FC93" w14:textId="3C0AF193" w:rsidR="00991C2D" w:rsidRPr="0098247A" w:rsidRDefault="009827CF" w:rsidP="005B5E89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8247A">
        <w:rPr>
          <w:rFonts w:cstheme="minorHAnsi"/>
          <w:b/>
          <w:bCs/>
          <w:sz w:val="24"/>
          <w:szCs w:val="24"/>
          <w:lang w:val="en-US"/>
        </w:rPr>
        <w:t xml:space="preserve">Visit of the American Universities </w:t>
      </w:r>
      <w:r w:rsidR="00367BD0" w:rsidRPr="0098247A">
        <w:rPr>
          <w:rFonts w:cstheme="minorHAnsi"/>
          <w:b/>
          <w:bCs/>
          <w:sz w:val="24"/>
          <w:szCs w:val="24"/>
          <w:lang w:val="en-US"/>
        </w:rPr>
        <w:t xml:space="preserve">Delegates </w:t>
      </w:r>
      <w:r w:rsidRPr="0098247A">
        <w:rPr>
          <w:rFonts w:cstheme="minorHAnsi"/>
          <w:b/>
          <w:bCs/>
          <w:sz w:val="24"/>
          <w:szCs w:val="24"/>
          <w:lang w:val="en-US"/>
        </w:rPr>
        <w:t>at the Agricultural University of Athens</w:t>
      </w:r>
      <w:r w:rsidR="005B5E89" w:rsidRPr="0098247A">
        <w:rPr>
          <w:rFonts w:cstheme="minorHAnsi"/>
          <w:b/>
          <w:bCs/>
          <w:sz w:val="24"/>
          <w:szCs w:val="24"/>
          <w:lang w:val="en-US"/>
        </w:rPr>
        <w:t>.</w:t>
      </w:r>
    </w:p>
    <w:p w14:paraId="282784F3" w14:textId="77777777" w:rsidR="005B5E89" w:rsidRPr="0098247A" w:rsidRDefault="005B5E89" w:rsidP="005B5E89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8B3FB4B" w14:textId="5E184F9D" w:rsidR="008B76A8" w:rsidRPr="0098247A" w:rsidRDefault="00EE5D04" w:rsidP="00026ABF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98247A">
        <w:rPr>
          <w:rFonts w:cstheme="minorHAnsi"/>
          <w:sz w:val="24"/>
          <w:szCs w:val="24"/>
          <w:lang w:val="en-US"/>
        </w:rPr>
        <w:t>On Monday, November 7 2022, representatives of the American Universities visited the Agricultural University of Athens</w:t>
      </w:r>
      <w:r w:rsidR="006C7F22" w:rsidRPr="0098247A">
        <w:rPr>
          <w:rFonts w:cstheme="minorHAnsi"/>
          <w:sz w:val="24"/>
          <w:szCs w:val="24"/>
          <w:lang w:val="en-US"/>
        </w:rPr>
        <w:t>,</w:t>
      </w:r>
      <w:r w:rsidR="00871FCE" w:rsidRPr="0098247A">
        <w:rPr>
          <w:rFonts w:cstheme="minorHAnsi"/>
          <w:sz w:val="24"/>
          <w:szCs w:val="24"/>
          <w:lang w:val="en-US"/>
        </w:rPr>
        <w:t xml:space="preserve"> </w:t>
      </w:r>
      <w:r w:rsidR="00A448D9" w:rsidRPr="0098247A">
        <w:rPr>
          <w:rFonts w:cstheme="minorHAnsi"/>
          <w:sz w:val="24"/>
          <w:szCs w:val="24"/>
          <w:lang w:val="en-US"/>
        </w:rPr>
        <w:t>within the framework of fostering</w:t>
      </w:r>
      <w:r w:rsidR="006264AA" w:rsidRPr="0098247A">
        <w:rPr>
          <w:rFonts w:cstheme="minorHAnsi"/>
          <w:sz w:val="24"/>
          <w:szCs w:val="24"/>
          <w:lang w:val="en-US"/>
        </w:rPr>
        <w:t xml:space="preserve"> </w:t>
      </w:r>
      <w:r w:rsidR="00A448D9" w:rsidRPr="0098247A">
        <w:rPr>
          <w:rFonts w:cstheme="minorHAnsi"/>
          <w:sz w:val="24"/>
          <w:szCs w:val="24"/>
          <w:lang w:val="en-US"/>
        </w:rPr>
        <w:t>bilateral cooperations amongst the American and the Greek Higher Education Institutions</w:t>
      </w:r>
      <w:r w:rsidR="00F34917" w:rsidRPr="0098247A">
        <w:rPr>
          <w:rFonts w:cstheme="minorHAnsi"/>
          <w:sz w:val="24"/>
          <w:szCs w:val="24"/>
          <w:lang w:val="en-US"/>
        </w:rPr>
        <w:t xml:space="preserve"> (HEIs)</w:t>
      </w:r>
      <w:r w:rsidR="006E40C9" w:rsidRPr="0098247A">
        <w:rPr>
          <w:rFonts w:cstheme="minorHAnsi"/>
          <w:sz w:val="24"/>
          <w:szCs w:val="24"/>
          <w:lang w:val="en-US"/>
        </w:rPr>
        <w:t xml:space="preserve">. </w:t>
      </w:r>
      <w:r w:rsidR="002A2EFB" w:rsidRPr="0098247A">
        <w:rPr>
          <w:rFonts w:cstheme="minorHAnsi"/>
          <w:sz w:val="24"/>
          <w:szCs w:val="24"/>
          <w:lang w:val="en-US"/>
        </w:rPr>
        <w:t xml:space="preserve">The Ministry of Education and Religious Affairs has already inaugurated </w:t>
      </w:r>
      <w:r w:rsidR="004C62A8" w:rsidRPr="0098247A">
        <w:rPr>
          <w:rFonts w:cstheme="minorHAnsi"/>
          <w:sz w:val="24"/>
          <w:szCs w:val="24"/>
          <w:lang w:val="en-US"/>
        </w:rPr>
        <w:t>since</w:t>
      </w:r>
      <w:r w:rsidR="009F5163">
        <w:rPr>
          <w:rFonts w:cstheme="minorHAnsi"/>
          <w:sz w:val="24"/>
          <w:szCs w:val="24"/>
          <w:lang w:val="en-US"/>
        </w:rPr>
        <w:t xml:space="preserve"> </w:t>
      </w:r>
      <w:r w:rsidR="004C62A8" w:rsidRPr="0098247A">
        <w:rPr>
          <w:rFonts w:cstheme="minorHAnsi"/>
          <w:sz w:val="24"/>
          <w:szCs w:val="24"/>
          <w:lang w:val="en-US"/>
        </w:rPr>
        <w:t xml:space="preserve">December 2019, </w:t>
      </w:r>
      <w:r w:rsidR="002A2EFB" w:rsidRPr="0098247A">
        <w:rPr>
          <w:rFonts w:cstheme="minorHAnsi"/>
          <w:sz w:val="24"/>
          <w:szCs w:val="24"/>
          <w:lang w:val="en-US"/>
        </w:rPr>
        <w:t xml:space="preserve">the </w:t>
      </w:r>
      <w:r w:rsidR="004C62A8" w:rsidRPr="0098247A">
        <w:rPr>
          <w:rFonts w:cstheme="minorHAnsi"/>
          <w:sz w:val="24"/>
          <w:szCs w:val="24"/>
          <w:lang w:val="en-US"/>
        </w:rPr>
        <w:t xml:space="preserve">International Academic Collaboration Programme, between the two countries, along with the Institute of International Education (IIE) of the United States of America. </w:t>
      </w:r>
    </w:p>
    <w:p w14:paraId="5A62EC19" w14:textId="790222E3" w:rsidR="000B6F11" w:rsidRPr="0098247A" w:rsidRDefault="00876AA1" w:rsidP="00026ABF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98247A">
        <w:rPr>
          <w:rFonts w:cstheme="minorHAnsi"/>
          <w:sz w:val="24"/>
          <w:szCs w:val="24"/>
          <w:lang w:val="en-US"/>
        </w:rPr>
        <w:t>Indeed, thirty (30) out of the most important American Universities have been in Greece these days</w:t>
      </w:r>
      <w:r w:rsidR="00763A50" w:rsidRPr="0098247A">
        <w:rPr>
          <w:rFonts w:cstheme="minorHAnsi"/>
          <w:sz w:val="24"/>
          <w:szCs w:val="24"/>
          <w:lang w:val="en-US"/>
        </w:rPr>
        <w:t>,</w:t>
      </w:r>
      <w:r w:rsidRPr="0098247A">
        <w:rPr>
          <w:rFonts w:cstheme="minorHAnsi"/>
          <w:sz w:val="24"/>
          <w:szCs w:val="24"/>
          <w:lang w:val="en-US"/>
        </w:rPr>
        <w:t xml:space="preserve"> with a view to </w:t>
      </w:r>
      <w:r w:rsidR="004719EC" w:rsidRPr="0098247A">
        <w:rPr>
          <w:rFonts w:cstheme="minorHAnsi"/>
          <w:sz w:val="24"/>
          <w:szCs w:val="24"/>
          <w:lang w:val="en-US"/>
        </w:rPr>
        <w:t>concluding</w:t>
      </w:r>
      <w:r w:rsidR="00026ABF" w:rsidRPr="0098247A">
        <w:rPr>
          <w:rFonts w:cstheme="minorHAnsi"/>
          <w:sz w:val="24"/>
          <w:szCs w:val="24"/>
          <w:lang w:val="en-US"/>
        </w:rPr>
        <w:t xml:space="preserve"> </w:t>
      </w:r>
      <w:r w:rsidR="004719EC" w:rsidRPr="0098247A">
        <w:rPr>
          <w:rFonts w:cstheme="minorHAnsi"/>
          <w:sz w:val="24"/>
          <w:szCs w:val="24"/>
          <w:lang w:val="en-US"/>
        </w:rPr>
        <w:t xml:space="preserve">Strategic Collaborations with Greek Public Universities and among them a great number of the most famous </w:t>
      </w:r>
      <w:r w:rsidR="00763A50" w:rsidRPr="0098247A">
        <w:rPr>
          <w:rFonts w:cstheme="minorHAnsi"/>
          <w:sz w:val="24"/>
          <w:szCs w:val="24"/>
          <w:lang w:val="en-US"/>
        </w:rPr>
        <w:t xml:space="preserve">ones </w:t>
      </w:r>
      <w:r w:rsidR="004719EC" w:rsidRPr="0098247A">
        <w:rPr>
          <w:rFonts w:cstheme="minorHAnsi"/>
          <w:sz w:val="24"/>
          <w:szCs w:val="24"/>
          <w:lang w:val="en-US"/>
        </w:rPr>
        <w:t>are included</w:t>
      </w:r>
      <w:r w:rsidR="00763A50" w:rsidRPr="0098247A">
        <w:rPr>
          <w:rFonts w:cstheme="minorHAnsi"/>
          <w:sz w:val="24"/>
          <w:szCs w:val="24"/>
          <w:lang w:val="en-US"/>
        </w:rPr>
        <w:t>,</w:t>
      </w:r>
      <w:r w:rsidR="00967EBA" w:rsidRPr="0098247A">
        <w:rPr>
          <w:rFonts w:cstheme="minorHAnsi"/>
          <w:sz w:val="24"/>
          <w:szCs w:val="24"/>
          <w:lang w:val="en-US"/>
        </w:rPr>
        <w:t xml:space="preserve"> </w:t>
      </w:r>
      <w:r w:rsidR="004719EC" w:rsidRPr="0098247A">
        <w:rPr>
          <w:rFonts w:cstheme="minorHAnsi"/>
          <w:sz w:val="24"/>
          <w:szCs w:val="24"/>
          <w:lang w:val="en-US"/>
        </w:rPr>
        <w:t>such as</w:t>
      </w:r>
      <w:r w:rsidR="00967EBA" w:rsidRPr="0098247A">
        <w:rPr>
          <w:rFonts w:cstheme="minorHAnsi"/>
          <w:sz w:val="24"/>
          <w:szCs w:val="24"/>
          <w:lang w:val="en-US"/>
        </w:rPr>
        <w:t xml:space="preserve"> </w:t>
      </w:r>
      <w:r w:rsidR="00026ABF" w:rsidRPr="0098247A">
        <w:rPr>
          <w:rFonts w:cstheme="minorHAnsi"/>
          <w:sz w:val="24"/>
          <w:szCs w:val="24"/>
          <w:lang w:val="en-US"/>
        </w:rPr>
        <w:t xml:space="preserve">Columbia University, Harvard University, Tufts University, Yale University, </w:t>
      </w:r>
      <w:r w:rsidR="002E6238" w:rsidRPr="0098247A">
        <w:rPr>
          <w:rFonts w:cstheme="minorHAnsi"/>
          <w:sz w:val="24"/>
          <w:szCs w:val="24"/>
          <w:lang w:val="en-US"/>
        </w:rPr>
        <w:t xml:space="preserve"> </w:t>
      </w:r>
      <w:r w:rsidR="00026ABF" w:rsidRPr="0098247A">
        <w:rPr>
          <w:rFonts w:cstheme="minorHAnsi"/>
          <w:sz w:val="24"/>
          <w:szCs w:val="24"/>
          <w:lang w:val="en-US"/>
        </w:rPr>
        <w:t>Michigan State University, Rutgers University, California Polytechnic State Universit</w:t>
      </w:r>
      <w:r w:rsidR="00100574" w:rsidRPr="0098247A">
        <w:rPr>
          <w:rFonts w:cstheme="minorHAnsi"/>
          <w:sz w:val="24"/>
          <w:szCs w:val="24"/>
          <w:lang w:val="en-US"/>
        </w:rPr>
        <w:t xml:space="preserve">y, </w:t>
      </w:r>
      <w:r w:rsidR="00BF589E" w:rsidRPr="0098247A">
        <w:rPr>
          <w:rFonts w:cstheme="minorHAnsi"/>
          <w:sz w:val="24"/>
          <w:szCs w:val="24"/>
          <w:lang w:val="en-US"/>
        </w:rPr>
        <w:t>Johns Hopkins University</w:t>
      </w:r>
      <w:r w:rsidR="007A6789" w:rsidRPr="0098247A">
        <w:rPr>
          <w:rFonts w:cstheme="minorHAnsi"/>
          <w:sz w:val="24"/>
          <w:szCs w:val="24"/>
          <w:lang w:val="en-US"/>
        </w:rPr>
        <w:t xml:space="preserve">, University of </w:t>
      </w:r>
      <w:r w:rsidR="00842459" w:rsidRPr="0098247A">
        <w:rPr>
          <w:rFonts w:cstheme="minorHAnsi"/>
          <w:sz w:val="24"/>
          <w:szCs w:val="24"/>
          <w:lang w:val="en-US"/>
        </w:rPr>
        <w:t>Cincinnati, University of Kentucky</w:t>
      </w:r>
      <w:r w:rsidR="0093155C" w:rsidRPr="0098247A">
        <w:rPr>
          <w:rFonts w:cstheme="minorHAnsi"/>
          <w:sz w:val="24"/>
          <w:szCs w:val="24"/>
          <w:lang w:val="en-US"/>
        </w:rPr>
        <w:t>,  University of Delaware</w:t>
      </w:r>
      <w:r w:rsidR="000B6F11" w:rsidRPr="0098247A">
        <w:rPr>
          <w:rFonts w:cstheme="minorHAnsi"/>
          <w:sz w:val="24"/>
          <w:szCs w:val="24"/>
          <w:lang w:val="en-US"/>
        </w:rPr>
        <w:t xml:space="preserve">. </w:t>
      </w:r>
    </w:p>
    <w:p w14:paraId="4849FB25" w14:textId="162E5F70" w:rsidR="00671B63" w:rsidRPr="0098247A" w:rsidRDefault="00F72DC5" w:rsidP="00026ABF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98247A">
        <w:rPr>
          <w:rFonts w:cstheme="minorHAnsi"/>
          <w:sz w:val="24"/>
          <w:szCs w:val="24"/>
          <w:lang w:val="en-US"/>
        </w:rPr>
        <w:t xml:space="preserve">The Rector of the Agricultural University of Athens, Mr Spyridon Kintzios, Professor and </w:t>
      </w:r>
      <w:r w:rsidR="00E3248B" w:rsidRPr="0098247A">
        <w:rPr>
          <w:rFonts w:cstheme="minorHAnsi"/>
          <w:sz w:val="24"/>
          <w:szCs w:val="24"/>
          <w:lang w:val="en-US"/>
        </w:rPr>
        <w:t>the Vice Rector for Finance, Programming and Development, Mr Iordanis Chatzipavlidis</w:t>
      </w:r>
      <w:r w:rsidR="007F09EF" w:rsidRPr="0098247A">
        <w:rPr>
          <w:rFonts w:cstheme="minorHAnsi"/>
          <w:sz w:val="24"/>
          <w:szCs w:val="24"/>
          <w:lang w:val="en-US"/>
        </w:rPr>
        <w:t>,</w:t>
      </w:r>
      <w:r w:rsidR="00BB4FAC" w:rsidRPr="0098247A">
        <w:rPr>
          <w:rFonts w:cstheme="minorHAnsi"/>
          <w:sz w:val="24"/>
          <w:szCs w:val="24"/>
          <w:lang w:val="en-US"/>
        </w:rPr>
        <w:t xml:space="preserve"> Professor,</w:t>
      </w:r>
      <w:r w:rsidR="00EA4FFF" w:rsidRPr="0098247A">
        <w:rPr>
          <w:rFonts w:cstheme="minorHAnsi"/>
          <w:sz w:val="24"/>
          <w:szCs w:val="24"/>
          <w:lang w:val="en-US"/>
        </w:rPr>
        <w:t xml:space="preserve"> </w:t>
      </w:r>
      <w:r w:rsidR="00367BD0" w:rsidRPr="0098247A">
        <w:rPr>
          <w:rFonts w:cstheme="minorHAnsi"/>
          <w:sz w:val="24"/>
          <w:szCs w:val="24"/>
          <w:lang w:val="en-US"/>
        </w:rPr>
        <w:t>have welcomed the multi-member delegation of the American Universities</w:t>
      </w:r>
      <w:r w:rsidR="00715A7B" w:rsidRPr="0098247A">
        <w:rPr>
          <w:rFonts w:cstheme="minorHAnsi"/>
          <w:sz w:val="24"/>
          <w:szCs w:val="24"/>
          <w:lang w:val="en-US"/>
        </w:rPr>
        <w:t xml:space="preserve">. </w:t>
      </w:r>
      <w:r w:rsidR="00BB4FAC" w:rsidRPr="0098247A">
        <w:rPr>
          <w:rFonts w:cstheme="minorHAnsi"/>
          <w:sz w:val="24"/>
          <w:szCs w:val="24"/>
          <w:lang w:val="en-US"/>
        </w:rPr>
        <w:t xml:space="preserve">The Dean of the School of Plant Sciences, Mr Dimitrios </w:t>
      </w:r>
      <w:r w:rsidR="00BB4FAC" w:rsidRPr="0098247A">
        <w:rPr>
          <w:rFonts w:cstheme="minorHAnsi"/>
          <w:sz w:val="24"/>
          <w:szCs w:val="24"/>
          <w:lang w:val="en-US"/>
        </w:rPr>
        <w:lastRenderedPageBreak/>
        <w:t xml:space="preserve">Savvas, Professor, the Dean of the School of Environment and Agricultural Engineering, Mr Christos </w:t>
      </w:r>
      <w:r w:rsidR="009F5163">
        <w:rPr>
          <w:rFonts w:cstheme="minorHAnsi"/>
          <w:sz w:val="24"/>
          <w:szCs w:val="24"/>
          <w:lang w:val="en-US"/>
        </w:rPr>
        <w:t>K</w:t>
      </w:r>
      <w:r w:rsidR="00BB4FAC" w:rsidRPr="0098247A">
        <w:rPr>
          <w:rFonts w:cstheme="minorHAnsi"/>
          <w:sz w:val="24"/>
          <w:szCs w:val="24"/>
          <w:lang w:val="en-US"/>
        </w:rPr>
        <w:t>aravitis, Professor,</w:t>
      </w:r>
      <w:r w:rsidR="00474BF9" w:rsidRPr="0098247A">
        <w:rPr>
          <w:rFonts w:cstheme="minorHAnsi"/>
          <w:sz w:val="24"/>
          <w:szCs w:val="24"/>
          <w:lang w:val="en-US"/>
        </w:rPr>
        <w:t xml:space="preserve"> </w:t>
      </w:r>
      <w:r w:rsidR="00BB4FAC" w:rsidRPr="0098247A">
        <w:rPr>
          <w:rFonts w:cstheme="minorHAnsi"/>
          <w:sz w:val="24"/>
          <w:szCs w:val="24"/>
          <w:lang w:val="en-US"/>
        </w:rPr>
        <w:t>Mr Dimitrios Tsitsigiannis</w:t>
      </w:r>
      <w:r w:rsidR="00563D87" w:rsidRPr="0098247A">
        <w:rPr>
          <w:rFonts w:cstheme="minorHAnsi"/>
          <w:sz w:val="24"/>
          <w:szCs w:val="24"/>
          <w:lang w:val="en-US"/>
        </w:rPr>
        <w:t xml:space="preserve">, </w:t>
      </w:r>
      <w:r w:rsidR="00BB4FAC" w:rsidRPr="0098247A">
        <w:rPr>
          <w:rFonts w:cstheme="minorHAnsi"/>
          <w:sz w:val="24"/>
          <w:szCs w:val="24"/>
          <w:lang w:val="en-US"/>
        </w:rPr>
        <w:t>Professor</w:t>
      </w:r>
      <w:r w:rsidR="0002228B" w:rsidRPr="0098247A">
        <w:rPr>
          <w:rFonts w:cstheme="minorHAnsi"/>
          <w:sz w:val="24"/>
          <w:szCs w:val="24"/>
          <w:lang w:val="en-US"/>
        </w:rPr>
        <w:t xml:space="preserve"> of the Department of Crop Science</w:t>
      </w:r>
      <w:r w:rsidR="005410FC" w:rsidRPr="0098247A">
        <w:rPr>
          <w:rFonts w:cstheme="minorHAnsi"/>
          <w:sz w:val="24"/>
          <w:szCs w:val="24"/>
          <w:lang w:val="en-US"/>
        </w:rPr>
        <w:t xml:space="preserve">, </w:t>
      </w:r>
      <w:r w:rsidR="0002228B" w:rsidRPr="0098247A">
        <w:rPr>
          <w:rFonts w:cstheme="minorHAnsi"/>
          <w:sz w:val="24"/>
          <w:szCs w:val="24"/>
          <w:lang w:val="en-US"/>
        </w:rPr>
        <w:t>Mr Ioannis Papanikolaou</w:t>
      </w:r>
      <w:r w:rsidR="006B4CF6" w:rsidRPr="0098247A">
        <w:rPr>
          <w:rFonts w:cstheme="minorHAnsi"/>
          <w:sz w:val="24"/>
          <w:szCs w:val="24"/>
          <w:lang w:val="en-US"/>
        </w:rPr>
        <w:t>, Professor</w:t>
      </w:r>
      <w:r w:rsidR="004C0AC1" w:rsidRPr="0098247A">
        <w:rPr>
          <w:rFonts w:cstheme="minorHAnsi"/>
          <w:sz w:val="24"/>
          <w:szCs w:val="24"/>
          <w:lang w:val="en-US"/>
        </w:rPr>
        <w:t xml:space="preserve"> </w:t>
      </w:r>
      <w:r w:rsidR="0002228B" w:rsidRPr="0098247A">
        <w:rPr>
          <w:rFonts w:cstheme="minorHAnsi"/>
          <w:sz w:val="24"/>
          <w:szCs w:val="24"/>
          <w:lang w:val="en-US"/>
        </w:rPr>
        <w:t>and Thomas Bartzanas, Associate Professor</w:t>
      </w:r>
      <w:r w:rsidR="006B4CF6" w:rsidRPr="0098247A">
        <w:rPr>
          <w:rFonts w:cstheme="minorHAnsi"/>
          <w:sz w:val="24"/>
          <w:szCs w:val="24"/>
          <w:lang w:val="en-US"/>
        </w:rPr>
        <w:t xml:space="preserve"> coming</w:t>
      </w:r>
      <w:r w:rsidR="000D3AB0" w:rsidRPr="0098247A">
        <w:rPr>
          <w:rFonts w:cstheme="minorHAnsi"/>
          <w:sz w:val="24"/>
          <w:szCs w:val="24"/>
          <w:lang w:val="en-US"/>
        </w:rPr>
        <w:t xml:space="preserve"> </w:t>
      </w:r>
      <w:r w:rsidR="0002228B" w:rsidRPr="0098247A">
        <w:rPr>
          <w:rFonts w:cstheme="minorHAnsi"/>
          <w:sz w:val="24"/>
          <w:szCs w:val="24"/>
          <w:lang w:val="en-US"/>
        </w:rPr>
        <w:t>from the Department of Natural Resources Development</w:t>
      </w:r>
      <w:r w:rsidR="004B5189" w:rsidRPr="0098247A">
        <w:rPr>
          <w:rFonts w:cstheme="minorHAnsi"/>
          <w:sz w:val="24"/>
          <w:szCs w:val="24"/>
          <w:lang w:val="en-US"/>
        </w:rPr>
        <w:t xml:space="preserve"> </w:t>
      </w:r>
      <w:r w:rsidR="0002228B" w:rsidRPr="0098247A">
        <w:rPr>
          <w:rFonts w:cstheme="minorHAnsi"/>
          <w:sz w:val="24"/>
          <w:szCs w:val="24"/>
          <w:lang w:val="en-US"/>
        </w:rPr>
        <w:t xml:space="preserve">and Agricultural Engineering, as well as Mr </w:t>
      </w:r>
      <w:r w:rsidR="004C0AC1" w:rsidRPr="0098247A">
        <w:rPr>
          <w:rFonts w:cstheme="minorHAnsi"/>
          <w:sz w:val="24"/>
          <w:szCs w:val="24"/>
          <w:lang w:val="en-US"/>
        </w:rPr>
        <w:t>Emmanouil</w:t>
      </w:r>
      <w:r w:rsidR="0002228B" w:rsidRPr="0098247A">
        <w:rPr>
          <w:rFonts w:cstheme="minorHAnsi"/>
          <w:sz w:val="24"/>
          <w:szCs w:val="24"/>
          <w:lang w:val="en-US"/>
        </w:rPr>
        <w:t xml:space="preserve"> </w:t>
      </w:r>
      <w:r w:rsidR="004C0AC1" w:rsidRPr="0098247A">
        <w:rPr>
          <w:rFonts w:cstheme="minorHAnsi"/>
          <w:sz w:val="24"/>
          <w:szCs w:val="24"/>
          <w:lang w:val="en-US"/>
        </w:rPr>
        <w:t>Flemetakis</w:t>
      </w:r>
      <w:r w:rsidR="00E90EB3">
        <w:rPr>
          <w:rFonts w:cstheme="minorHAnsi"/>
          <w:sz w:val="24"/>
          <w:szCs w:val="24"/>
          <w:lang w:val="en-US"/>
        </w:rPr>
        <w:t>,</w:t>
      </w:r>
      <w:r w:rsidR="0002228B" w:rsidRPr="0098247A">
        <w:rPr>
          <w:rFonts w:cstheme="minorHAnsi"/>
          <w:sz w:val="24"/>
          <w:szCs w:val="24"/>
          <w:lang w:val="en-US"/>
        </w:rPr>
        <w:t xml:space="preserve"> Professor</w:t>
      </w:r>
      <w:r w:rsidR="004B5189" w:rsidRPr="0098247A">
        <w:rPr>
          <w:rFonts w:cstheme="minorHAnsi"/>
          <w:sz w:val="24"/>
          <w:szCs w:val="24"/>
          <w:lang w:val="en-US"/>
        </w:rPr>
        <w:t xml:space="preserve"> </w:t>
      </w:r>
      <w:r w:rsidR="0002228B" w:rsidRPr="0098247A">
        <w:rPr>
          <w:rFonts w:cstheme="minorHAnsi"/>
          <w:sz w:val="24"/>
          <w:szCs w:val="24"/>
          <w:lang w:val="en-US"/>
        </w:rPr>
        <w:t xml:space="preserve">and </w:t>
      </w:r>
      <w:r w:rsidR="00D92B39" w:rsidRPr="0098247A">
        <w:rPr>
          <w:rFonts w:cstheme="minorHAnsi"/>
          <w:sz w:val="24"/>
          <w:szCs w:val="24"/>
          <w:lang w:val="en-US"/>
        </w:rPr>
        <w:t>Ms Sophie Mavrikou</w:t>
      </w:r>
      <w:r w:rsidR="00414D54" w:rsidRPr="0098247A">
        <w:rPr>
          <w:rFonts w:cstheme="minorHAnsi"/>
          <w:sz w:val="24"/>
          <w:szCs w:val="24"/>
          <w:lang w:val="en-US"/>
        </w:rPr>
        <w:t>,</w:t>
      </w:r>
      <w:r w:rsidR="008C5724" w:rsidRPr="0098247A">
        <w:rPr>
          <w:rFonts w:cstheme="minorHAnsi"/>
          <w:sz w:val="24"/>
          <w:szCs w:val="24"/>
          <w:lang w:val="en-US"/>
        </w:rPr>
        <w:t xml:space="preserve"> </w:t>
      </w:r>
      <w:r w:rsidR="0002228B" w:rsidRPr="0098247A">
        <w:rPr>
          <w:rFonts w:cstheme="minorHAnsi"/>
          <w:sz w:val="24"/>
          <w:szCs w:val="24"/>
          <w:lang w:val="en-US"/>
        </w:rPr>
        <w:t>Assistant Professor both from the Department of Biotechnology,</w:t>
      </w:r>
      <w:r w:rsidR="00BB4FAC" w:rsidRPr="0098247A">
        <w:rPr>
          <w:rFonts w:cstheme="minorHAnsi"/>
          <w:sz w:val="24"/>
          <w:szCs w:val="24"/>
          <w:lang w:val="en-US"/>
        </w:rPr>
        <w:t xml:space="preserve"> have </w:t>
      </w:r>
      <w:r w:rsidR="0002228B" w:rsidRPr="0098247A">
        <w:rPr>
          <w:rFonts w:cstheme="minorHAnsi"/>
          <w:sz w:val="24"/>
          <w:szCs w:val="24"/>
          <w:lang w:val="en-US"/>
        </w:rPr>
        <w:t xml:space="preserve">all </w:t>
      </w:r>
      <w:r w:rsidR="00BB4FAC" w:rsidRPr="0098247A">
        <w:rPr>
          <w:rFonts w:cstheme="minorHAnsi"/>
          <w:sz w:val="24"/>
          <w:szCs w:val="24"/>
          <w:lang w:val="en-US"/>
        </w:rPr>
        <w:t>been present at the particular meeting.</w:t>
      </w:r>
    </w:p>
    <w:p w14:paraId="7B3B72DE" w14:textId="3835B6B7" w:rsidR="00094E2C" w:rsidRPr="0098247A" w:rsidRDefault="006B4CF6" w:rsidP="00026ABF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98247A">
        <w:rPr>
          <w:rFonts w:cstheme="minorHAnsi"/>
          <w:sz w:val="24"/>
          <w:szCs w:val="24"/>
          <w:lang w:val="en-US"/>
        </w:rPr>
        <w:t>The</w:t>
      </w:r>
      <w:r w:rsidR="00DC70D1" w:rsidRPr="0098247A">
        <w:rPr>
          <w:rFonts w:cstheme="minorHAnsi"/>
          <w:sz w:val="24"/>
          <w:szCs w:val="24"/>
          <w:lang w:val="en-US"/>
        </w:rPr>
        <w:t xml:space="preserve"> </w:t>
      </w:r>
      <w:r w:rsidRPr="0098247A">
        <w:rPr>
          <w:rFonts w:cstheme="minorHAnsi"/>
          <w:sz w:val="24"/>
          <w:szCs w:val="24"/>
          <w:lang w:val="en-US"/>
        </w:rPr>
        <w:t xml:space="preserve">distinguished visitors have </w:t>
      </w:r>
      <w:r w:rsidR="00A40D7F" w:rsidRPr="0098247A">
        <w:rPr>
          <w:rFonts w:cstheme="minorHAnsi"/>
          <w:sz w:val="24"/>
          <w:szCs w:val="24"/>
          <w:lang w:val="en-US"/>
        </w:rPr>
        <w:t>been taken on</w:t>
      </w:r>
      <w:r w:rsidRPr="0098247A">
        <w:rPr>
          <w:rFonts w:cstheme="minorHAnsi"/>
          <w:sz w:val="24"/>
          <w:szCs w:val="24"/>
          <w:lang w:val="en-US"/>
        </w:rPr>
        <w:t xml:space="preserve"> a guided tour around the infrastructure and facilities of the Agricultural University of Athens,</w:t>
      </w:r>
      <w:r w:rsidR="00094E2C" w:rsidRPr="0098247A">
        <w:rPr>
          <w:rFonts w:cstheme="minorHAnsi"/>
          <w:sz w:val="24"/>
          <w:szCs w:val="24"/>
          <w:lang w:val="en-US"/>
        </w:rPr>
        <w:t xml:space="preserve"> </w:t>
      </w:r>
      <w:r w:rsidRPr="0098247A">
        <w:rPr>
          <w:rFonts w:cstheme="minorHAnsi"/>
          <w:sz w:val="24"/>
          <w:szCs w:val="24"/>
          <w:lang w:val="en-US"/>
        </w:rPr>
        <w:t>including the Agricultural Museum premises and halls</w:t>
      </w:r>
      <w:r w:rsidR="00687552" w:rsidRPr="0098247A">
        <w:rPr>
          <w:rFonts w:cstheme="minorHAnsi"/>
          <w:sz w:val="24"/>
          <w:szCs w:val="24"/>
          <w:lang w:val="en-US"/>
        </w:rPr>
        <w:t xml:space="preserve">, </w:t>
      </w:r>
      <w:r w:rsidRPr="0098247A">
        <w:rPr>
          <w:rFonts w:cstheme="minorHAnsi"/>
          <w:sz w:val="24"/>
          <w:szCs w:val="24"/>
          <w:lang w:val="en-US"/>
        </w:rPr>
        <w:t>the Central Greenhouse</w:t>
      </w:r>
      <w:r w:rsidR="00C349CF" w:rsidRPr="0098247A">
        <w:rPr>
          <w:rFonts w:cstheme="minorHAnsi"/>
          <w:sz w:val="24"/>
          <w:szCs w:val="24"/>
          <w:lang w:val="en-US"/>
        </w:rPr>
        <w:t xml:space="preserve"> </w:t>
      </w:r>
      <w:r w:rsidR="00051A98" w:rsidRPr="0098247A">
        <w:rPr>
          <w:rFonts w:cstheme="minorHAnsi"/>
          <w:sz w:val="24"/>
          <w:szCs w:val="24"/>
          <w:lang w:val="en-US"/>
        </w:rPr>
        <w:t>-</w:t>
      </w:r>
      <w:r w:rsidR="00C349CF" w:rsidRPr="0098247A">
        <w:rPr>
          <w:rFonts w:cstheme="minorHAnsi"/>
          <w:sz w:val="24"/>
          <w:szCs w:val="24"/>
          <w:lang w:val="en-US"/>
        </w:rPr>
        <w:t xml:space="preserve"> Plant </w:t>
      </w:r>
      <w:r w:rsidRPr="0098247A">
        <w:rPr>
          <w:rFonts w:cstheme="minorHAnsi"/>
          <w:sz w:val="24"/>
          <w:szCs w:val="24"/>
          <w:lang w:val="en-US"/>
        </w:rPr>
        <w:t>Nursery of Ornamental Plants</w:t>
      </w:r>
      <w:r w:rsidR="00051A98" w:rsidRPr="0098247A">
        <w:rPr>
          <w:rFonts w:cstheme="minorHAnsi"/>
          <w:sz w:val="24"/>
          <w:szCs w:val="24"/>
          <w:lang w:val="en-US"/>
        </w:rPr>
        <w:t xml:space="preserve"> </w:t>
      </w:r>
      <w:r w:rsidR="00C349CF" w:rsidRPr="0098247A">
        <w:rPr>
          <w:rFonts w:cstheme="minorHAnsi"/>
          <w:sz w:val="24"/>
          <w:szCs w:val="24"/>
          <w:lang w:val="en-US"/>
        </w:rPr>
        <w:t>and the Hydroponics Greenhouses</w:t>
      </w:r>
      <w:r w:rsidR="00A40D7F" w:rsidRPr="0098247A">
        <w:rPr>
          <w:rFonts w:cstheme="minorHAnsi"/>
          <w:sz w:val="24"/>
          <w:szCs w:val="24"/>
          <w:lang w:val="en-US"/>
        </w:rPr>
        <w:t>, too</w:t>
      </w:r>
      <w:r w:rsidR="006D33A0" w:rsidRPr="0098247A">
        <w:rPr>
          <w:rFonts w:cstheme="minorHAnsi"/>
          <w:sz w:val="24"/>
          <w:szCs w:val="24"/>
          <w:lang w:val="en-US"/>
        </w:rPr>
        <w:t>.</w:t>
      </w:r>
      <w:r w:rsidR="00002390" w:rsidRPr="0098247A">
        <w:rPr>
          <w:rFonts w:cstheme="minorHAnsi"/>
          <w:sz w:val="24"/>
          <w:szCs w:val="24"/>
          <w:lang w:val="en-US"/>
        </w:rPr>
        <w:t xml:space="preserve"> </w:t>
      </w:r>
      <w:r w:rsidR="00C349CF" w:rsidRPr="0098247A">
        <w:rPr>
          <w:rFonts w:cstheme="minorHAnsi"/>
          <w:sz w:val="24"/>
          <w:szCs w:val="24"/>
          <w:lang w:val="en-US"/>
        </w:rPr>
        <w:t>Afterwards,</w:t>
      </w:r>
      <w:r w:rsidR="00E4209D" w:rsidRPr="0098247A">
        <w:rPr>
          <w:rFonts w:cstheme="minorHAnsi"/>
          <w:sz w:val="24"/>
          <w:szCs w:val="24"/>
          <w:lang w:val="en-US"/>
        </w:rPr>
        <w:t xml:space="preserve"> light finger food dishes were offered </w:t>
      </w:r>
      <w:r w:rsidR="00E116CF" w:rsidRPr="0098247A">
        <w:rPr>
          <w:rFonts w:cstheme="minorHAnsi"/>
          <w:sz w:val="24"/>
          <w:szCs w:val="24"/>
          <w:lang w:val="en-US"/>
        </w:rPr>
        <w:t xml:space="preserve">to the invited guests, </w:t>
      </w:r>
      <w:r w:rsidR="00E4209D" w:rsidRPr="0098247A">
        <w:rPr>
          <w:rFonts w:cstheme="minorHAnsi"/>
          <w:sz w:val="24"/>
          <w:szCs w:val="24"/>
          <w:lang w:val="en-US"/>
        </w:rPr>
        <w:t xml:space="preserve">in addition to commemorative gifts, </w:t>
      </w:r>
      <w:r w:rsidR="00A40D7F" w:rsidRPr="0098247A">
        <w:rPr>
          <w:rFonts w:cstheme="minorHAnsi"/>
          <w:sz w:val="24"/>
          <w:szCs w:val="24"/>
          <w:lang w:val="en-US"/>
        </w:rPr>
        <w:t xml:space="preserve">both </w:t>
      </w:r>
      <w:r w:rsidR="00E116CF" w:rsidRPr="0098247A">
        <w:rPr>
          <w:rFonts w:cstheme="minorHAnsi"/>
          <w:sz w:val="24"/>
          <w:szCs w:val="24"/>
          <w:lang w:val="en-US"/>
        </w:rPr>
        <w:t>the annual AUA stamp and information material of the University comprised.</w:t>
      </w:r>
    </w:p>
    <w:sectPr w:rsidR="00094E2C" w:rsidRPr="0098247A" w:rsidSect="00B05B6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7115" w14:textId="77777777" w:rsidR="00B5621C" w:rsidRDefault="00B5621C" w:rsidP="00A24222">
      <w:r>
        <w:separator/>
      </w:r>
    </w:p>
  </w:endnote>
  <w:endnote w:type="continuationSeparator" w:id="0">
    <w:p w14:paraId="219EACE4" w14:textId="77777777" w:rsidR="00B5621C" w:rsidRDefault="00B5621C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5B8163D0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8DB2" w14:textId="77777777" w:rsidR="00B5621C" w:rsidRDefault="00B5621C" w:rsidP="00A24222">
      <w:r>
        <w:separator/>
      </w:r>
    </w:p>
  </w:footnote>
  <w:footnote w:type="continuationSeparator" w:id="0">
    <w:p w14:paraId="2175E6B5" w14:textId="77777777" w:rsidR="00B5621C" w:rsidRDefault="00B5621C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2390"/>
    <w:rsid w:val="0002228B"/>
    <w:rsid w:val="00026661"/>
    <w:rsid w:val="00026ABF"/>
    <w:rsid w:val="0003615B"/>
    <w:rsid w:val="0005089E"/>
    <w:rsid w:val="00051A98"/>
    <w:rsid w:val="00062BE6"/>
    <w:rsid w:val="00094E2C"/>
    <w:rsid w:val="000A1131"/>
    <w:rsid w:val="000B6F11"/>
    <w:rsid w:val="000C1440"/>
    <w:rsid w:val="000D3AB0"/>
    <w:rsid w:val="00100574"/>
    <w:rsid w:val="00110ADD"/>
    <w:rsid w:val="00132EE6"/>
    <w:rsid w:val="00157C98"/>
    <w:rsid w:val="00161DA1"/>
    <w:rsid w:val="00172A89"/>
    <w:rsid w:val="001762B3"/>
    <w:rsid w:val="001B7700"/>
    <w:rsid w:val="00217081"/>
    <w:rsid w:val="00227BD2"/>
    <w:rsid w:val="00291611"/>
    <w:rsid w:val="002A2EFB"/>
    <w:rsid w:val="002C373B"/>
    <w:rsid w:val="002D5EA6"/>
    <w:rsid w:val="002D6531"/>
    <w:rsid w:val="002E5AB4"/>
    <w:rsid w:val="002E6238"/>
    <w:rsid w:val="002F0E57"/>
    <w:rsid w:val="00301340"/>
    <w:rsid w:val="00336BCD"/>
    <w:rsid w:val="00341F75"/>
    <w:rsid w:val="00350AE4"/>
    <w:rsid w:val="00360B52"/>
    <w:rsid w:val="003628DB"/>
    <w:rsid w:val="00367BD0"/>
    <w:rsid w:val="003B2FE9"/>
    <w:rsid w:val="00406609"/>
    <w:rsid w:val="00414D54"/>
    <w:rsid w:val="00427DB0"/>
    <w:rsid w:val="00445F3A"/>
    <w:rsid w:val="00456CD3"/>
    <w:rsid w:val="00456E27"/>
    <w:rsid w:val="00465D67"/>
    <w:rsid w:val="004719EC"/>
    <w:rsid w:val="00474BF9"/>
    <w:rsid w:val="004807CA"/>
    <w:rsid w:val="00496380"/>
    <w:rsid w:val="004B5189"/>
    <w:rsid w:val="004C0AC1"/>
    <w:rsid w:val="004C214F"/>
    <w:rsid w:val="004C62A8"/>
    <w:rsid w:val="004D5204"/>
    <w:rsid w:val="004F1258"/>
    <w:rsid w:val="00507D7B"/>
    <w:rsid w:val="00511E17"/>
    <w:rsid w:val="005257C6"/>
    <w:rsid w:val="005410FC"/>
    <w:rsid w:val="00560E58"/>
    <w:rsid w:val="00563D87"/>
    <w:rsid w:val="00591A2F"/>
    <w:rsid w:val="005B5E89"/>
    <w:rsid w:val="005B7279"/>
    <w:rsid w:val="005C4C67"/>
    <w:rsid w:val="005E5FA4"/>
    <w:rsid w:val="006264AA"/>
    <w:rsid w:val="006272D6"/>
    <w:rsid w:val="006464FA"/>
    <w:rsid w:val="00670521"/>
    <w:rsid w:val="00671B63"/>
    <w:rsid w:val="00673F49"/>
    <w:rsid w:val="00683769"/>
    <w:rsid w:val="00687552"/>
    <w:rsid w:val="00687BDD"/>
    <w:rsid w:val="006B4CF6"/>
    <w:rsid w:val="006C7F22"/>
    <w:rsid w:val="006D33A0"/>
    <w:rsid w:val="006E40C9"/>
    <w:rsid w:val="00715A7B"/>
    <w:rsid w:val="00750C51"/>
    <w:rsid w:val="00763A50"/>
    <w:rsid w:val="007A6789"/>
    <w:rsid w:val="007F09EF"/>
    <w:rsid w:val="00814CF6"/>
    <w:rsid w:val="00825684"/>
    <w:rsid w:val="00842459"/>
    <w:rsid w:val="00871FCE"/>
    <w:rsid w:val="0087599B"/>
    <w:rsid w:val="00876AA1"/>
    <w:rsid w:val="008821D1"/>
    <w:rsid w:val="00886BE6"/>
    <w:rsid w:val="00895E1F"/>
    <w:rsid w:val="008B76A8"/>
    <w:rsid w:val="008C09C3"/>
    <w:rsid w:val="008C5724"/>
    <w:rsid w:val="0093155C"/>
    <w:rsid w:val="0093379A"/>
    <w:rsid w:val="00967EBA"/>
    <w:rsid w:val="009734C3"/>
    <w:rsid w:val="0098247A"/>
    <w:rsid w:val="009827CF"/>
    <w:rsid w:val="00991C2D"/>
    <w:rsid w:val="009F16A3"/>
    <w:rsid w:val="009F2E6B"/>
    <w:rsid w:val="009F5163"/>
    <w:rsid w:val="00A218A8"/>
    <w:rsid w:val="00A24222"/>
    <w:rsid w:val="00A25B42"/>
    <w:rsid w:val="00A40D7F"/>
    <w:rsid w:val="00A444F9"/>
    <w:rsid w:val="00A448D9"/>
    <w:rsid w:val="00A826FE"/>
    <w:rsid w:val="00AD7E32"/>
    <w:rsid w:val="00B05B60"/>
    <w:rsid w:val="00B10E33"/>
    <w:rsid w:val="00B15BF0"/>
    <w:rsid w:val="00B35597"/>
    <w:rsid w:val="00B5621C"/>
    <w:rsid w:val="00BA486A"/>
    <w:rsid w:val="00BB2CE4"/>
    <w:rsid w:val="00BB4FAC"/>
    <w:rsid w:val="00BB5CD1"/>
    <w:rsid w:val="00BF589E"/>
    <w:rsid w:val="00C01B45"/>
    <w:rsid w:val="00C349CF"/>
    <w:rsid w:val="00C63B55"/>
    <w:rsid w:val="00C862CD"/>
    <w:rsid w:val="00C93959"/>
    <w:rsid w:val="00CA2C57"/>
    <w:rsid w:val="00CD4878"/>
    <w:rsid w:val="00CE3367"/>
    <w:rsid w:val="00CF7CCD"/>
    <w:rsid w:val="00D013A9"/>
    <w:rsid w:val="00D03242"/>
    <w:rsid w:val="00D1658A"/>
    <w:rsid w:val="00D548E8"/>
    <w:rsid w:val="00D84409"/>
    <w:rsid w:val="00D92B39"/>
    <w:rsid w:val="00DC70D1"/>
    <w:rsid w:val="00DD1741"/>
    <w:rsid w:val="00DE1A29"/>
    <w:rsid w:val="00E116CF"/>
    <w:rsid w:val="00E13967"/>
    <w:rsid w:val="00E23212"/>
    <w:rsid w:val="00E3248B"/>
    <w:rsid w:val="00E4209D"/>
    <w:rsid w:val="00E90EB3"/>
    <w:rsid w:val="00E936C0"/>
    <w:rsid w:val="00EA4FFF"/>
    <w:rsid w:val="00EB5750"/>
    <w:rsid w:val="00EE5D04"/>
    <w:rsid w:val="00F34917"/>
    <w:rsid w:val="00F72DC5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2</cp:revision>
  <dcterms:created xsi:type="dcterms:W3CDTF">2022-11-08T13:07:00Z</dcterms:created>
  <dcterms:modified xsi:type="dcterms:W3CDTF">2022-11-08T13:07:00Z</dcterms:modified>
</cp:coreProperties>
</file>