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8"/>
      </w:tblGrid>
      <w:tr w:rsidR="00B951C4" w:rsidRPr="00F66D7E" w14:paraId="44E2F8BF" w14:textId="77777777" w:rsidTr="00F66D7E">
        <w:trPr>
          <w:trHeight w:val="4221"/>
        </w:trPr>
        <w:tc>
          <w:tcPr>
            <w:tcW w:w="4962" w:type="dxa"/>
          </w:tcPr>
          <w:p w14:paraId="32E0F2AA" w14:textId="77777777" w:rsidR="00F66D7E" w:rsidRPr="00F66D7E" w:rsidRDefault="00F66D7E" w:rsidP="00F66D7E">
            <w:pPr>
              <w:keepNext/>
              <w:suppressAutoHyphens/>
              <w:spacing w:after="160" w:line="259" w:lineRule="auto"/>
              <w:outlineLvl w:val="0"/>
              <w:rPr>
                <w:rFonts w:ascii="Calibri" w:eastAsia="Times New Roman" w:hAnsi="Calibri" w:cs="Calibri"/>
                <w:b/>
                <w:lang w:eastAsia="el-GR" w:bidi="hi-IN"/>
              </w:rPr>
            </w:pPr>
            <w:r w:rsidRPr="00F66D7E">
              <w:rPr>
                <w:rFonts w:ascii="Calibri" w:eastAsia="Times New Roman" w:hAnsi="Calibri" w:cs="Calibri"/>
                <w:b/>
                <w:lang w:eastAsia="el-GR" w:bidi="hi-IN"/>
              </w:rPr>
              <w:t xml:space="preserve">Hellenic Republic  </w:t>
            </w:r>
          </w:p>
          <w:p w14:paraId="7ACA2CA9" w14:textId="77777777" w:rsidR="00F66D7E" w:rsidRPr="00F66D7E" w:rsidRDefault="00F66D7E" w:rsidP="00F66D7E">
            <w:pPr>
              <w:suppressAutoHyphens/>
              <w:spacing w:after="160" w:line="259" w:lineRule="auto"/>
              <w:ind w:left="357" w:firstLine="851"/>
              <w:rPr>
                <w:rFonts w:ascii="Calibri" w:eastAsia="Calibri" w:hAnsi="Calibri" w:cs="Calibri"/>
                <w:lang w:eastAsia="zh-CN" w:bidi="hi-IN"/>
              </w:rPr>
            </w:pPr>
            <w:r w:rsidRPr="00F66D7E">
              <w:rPr>
                <w:rFonts w:ascii="Calibri" w:eastAsia="Calibri" w:hAnsi="Calibri" w:cs="Times New Roman"/>
                <w:noProof/>
                <w:lang w:val="el-GR" w:eastAsia="el-GR"/>
              </w:rPr>
              <w:drawing>
                <wp:anchor distT="0" distB="0" distL="114300" distR="114300" simplePos="0" relativeHeight="251664384" behindDoc="0" locked="0" layoutInCell="1" allowOverlap="1" wp14:anchorId="08923635" wp14:editId="6C363BD5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76200</wp:posOffset>
                  </wp:positionV>
                  <wp:extent cx="599440" cy="571500"/>
                  <wp:effectExtent l="0" t="0" r="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20457B" w14:textId="77777777" w:rsidR="00F66D7E" w:rsidRPr="00F66D7E" w:rsidRDefault="00F66D7E" w:rsidP="00F66D7E">
            <w:pPr>
              <w:suppressAutoHyphens/>
              <w:spacing w:before="120" w:after="160" w:line="259" w:lineRule="auto"/>
              <w:ind w:left="357" w:hanging="357"/>
              <w:rPr>
                <w:rFonts w:ascii="Calibri" w:eastAsia="Calibri" w:hAnsi="Calibri" w:cs="Calibri"/>
                <w:b/>
                <w:lang w:eastAsia="zh-CN" w:bidi="hi-IN"/>
              </w:rPr>
            </w:pPr>
          </w:p>
          <w:p w14:paraId="261663B7" w14:textId="77777777" w:rsidR="00F66D7E" w:rsidRPr="00F66D7E" w:rsidRDefault="00F66D7E" w:rsidP="00F66D7E">
            <w:pPr>
              <w:tabs>
                <w:tab w:val="left" w:pos="2127"/>
              </w:tabs>
              <w:suppressAutoHyphens/>
              <w:spacing w:after="160" w:line="259" w:lineRule="auto"/>
              <w:ind w:left="357" w:hanging="357"/>
              <w:rPr>
                <w:rFonts w:ascii="Calibri" w:eastAsia="Calibri" w:hAnsi="Calibri" w:cs="Calibri"/>
                <w:b/>
                <w:lang w:eastAsia="zh-CN" w:bidi="hi-IN"/>
              </w:rPr>
            </w:pPr>
          </w:p>
          <w:p w14:paraId="43FC29C3" w14:textId="77777777" w:rsidR="00F66D7E" w:rsidRPr="00F66D7E" w:rsidRDefault="00F66D7E" w:rsidP="00F66D7E">
            <w:pPr>
              <w:tabs>
                <w:tab w:val="left" w:pos="2127"/>
              </w:tabs>
              <w:suppressAutoHyphens/>
              <w:spacing w:after="160" w:line="259" w:lineRule="auto"/>
              <w:ind w:left="357" w:hanging="357"/>
              <w:rPr>
                <w:rFonts w:ascii="Calibri" w:eastAsia="Calibri" w:hAnsi="Calibri" w:cs="Calibri"/>
                <w:b/>
                <w:lang w:eastAsia="zh-CN" w:bidi="hi-IN"/>
              </w:rPr>
            </w:pPr>
          </w:p>
          <w:p w14:paraId="3BDB0637" w14:textId="77777777" w:rsidR="00F66D7E" w:rsidRPr="00F66D7E" w:rsidRDefault="00F66D7E" w:rsidP="00F66D7E">
            <w:pPr>
              <w:tabs>
                <w:tab w:val="left" w:pos="2127"/>
              </w:tabs>
              <w:suppressAutoHyphens/>
              <w:spacing w:after="160" w:line="259" w:lineRule="auto"/>
              <w:ind w:left="357" w:hanging="357"/>
              <w:rPr>
                <w:rFonts w:ascii="Calibri" w:eastAsia="Calibri" w:hAnsi="Calibri" w:cs="Calibri"/>
                <w:b/>
                <w:lang w:eastAsia="zh-CN" w:bidi="hi-IN"/>
              </w:rPr>
            </w:pPr>
            <w:r w:rsidRPr="00F66D7E">
              <w:rPr>
                <w:rFonts w:ascii="Calibri" w:eastAsia="Calibri" w:hAnsi="Calibri" w:cs="Calibri"/>
                <w:b/>
                <w:lang w:eastAsia="zh-CN" w:bidi="hi-IN"/>
              </w:rPr>
              <w:t>The Agricultural University of Athens,</w:t>
            </w:r>
          </w:p>
          <w:p w14:paraId="5C8A46CB" w14:textId="77777777" w:rsidR="00F66D7E" w:rsidRPr="00F66D7E" w:rsidRDefault="00F66D7E" w:rsidP="00F66D7E">
            <w:pPr>
              <w:tabs>
                <w:tab w:val="left" w:pos="2127"/>
              </w:tabs>
              <w:suppressAutoHyphens/>
              <w:spacing w:after="160" w:line="259" w:lineRule="auto"/>
              <w:ind w:left="357" w:hanging="357"/>
              <w:rPr>
                <w:rFonts w:ascii="Calibri" w:eastAsia="Calibri" w:hAnsi="Calibri" w:cs="Calibri"/>
                <w:b/>
                <w:lang w:eastAsia="zh-CN" w:bidi="hi-IN"/>
              </w:rPr>
            </w:pPr>
            <w:r w:rsidRPr="00F66D7E">
              <w:rPr>
                <w:rFonts w:ascii="Calibri" w:eastAsia="Calibri" w:hAnsi="Calibri" w:cs="Calibri"/>
                <w:b/>
                <w:lang w:eastAsia="zh-CN" w:bidi="hi-IN"/>
              </w:rPr>
              <w:t>The International and Public Relations Office,</w:t>
            </w:r>
          </w:p>
          <w:p w14:paraId="3FCAB948" w14:textId="77777777" w:rsidR="00F66D7E" w:rsidRPr="00F66D7E" w:rsidRDefault="00F66D7E" w:rsidP="00F66D7E">
            <w:pPr>
              <w:suppressAutoHyphens/>
              <w:spacing w:after="160" w:line="259" w:lineRule="auto"/>
              <w:ind w:left="357" w:hanging="357"/>
              <w:jc w:val="both"/>
              <w:rPr>
                <w:rFonts w:ascii="Calibri" w:eastAsia="Calibri" w:hAnsi="Calibri" w:cs="Calibri"/>
                <w:lang w:eastAsia="zh-CN" w:bidi="hi-IN"/>
              </w:rPr>
            </w:pPr>
            <w:r w:rsidRPr="00F66D7E">
              <w:rPr>
                <w:rFonts w:ascii="Calibri" w:eastAsia="Calibri" w:hAnsi="Calibri" w:cs="Calibri"/>
                <w:lang w:eastAsia="zh-CN" w:bidi="hi-IN"/>
              </w:rPr>
              <w:t>Address: 75 Iera Odos Str., Gr- 11855, Athens, Greece,</w:t>
            </w:r>
          </w:p>
          <w:p w14:paraId="5F32C955" w14:textId="77777777" w:rsidR="00F66D7E" w:rsidRPr="00F66D7E" w:rsidRDefault="00F66D7E" w:rsidP="00F66D7E">
            <w:pPr>
              <w:suppressAutoHyphens/>
              <w:spacing w:after="160" w:line="259" w:lineRule="auto"/>
              <w:ind w:left="357" w:hanging="357"/>
              <w:jc w:val="both"/>
              <w:rPr>
                <w:rFonts w:ascii="Calibri" w:eastAsia="Calibri" w:hAnsi="Calibri" w:cs="Calibri"/>
                <w:lang w:eastAsia="zh-CN" w:bidi="hi-IN"/>
              </w:rPr>
            </w:pPr>
            <w:r w:rsidRPr="00F66D7E">
              <w:rPr>
                <w:rFonts w:ascii="Calibri" w:eastAsia="Calibri" w:hAnsi="Calibri" w:cs="Calibri"/>
                <w:lang w:eastAsia="zh-CN" w:bidi="hi-IN"/>
              </w:rPr>
              <w:t>Information: Rania Hindiridou</w:t>
            </w:r>
          </w:p>
          <w:p w14:paraId="3A62BB57" w14:textId="77777777" w:rsidR="00F66D7E" w:rsidRPr="00F66D7E" w:rsidRDefault="00F66D7E" w:rsidP="00F66D7E">
            <w:pPr>
              <w:suppressAutoHyphens/>
              <w:spacing w:after="160" w:line="259" w:lineRule="auto"/>
              <w:ind w:left="357" w:hanging="357"/>
              <w:jc w:val="both"/>
              <w:rPr>
                <w:rFonts w:ascii="Calibri" w:eastAsia="Calibri" w:hAnsi="Calibri" w:cs="Calibri"/>
                <w:lang w:eastAsia="zh-CN" w:bidi="hi-IN"/>
              </w:rPr>
            </w:pPr>
            <w:r w:rsidRPr="00F66D7E">
              <w:rPr>
                <w:rFonts w:ascii="Calibri" w:eastAsia="Calibri" w:hAnsi="Calibri" w:cs="Calibri"/>
                <w:lang w:eastAsia="zh-CN" w:bidi="hi-IN"/>
              </w:rPr>
              <w:t>Tel. No.: (+30) 210 5294841</w:t>
            </w:r>
          </w:p>
          <w:p w14:paraId="26CAE607" w14:textId="02662C4E" w:rsidR="00B951C4" w:rsidRPr="00F66D7E" w:rsidRDefault="00F66D7E" w:rsidP="00F66D7E">
            <w:pPr>
              <w:suppressAutoHyphens/>
              <w:spacing w:after="160" w:line="259" w:lineRule="auto"/>
              <w:ind w:left="357" w:hanging="357"/>
              <w:jc w:val="both"/>
              <w:rPr>
                <w:rFonts w:ascii="Calibri" w:eastAsia="Calibri" w:hAnsi="Calibri" w:cs="Calibri"/>
                <w:lang w:eastAsia="zh-CN" w:bidi="hi-IN"/>
              </w:rPr>
            </w:pPr>
            <w:r w:rsidRPr="00F66D7E">
              <w:rPr>
                <w:rFonts w:ascii="Calibri" w:eastAsia="Calibri" w:hAnsi="Calibri" w:cs="Calibri"/>
                <w:lang w:eastAsia="zh-CN" w:bidi="hi-IN"/>
              </w:rPr>
              <w:t xml:space="preserve">E- mail: </w:t>
            </w:r>
            <w:hyperlink r:id="rId9" w:history="1">
              <w:r w:rsidRPr="00F66D7E">
                <w:rPr>
                  <w:rFonts w:ascii="Calibri" w:eastAsia="Calibri" w:hAnsi="Calibri" w:cs="Calibri"/>
                  <w:color w:val="0000FF"/>
                  <w:u w:val="single"/>
                  <w:lang w:eastAsia="zh-CN" w:bidi="hi-IN"/>
                </w:rPr>
                <w:t>public.relations@aua.gr</w:t>
              </w:r>
            </w:hyperlink>
          </w:p>
        </w:tc>
        <w:tc>
          <w:tcPr>
            <w:tcW w:w="4388" w:type="dxa"/>
          </w:tcPr>
          <w:p w14:paraId="50E7634C" w14:textId="77777777" w:rsidR="00B951C4" w:rsidRPr="00F66D7E" w:rsidRDefault="00B951C4" w:rsidP="00210136">
            <w:pPr>
              <w:tabs>
                <w:tab w:val="left" w:pos="243"/>
              </w:tabs>
              <w:spacing w:after="60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6D7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57D942C2" w14:textId="74832609" w:rsidR="00B951C4" w:rsidRPr="00F66D7E" w:rsidRDefault="00B951C4" w:rsidP="00210136">
            <w:pPr>
              <w:tabs>
                <w:tab w:val="left" w:pos="243"/>
              </w:tabs>
              <w:spacing w:after="60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 Nova" w:hAnsi="Arial Nova" w:cs="Arial"/>
                <w:b/>
                <w:bCs/>
                <w:noProof/>
                <w:lang w:val="el-GR" w:eastAsia="el-GR"/>
              </w:rPr>
              <w:drawing>
                <wp:anchor distT="0" distB="0" distL="114300" distR="114300" simplePos="0" relativeHeight="251662336" behindDoc="1" locked="0" layoutInCell="1" allowOverlap="1" wp14:anchorId="6657261F" wp14:editId="385E6108">
                  <wp:simplePos x="0" y="0"/>
                  <wp:positionH relativeFrom="margin">
                    <wp:posOffset>3175</wp:posOffset>
                  </wp:positionH>
                  <wp:positionV relativeFrom="paragraph">
                    <wp:posOffset>3175</wp:posOffset>
                  </wp:positionV>
                  <wp:extent cx="2182495" cy="579120"/>
                  <wp:effectExtent l="0" t="0" r="8255" b="0"/>
                  <wp:wrapNone/>
                  <wp:docPr id="319308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8BEA599" w14:textId="77777777" w:rsidR="00F66D7E" w:rsidRPr="00765BBF" w:rsidRDefault="00F66D7E" w:rsidP="00B951C4">
      <w:pPr>
        <w:spacing w:line="276" w:lineRule="auto"/>
        <w:ind w:left="6480" w:firstLine="720"/>
        <w:jc w:val="center"/>
        <w:rPr>
          <w:rFonts w:cstheme="minorHAnsi"/>
          <w:sz w:val="24"/>
          <w:szCs w:val="24"/>
        </w:rPr>
      </w:pPr>
    </w:p>
    <w:p w14:paraId="6F8D1D52" w14:textId="56256D8B" w:rsidR="00606C86" w:rsidRPr="00F66D7E" w:rsidRDefault="003808F1" w:rsidP="00F66D7E">
      <w:pPr>
        <w:spacing w:line="276" w:lineRule="auto"/>
        <w:ind w:left="6480" w:firstLine="720"/>
        <w:jc w:val="center"/>
        <w:rPr>
          <w:rFonts w:cstheme="minorHAnsi"/>
          <w:sz w:val="24"/>
          <w:szCs w:val="24"/>
        </w:rPr>
      </w:pPr>
      <w:r w:rsidRPr="00765BBF">
        <w:rPr>
          <w:rFonts w:cstheme="minorHAnsi"/>
          <w:sz w:val="24"/>
          <w:szCs w:val="24"/>
        </w:rPr>
        <w:t>Athens</w:t>
      </w:r>
      <w:r w:rsidR="00B951C4" w:rsidRPr="000F3BBC">
        <w:rPr>
          <w:rFonts w:cstheme="minorHAnsi"/>
          <w:sz w:val="24"/>
          <w:szCs w:val="24"/>
        </w:rPr>
        <w:t>, 13/09/2023</w:t>
      </w:r>
    </w:p>
    <w:p w14:paraId="794DB0A1" w14:textId="5A5E6AA5" w:rsidR="00FD5557" w:rsidRPr="003808F1" w:rsidRDefault="000C3921" w:rsidP="000C3921">
      <w:pPr>
        <w:spacing w:line="276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3808F1">
        <w:rPr>
          <w:rFonts w:cstheme="minorHAnsi"/>
          <w:b/>
          <w:bCs/>
          <w:sz w:val="24"/>
          <w:szCs w:val="24"/>
          <w:u w:val="single"/>
        </w:rPr>
        <w:t>Press Release</w:t>
      </w:r>
    </w:p>
    <w:p w14:paraId="732E20B8" w14:textId="77777777" w:rsidR="00606C86" w:rsidRPr="003808F1" w:rsidRDefault="00606C86" w:rsidP="000C3921">
      <w:pPr>
        <w:spacing w:line="276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15EFE8C" w14:textId="1B3FD4C4" w:rsidR="00FD5557" w:rsidRPr="003808F1" w:rsidRDefault="00FD5557" w:rsidP="00AF4871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3808F1">
        <w:rPr>
          <w:rFonts w:cstheme="minorHAnsi"/>
          <w:b/>
          <w:bCs/>
          <w:sz w:val="24"/>
          <w:szCs w:val="24"/>
        </w:rPr>
        <w:t xml:space="preserve">The Agricultural University of Athens as a </w:t>
      </w:r>
      <w:r w:rsidR="00340622" w:rsidRPr="003808F1">
        <w:rPr>
          <w:rFonts w:cstheme="minorHAnsi"/>
          <w:b/>
          <w:bCs/>
          <w:sz w:val="24"/>
          <w:szCs w:val="24"/>
        </w:rPr>
        <w:t>pioneer Institution</w:t>
      </w:r>
      <w:r w:rsidRPr="003808F1">
        <w:rPr>
          <w:rFonts w:cstheme="minorHAnsi"/>
          <w:b/>
          <w:bCs/>
          <w:sz w:val="24"/>
          <w:szCs w:val="24"/>
        </w:rPr>
        <w:t xml:space="preserve"> </w:t>
      </w:r>
      <w:r w:rsidR="00340622" w:rsidRPr="003808F1">
        <w:rPr>
          <w:rFonts w:cstheme="minorHAnsi"/>
          <w:b/>
          <w:bCs/>
          <w:sz w:val="24"/>
          <w:szCs w:val="24"/>
        </w:rPr>
        <w:t xml:space="preserve">offers courses on the International </w:t>
      </w:r>
      <w:r w:rsidR="005860EA" w:rsidRPr="003808F1">
        <w:rPr>
          <w:rFonts w:cstheme="minorHAnsi"/>
          <w:b/>
          <w:bCs/>
          <w:sz w:val="24"/>
          <w:szCs w:val="24"/>
        </w:rPr>
        <w:t xml:space="preserve">Master's Degree </w:t>
      </w:r>
      <w:r w:rsidR="00606C86" w:rsidRPr="003808F1">
        <w:rPr>
          <w:rFonts w:cstheme="minorHAnsi"/>
          <w:b/>
          <w:bCs/>
          <w:sz w:val="24"/>
          <w:szCs w:val="24"/>
        </w:rPr>
        <w:t xml:space="preserve">Study </w:t>
      </w:r>
      <w:r w:rsidR="00CA113E" w:rsidRPr="003808F1">
        <w:rPr>
          <w:rFonts w:cstheme="minorHAnsi"/>
          <w:b/>
          <w:bCs/>
          <w:sz w:val="24"/>
          <w:szCs w:val="24"/>
        </w:rPr>
        <w:t>Programme</w:t>
      </w:r>
      <w:r w:rsidR="005860EA" w:rsidRPr="003808F1">
        <w:rPr>
          <w:rFonts w:cstheme="minorHAnsi"/>
          <w:b/>
          <w:bCs/>
          <w:sz w:val="24"/>
          <w:szCs w:val="24"/>
        </w:rPr>
        <w:t>,</w:t>
      </w:r>
      <w:r w:rsidR="00340622" w:rsidRPr="003808F1">
        <w:rPr>
          <w:rFonts w:cstheme="minorHAnsi"/>
          <w:b/>
          <w:bCs/>
          <w:sz w:val="24"/>
          <w:szCs w:val="24"/>
        </w:rPr>
        <w:t xml:space="preserve"> </w:t>
      </w:r>
      <w:r w:rsidR="00FC7CF4" w:rsidRPr="003808F1">
        <w:rPr>
          <w:rFonts w:cstheme="minorHAnsi"/>
          <w:b/>
          <w:bCs/>
          <w:sz w:val="24"/>
          <w:szCs w:val="24"/>
        </w:rPr>
        <w:t>entitled</w:t>
      </w:r>
      <w:r w:rsidR="00982373" w:rsidRPr="003808F1">
        <w:rPr>
          <w:rFonts w:cstheme="minorHAnsi"/>
          <w:b/>
          <w:bCs/>
          <w:sz w:val="24"/>
          <w:szCs w:val="24"/>
        </w:rPr>
        <w:t xml:space="preserve"> </w:t>
      </w:r>
      <w:r w:rsidR="00340622" w:rsidRPr="003808F1">
        <w:rPr>
          <w:rFonts w:cstheme="minorHAnsi"/>
          <w:b/>
          <w:bCs/>
          <w:sz w:val="24"/>
          <w:szCs w:val="24"/>
        </w:rPr>
        <w:t xml:space="preserve">“Marine Biotechnology”. </w:t>
      </w:r>
    </w:p>
    <w:p w14:paraId="18E66932" w14:textId="77777777" w:rsidR="00606C86" w:rsidRPr="003808F1" w:rsidRDefault="00606C86" w:rsidP="00AF4871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65FB8427" w14:textId="462D005A" w:rsidR="003F6A28" w:rsidRPr="003808F1" w:rsidRDefault="00335D75" w:rsidP="00416E10">
      <w:pPr>
        <w:pStyle w:val="v1msonormal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rFonts w:asciiTheme="minorHAnsi" w:hAnsiTheme="minorHAnsi" w:cstheme="minorHAnsi"/>
        </w:rPr>
      </w:pPr>
      <w:r w:rsidRPr="003808F1">
        <w:rPr>
          <w:rFonts w:asciiTheme="minorHAnsi" w:hAnsiTheme="minorHAnsi" w:cstheme="minorHAnsi"/>
        </w:rPr>
        <w:t xml:space="preserve">On Wednesday, September 12 2023, the Agricultural University of Athens cordially welcomed the group of 3rd-semester students enrolling in the </w:t>
      </w:r>
      <w:r w:rsidR="00B63441" w:rsidRPr="003808F1">
        <w:rPr>
          <w:rFonts w:asciiTheme="minorHAnsi" w:hAnsiTheme="minorHAnsi" w:cstheme="minorHAnsi"/>
        </w:rPr>
        <w:t xml:space="preserve">Joint International </w:t>
      </w:r>
      <w:r w:rsidR="00D9162D" w:rsidRPr="003808F1">
        <w:rPr>
          <w:rFonts w:asciiTheme="minorHAnsi" w:hAnsiTheme="minorHAnsi" w:cstheme="minorHAnsi"/>
        </w:rPr>
        <w:t>Inter-</w:t>
      </w:r>
      <w:r w:rsidR="004E73BC" w:rsidRPr="003808F1">
        <w:rPr>
          <w:rFonts w:asciiTheme="minorHAnsi" w:hAnsiTheme="minorHAnsi" w:cstheme="minorHAnsi"/>
        </w:rPr>
        <w:t>I</w:t>
      </w:r>
      <w:r w:rsidR="002F3B27" w:rsidRPr="003808F1">
        <w:rPr>
          <w:rFonts w:asciiTheme="minorHAnsi" w:hAnsiTheme="minorHAnsi" w:cstheme="minorHAnsi"/>
        </w:rPr>
        <w:t>nstitutional Master's</w:t>
      </w:r>
      <w:r w:rsidR="00B63441" w:rsidRPr="003808F1">
        <w:rPr>
          <w:rFonts w:asciiTheme="minorHAnsi" w:hAnsiTheme="minorHAnsi" w:cstheme="minorHAnsi"/>
        </w:rPr>
        <w:t xml:space="preserve"> Degree </w:t>
      </w:r>
      <w:r w:rsidR="008D70B0" w:rsidRPr="003808F1">
        <w:rPr>
          <w:rFonts w:asciiTheme="minorHAnsi" w:hAnsiTheme="minorHAnsi" w:cstheme="minorHAnsi"/>
        </w:rPr>
        <w:t xml:space="preserve">Study </w:t>
      </w:r>
      <w:r w:rsidR="00B63441" w:rsidRPr="003808F1">
        <w:rPr>
          <w:rFonts w:asciiTheme="minorHAnsi" w:hAnsiTheme="minorHAnsi" w:cstheme="minorHAnsi"/>
        </w:rPr>
        <w:t>Programme</w:t>
      </w:r>
      <w:r w:rsidR="00C3645A" w:rsidRPr="003808F1">
        <w:rPr>
          <w:rFonts w:asciiTheme="minorHAnsi" w:hAnsiTheme="minorHAnsi" w:cstheme="minorHAnsi"/>
        </w:rPr>
        <w:t>,</w:t>
      </w:r>
      <w:r w:rsidR="000C5B37" w:rsidRPr="003808F1">
        <w:rPr>
          <w:rFonts w:asciiTheme="minorHAnsi" w:hAnsiTheme="minorHAnsi" w:cstheme="minorHAnsi"/>
        </w:rPr>
        <w:t xml:space="preserve"> entitled</w:t>
      </w:r>
      <w:r w:rsidR="00B63441" w:rsidRPr="003808F1">
        <w:rPr>
          <w:rFonts w:asciiTheme="minorHAnsi" w:hAnsiTheme="minorHAnsi" w:cstheme="minorHAnsi"/>
        </w:rPr>
        <w:t xml:space="preserve"> </w:t>
      </w:r>
      <w:r w:rsidR="002F3B27" w:rsidRPr="003808F1">
        <w:rPr>
          <w:rFonts w:asciiTheme="minorHAnsi" w:hAnsiTheme="minorHAnsi" w:cstheme="minorHAnsi"/>
        </w:rPr>
        <w:t>“Marine Biotechnology”</w:t>
      </w:r>
      <w:r w:rsidR="000C5B37" w:rsidRPr="003808F1">
        <w:rPr>
          <w:rFonts w:asciiTheme="minorHAnsi" w:hAnsiTheme="minorHAnsi" w:cstheme="minorHAnsi"/>
        </w:rPr>
        <w:t xml:space="preserve">, which has been authorized by </w:t>
      </w:r>
      <w:r w:rsidR="00C3645A" w:rsidRPr="003808F1">
        <w:rPr>
          <w:rFonts w:asciiTheme="minorHAnsi" w:hAnsiTheme="minorHAnsi" w:cstheme="minorHAnsi"/>
        </w:rPr>
        <w:t xml:space="preserve">the European Commission </w:t>
      </w:r>
      <w:r w:rsidR="000C5B37" w:rsidRPr="003808F1">
        <w:rPr>
          <w:rFonts w:asciiTheme="minorHAnsi" w:hAnsiTheme="minorHAnsi" w:cstheme="minorHAnsi"/>
        </w:rPr>
        <w:t>as Erasmus Mundus</w:t>
      </w:r>
      <w:r w:rsidR="00C3645A" w:rsidRPr="003808F1">
        <w:rPr>
          <w:rFonts w:asciiTheme="minorHAnsi" w:hAnsiTheme="minorHAnsi" w:cstheme="minorHAnsi"/>
        </w:rPr>
        <w:t>.</w:t>
      </w:r>
      <w:r w:rsidR="009329BB" w:rsidRPr="003808F1">
        <w:rPr>
          <w:rFonts w:asciiTheme="minorHAnsi" w:hAnsiTheme="minorHAnsi" w:cstheme="minorHAnsi"/>
        </w:rPr>
        <w:t xml:space="preserve"> The particular </w:t>
      </w:r>
      <w:r w:rsidR="00765B1C" w:rsidRPr="003808F1">
        <w:rPr>
          <w:rFonts w:asciiTheme="minorHAnsi" w:hAnsiTheme="minorHAnsi" w:cstheme="minorHAnsi"/>
        </w:rPr>
        <w:t>Post</w:t>
      </w:r>
      <w:r w:rsidR="00D514CD" w:rsidRPr="003808F1">
        <w:rPr>
          <w:rFonts w:asciiTheme="minorHAnsi" w:hAnsiTheme="minorHAnsi" w:cstheme="minorHAnsi"/>
        </w:rPr>
        <w:t xml:space="preserve">graduate </w:t>
      </w:r>
      <w:r w:rsidR="00765B1C" w:rsidRPr="003808F1">
        <w:rPr>
          <w:rFonts w:asciiTheme="minorHAnsi" w:hAnsiTheme="minorHAnsi" w:cstheme="minorHAnsi"/>
        </w:rPr>
        <w:t>Programme</w:t>
      </w:r>
      <w:r w:rsidR="001C69B8" w:rsidRPr="003808F1">
        <w:rPr>
          <w:rFonts w:asciiTheme="minorHAnsi" w:hAnsiTheme="minorHAnsi" w:cstheme="minorHAnsi"/>
        </w:rPr>
        <w:t xml:space="preserve"> is </w:t>
      </w:r>
      <w:r w:rsidR="00311E97" w:rsidRPr="003808F1">
        <w:rPr>
          <w:rFonts w:asciiTheme="minorHAnsi" w:hAnsiTheme="minorHAnsi" w:cstheme="minorHAnsi"/>
        </w:rPr>
        <w:t xml:space="preserve">offered </w:t>
      </w:r>
      <w:r w:rsidR="001D2D4E" w:rsidRPr="003808F1">
        <w:rPr>
          <w:rFonts w:asciiTheme="minorHAnsi" w:hAnsiTheme="minorHAnsi" w:cstheme="minorHAnsi"/>
        </w:rPr>
        <w:t>by the European University EU-CONEXUS</w:t>
      </w:r>
      <w:r w:rsidR="00D514CD" w:rsidRPr="003808F1">
        <w:rPr>
          <w:rFonts w:asciiTheme="minorHAnsi" w:hAnsiTheme="minorHAnsi" w:cstheme="minorHAnsi"/>
        </w:rPr>
        <w:t>,</w:t>
      </w:r>
      <w:r w:rsidR="001D2D4E" w:rsidRPr="003808F1">
        <w:rPr>
          <w:rFonts w:asciiTheme="minorHAnsi" w:hAnsiTheme="minorHAnsi" w:cstheme="minorHAnsi"/>
        </w:rPr>
        <w:t xml:space="preserve"> concerning Smart Urban Coastal Zone Sustainability</w:t>
      </w:r>
      <w:r w:rsidR="003A1AE8" w:rsidRPr="003808F1">
        <w:rPr>
          <w:rFonts w:asciiTheme="minorHAnsi" w:hAnsiTheme="minorHAnsi" w:cstheme="minorHAnsi"/>
        </w:rPr>
        <w:t>.</w:t>
      </w:r>
      <w:r w:rsidR="00416E10" w:rsidRPr="003808F1">
        <w:rPr>
          <w:rFonts w:asciiTheme="minorHAnsi" w:hAnsiTheme="minorHAnsi" w:cstheme="minorHAnsi"/>
        </w:rPr>
        <w:t xml:space="preserve"> </w:t>
      </w:r>
      <w:r w:rsidR="009B794E" w:rsidRPr="003808F1">
        <w:rPr>
          <w:rFonts w:asciiTheme="minorHAnsi" w:hAnsiTheme="minorHAnsi" w:cstheme="minorHAnsi"/>
        </w:rPr>
        <w:t>The Faculty Staff of the Agricultural University of Athens</w:t>
      </w:r>
      <w:r w:rsidR="008F44B3" w:rsidRPr="003808F1">
        <w:rPr>
          <w:rFonts w:asciiTheme="minorHAnsi" w:hAnsiTheme="minorHAnsi" w:cstheme="minorHAnsi"/>
        </w:rPr>
        <w:t>,</w:t>
      </w:r>
      <w:r w:rsidR="009B794E" w:rsidRPr="003808F1">
        <w:rPr>
          <w:rFonts w:asciiTheme="minorHAnsi" w:hAnsiTheme="minorHAnsi" w:cstheme="minorHAnsi"/>
        </w:rPr>
        <w:t xml:space="preserve"> who </w:t>
      </w:r>
      <w:r w:rsidR="001C69B8" w:rsidRPr="003808F1">
        <w:rPr>
          <w:rFonts w:asciiTheme="minorHAnsi" w:hAnsiTheme="minorHAnsi" w:cstheme="minorHAnsi"/>
        </w:rPr>
        <w:t>provide teaching</w:t>
      </w:r>
      <w:r w:rsidR="008F44B3" w:rsidRPr="003808F1">
        <w:rPr>
          <w:rFonts w:asciiTheme="minorHAnsi" w:hAnsiTheme="minorHAnsi" w:cstheme="minorHAnsi"/>
        </w:rPr>
        <w:t xml:space="preserve"> at this Master's Degree </w:t>
      </w:r>
      <w:r w:rsidR="00963B67" w:rsidRPr="003808F1">
        <w:rPr>
          <w:rFonts w:asciiTheme="minorHAnsi" w:hAnsiTheme="minorHAnsi" w:cstheme="minorHAnsi"/>
        </w:rPr>
        <w:t xml:space="preserve">Study </w:t>
      </w:r>
      <w:r w:rsidR="008F44B3" w:rsidRPr="003808F1">
        <w:rPr>
          <w:rFonts w:asciiTheme="minorHAnsi" w:hAnsiTheme="minorHAnsi" w:cstheme="minorHAnsi"/>
        </w:rPr>
        <w:t>Programme,</w:t>
      </w:r>
      <w:r w:rsidR="00963B67" w:rsidRPr="003808F1">
        <w:rPr>
          <w:rFonts w:asciiTheme="minorHAnsi" w:hAnsiTheme="minorHAnsi" w:cstheme="minorHAnsi"/>
        </w:rPr>
        <w:t xml:space="preserve"> have given</w:t>
      </w:r>
      <w:r w:rsidR="008F44B3" w:rsidRPr="003808F1">
        <w:rPr>
          <w:rFonts w:asciiTheme="minorHAnsi" w:hAnsiTheme="minorHAnsi" w:cstheme="minorHAnsi"/>
        </w:rPr>
        <w:t xml:space="preserve"> their presence at </w:t>
      </w:r>
      <w:r w:rsidR="00B77762" w:rsidRPr="003808F1">
        <w:rPr>
          <w:rFonts w:asciiTheme="minorHAnsi" w:hAnsiTheme="minorHAnsi" w:cstheme="minorHAnsi"/>
        </w:rPr>
        <w:t>the reception</w:t>
      </w:r>
      <w:r w:rsidR="00C56E31" w:rsidRPr="003808F1">
        <w:rPr>
          <w:rFonts w:asciiTheme="minorHAnsi" w:hAnsiTheme="minorHAnsi" w:cstheme="minorHAnsi"/>
        </w:rPr>
        <w:t xml:space="preserve"> ceremony held for</w:t>
      </w:r>
      <w:r w:rsidR="00B77762" w:rsidRPr="003808F1">
        <w:rPr>
          <w:rFonts w:asciiTheme="minorHAnsi" w:hAnsiTheme="minorHAnsi" w:cstheme="minorHAnsi"/>
        </w:rPr>
        <w:t xml:space="preserve"> postgraduate</w:t>
      </w:r>
      <w:r w:rsidR="003F6A28" w:rsidRPr="003808F1">
        <w:rPr>
          <w:rFonts w:asciiTheme="minorHAnsi" w:hAnsiTheme="minorHAnsi" w:cstheme="minorHAnsi"/>
        </w:rPr>
        <w:t xml:space="preserve"> students</w:t>
      </w:r>
      <w:r w:rsidR="008F44B3" w:rsidRPr="003808F1">
        <w:rPr>
          <w:rFonts w:asciiTheme="minorHAnsi" w:hAnsiTheme="minorHAnsi" w:cstheme="minorHAnsi"/>
        </w:rPr>
        <w:t>.</w:t>
      </w:r>
      <w:r w:rsidR="00D514CD" w:rsidRPr="003808F1">
        <w:rPr>
          <w:rFonts w:asciiTheme="minorHAnsi" w:hAnsiTheme="minorHAnsi" w:cstheme="minorHAnsi"/>
        </w:rPr>
        <w:t xml:space="preserve"> </w:t>
      </w:r>
    </w:p>
    <w:p w14:paraId="7C165BA3" w14:textId="2E9D232E" w:rsidR="005834AC" w:rsidRPr="003808F1" w:rsidRDefault="00244B95" w:rsidP="0016460D">
      <w:pPr>
        <w:spacing w:line="276" w:lineRule="auto"/>
        <w:ind w:firstLine="720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Under the framework of </w:t>
      </w:r>
      <w:r w:rsidR="00AB3564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the </w:t>
      </w:r>
      <w:r w:rsidR="00BF328B" w:rsidRPr="003808F1">
        <w:rPr>
          <w:rFonts w:eastAsia="Times New Roman" w:cstheme="minorHAnsi"/>
          <w:kern w:val="0"/>
          <w:sz w:val="24"/>
          <w:szCs w:val="24"/>
          <w14:ligatures w14:val="none"/>
        </w:rPr>
        <w:t>Academic Research Integration</w:t>
      </w:r>
      <w:r w:rsidR="004369F5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808F1">
        <w:rPr>
          <w:rFonts w:eastAsia="Times New Roman" w:cstheme="minorHAnsi"/>
          <w:kern w:val="0"/>
          <w:sz w:val="24"/>
          <w:szCs w:val="24"/>
          <w14:ligatures w14:val="none"/>
        </w:rPr>
        <w:t>- ARI</w:t>
      </w:r>
      <w:r w:rsidR="00BF328B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r w:rsidR="00AB3564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which takes place </w:t>
      </w:r>
      <w:r w:rsidR="0016460D" w:rsidRPr="003808F1">
        <w:rPr>
          <w:rFonts w:eastAsia="Times New Roman" w:cstheme="minorHAnsi"/>
          <w:kern w:val="0"/>
          <w:sz w:val="24"/>
          <w:szCs w:val="24"/>
          <w14:ligatures w14:val="none"/>
        </w:rPr>
        <w:t>during the 3rd semester of this</w:t>
      </w:r>
      <w:r w:rsidR="00AB3564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Master's </w:t>
      </w:r>
      <w:r w:rsidR="0016460D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Study </w:t>
      </w:r>
      <w:r w:rsidR="00AB3564" w:rsidRPr="003808F1">
        <w:rPr>
          <w:rFonts w:eastAsia="Times New Roman" w:cstheme="minorHAnsi"/>
          <w:kern w:val="0"/>
          <w:sz w:val="24"/>
          <w:szCs w:val="24"/>
          <w14:ligatures w14:val="none"/>
        </w:rPr>
        <w:t>Program</w:t>
      </w:r>
      <w:r w:rsidR="004146CA">
        <w:rPr>
          <w:rFonts w:eastAsia="Times New Roman" w:cstheme="minorHAnsi"/>
          <w:kern w:val="0"/>
          <w:sz w:val="24"/>
          <w:szCs w:val="24"/>
          <w14:ligatures w14:val="none"/>
        </w:rPr>
        <w:t>me</w:t>
      </w:r>
      <w:r w:rsidR="003652C5" w:rsidRPr="003808F1">
        <w:rPr>
          <w:rFonts w:eastAsia="Times New Roman" w:cstheme="minorHAnsi"/>
          <w:kern w:val="0"/>
          <w:sz w:val="24"/>
          <w:szCs w:val="24"/>
          <w14:ligatures w14:val="none"/>
        </w:rPr>
        <w:t>,</w:t>
      </w:r>
      <w:r w:rsidR="003652C5" w:rsidRPr="003808F1">
        <w:rPr>
          <w:rFonts w:cstheme="minorHAnsi"/>
          <w:sz w:val="24"/>
          <w:szCs w:val="24"/>
        </w:rPr>
        <w:t xml:space="preserve"> </w:t>
      </w:r>
      <w:r w:rsidR="003652C5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the Agricultural University of Athens will be a host institution for </w:t>
      </w:r>
      <w:r w:rsidR="00F07050" w:rsidRPr="003808F1">
        <w:rPr>
          <w:rFonts w:eastAsia="Times New Roman" w:cstheme="minorHAnsi"/>
          <w:kern w:val="0"/>
          <w:sz w:val="24"/>
          <w:szCs w:val="24"/>
          <w14:ligatures w14:val="none"/>
        </w:rPr>
        <w:t>seven (</w:t>
      </w:r>
      <w:r w:rsidR="003652C5" w:rsidRPr="003808F1">
        <w:rPr>
          <w:rFonts w:eastAsia="Times New Roman" w:cstheme="minorHAnsi"/>
          <w:kern w:val="0"/>
          <w:sz w:val="24"/>
          <w:szCs w:val="24"/>
          <w14:ligatures w14:val="none"/>
        </w:rPr>
        <w:t>7</w:t>
      </w:r>
      <w:r w:rsidR="00F07050" w:rsidRPr="003808F1">
        <w:rPr>
          <w:rFonts w:eastAsia="Times New Roman" w:cstheme="minorHAnsi"/>
          <w:kern w:val="0"/>
          <w:sz w:val="24"/>
          <w:szCs w:val="24"/>
          <w14:ligatures w14:val="none"/>
        </w:rPr>
        <w:t>)</w:t>
      </w:r>
      <w:r w:rsidR="003652C5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students from all over the world, coming from different backgrounds, in order to collaborate in joint research projects</w:t>
      </w:r>
      <w:r w:rsidR="00BF328B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r w:rsidR="00773A93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building upon </w:t>
      </w:r>
      <w:r w:rsidR="00074BAD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their collective experience and </w:t>
      </w:r>
      <w:r w:rsidR="00773A93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making the best use of </w:t>
      </w:r>
      <w:r w:rsidR="00270AE0" w:rsidRPr="003808F1">
        <w:rPr>
          <w:rFonts w:eastAsia="Times New Roman" w:cstheme="minorHAnsi"/>
          <w:kern w:val="0"/>
          <w:sz w:val="24"/>
          <w:szCs w:val="24"/>
          <w14:ligatures w14:val="none"/>
        </w:rPr>
        <w:t>the</w:t>
      </w:r>
      <w:r w:rsidR="00773A93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074BAD" w:rsidRPr="003808F1">
        <w:rPr>
          <w:rFonts w:eastAsia="Times New Roman" w:cstheme="minorHAnsi"/>
          <w:kern w:val="0"/>
          <w:sz w:val="24"/>
          <w:szCs w:val="24"/>
          <w14:ligatures w14:val="none"/>
        </w:rPr>
        <w:t>knowledge</w:t>
      </w:r>
      <w:r w:rsidR="00F019AF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attained, as well</w:t>
      </w:r>
      <w:r w:rsidR="00CA5C63" w:rsidRPr="003808F1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2EFC8100" w14:textId="3CB54A1C" w:rsidR="0008092F" w:rsidRPr="003808F1" w:rsidRDefault="004C351D" w:rsidP="00EB60C5">
      <w:pPr>
        <w:spacing w:line="276" w:lineRule="auto"/>
        <w:ind w:firstLine="720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08F1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In addition</w:t>
      </w:r>
      <w:r w:rsidR="007708E0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, the postgraduate students of EU-CONEXUS </w:t>
      </w:r>
      <w:r w:rsidR="00647F2C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have had the chance to establish connections with </w:t>
      </w:r>
      <w:r w:rsidR="007708E0" w:rsidRPr="003808F1">
        <w:rPr>
          <w:rFonts w:eastAsia="Times New Roman" w:cstheme="minorHAnsi"/>
          <w:kern w:val="0"/>
          <w:sz w:val="24"/>
          <w:szCs w:val="24"/>
          <w14:ligatures w14:val="none"/>
        </w:rPr>
        <w:t>volunteers from the Erasmus Student Network of the Agricultural University of Athens (ESN AUA Athens), thus enabling them to access a wide</w:t>
      </w:r>
      <w:r w:rsidR="00D11B93" w:rsidRPr="003808F1">
        <w:rPr>
          <w:rFonts w:cstheme="minorHAnsi"/>
          <w:sz w:val="24"/>
          <w:szCs w:val="24"/>
        </w:rPr>
        <w:t xml:space="preserve"> </w:t>
      </w:r>
      <w:r w:rsidR="00D11B93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multicultural </w:t>
      </w:r>
      <w:r w:rsidR="007708E0" w:rsidRPr="003808F1">
        <w:rPr>
          <w:rFonts w:eastAsia="Times New Roman" w:cstheme="minorHAnsi"/>
          <w:kern w:val="0"/>
          <w:sz w:val="24"/>
          <w:szCs w:val="24"/>
          <w14:ligatures w14:val="none"/>
        </w:rPr>
        <w:t>network</w:t>
      </w:r>
      <w:r w:rsidR="00D11B93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of Erasmus students, inasmuch to ensure that </w:t>
      </w:r>
      <w:r w:rsidR="00FE7C4F" w:rsidRPr="003808F1">
        <w:rPr>
          <w:rFonts w:eastAsia="Times New Roman" w:cstheme="minorHAnsi"/>
          <w:kern w:val="0"/>
          <w:sz w:val="24"/>
          <w:szCs w:val="24"/>
          <w14:ligatures w14:val="none"/>
        </w:rPr>
        <w:t>they would</w:t>
      </w:r>
      <w:r w:rsidR="00D11B93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have</w:t>
      </w:r>
      <w:r w:rsidR="007708E0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the finest possible experience as incoming students in Greece. </w:t>
      </w:r>
      <w:r w:rsidR="00C340BD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The Erasmus Mundus Master's </w:t>
      </w:r>
      <w:r w:rsidR="00EB60C5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Study </w:t>
      </w:r>
      <w:r w:rsidR="00C340BD" w:rsidRPr="003808F1">
        <w:rPr>
          <w:rFonts w:eastAsia="Times New Roman" w:cstheme="minorHAnsi"/>
          <w:kern w:val="0"/>
          <w:sz w:val="24"/>
          <w:szCs w:val="24"/>
          <w14:ligatures w14:val="none"/>
        </w:rPr>
        <w:t>Program</w:t>
      </w:r>
      <w:r w:rsidR="003216CF" w:rsidRPr="003808F1">
        <w:rPr>
          <w:rFonts w:eastAsia="Times New Roman" w:cstheme="minorHAnsi"/>
          <w:kern w:val="0"/>
          <w:sz w:val="24"/>
          <w:szCs w:val="24"/>
          <w14:ligatures w14:val="none"/>
        </w:rPr>
        <w:t>me</w:t>
      </w:r>
      <w:r w:rsidR="00C340BD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"Marine Biotechnology," </w:t>
      </w:r>
      <w:r w:rsidR="007946AB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wherein all courses are taught in English, </w:t>
      </w:r>
      <w:r w:rsidR="00C340BD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stands </w:t>
      </w:r>
      <w:r w:rsidR="00181725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out </w:t>
      </w:r>
      <w:r w:rsidR="00C340BD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as a remarkable achievement accomplished by both the Agricultural University of Athens and the EU-CONEXUS initiative, too. </w:t>
      </w:r>
      <w:r w:rsidR="004146CA">
        <w:rPr>
          <w:rFonts w:eastAsia="Times New Roman" w:cstheme="minorHAnsi"/>
          <w:kern w:val="0"/>
          <w:sz w:val="24"/>
          <w:szCs w:val="24"/>
          <w14:ligatures w14:val="none"/>
        </w:rPr>
        <w:t>This P</w:t>
      </w:r>
      <w:r w:rsidR="002E2660" w:rsidRPr="003808F1">
        <w:rPr>
          <w:rFonts w:eastAsia="Times New Roman" w:cstheme="minorHAnsi"/>
          <w:kern w:val="0"/>
          <w:sz w:val="24"/>
          <w:szCs w:val="24"/>
          <w14:ligatures w14:val="none"/>
        </w:rPr>
        <w:t>rogra</w:t>
      </w:r>
      <w:r w:rsidR="00D93727" w:rsidRPr="003808F1">
        <w:rPr>
          <w:rFonts w:eastAsia="Times New Roman" w:cstheme="minorHAnsi"/>
          <w:kern w:val="0"/>
          <w:sz w:val="24"/>
          <w:szCs w:val="24"/>
          <w14:ligatures w14:val="none"/>
        </w:rPr>
        <w:t>m</w:t>
      </w:r>
      <w:r w:rsidR="004146CA">
        <w:rPr>
          <w:rFonts w:eastAsia="Times New Roman" w:cstheme="minorHAnsi"/>
          <w:kern w:val="0"/>
          <w:sz w:val="24"/>
          <w:szCs w:val="24"/>
          <w14:ligatures w14:val="none"/>
        </w:rPr>
        <w:t>me</w:t>
      </w:r>
      <w:r w:rsidR="00D93727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has already been certified</w:t>
      </w:r>
      <w:r w:rsidR="002E2660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accreditation </w:t>
      </w:r>
      <w:r w:rsidR="008F1D91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by </w:t>
      </w:r>
      <w:r w:rsidR="00D26F98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a pertinent </w:t>
      </w:r>
      <w:r w:rsidR="008F1D91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European </w:t>
      </w:r>
      <w:r w:rsidR="00D26F98" w:rsidRPr="003808F1">
        <w:rPr>
          <w:rFonts w:eastAsia="Times New Roman" w:cstheme="minorHAnsi"/>
          <w:kern w:val="0"/>
          <w:sz w:val="24"/>
          <w:szCs w:val="24"/>
          <w14:ligatures w14:val="none"/>
        </w:rPr>
        <w:t>Authority, i</w:t>
      </w:r>
      <w:r w:rsidR="008F1D91" w:rsidRPr="003808F1">
        <w:rPr>
          <w:rFonts w:eastAsia="Times New Roman" w:cstheme="minorHAnsi"/>
          <w:kern w:val="0"/>
          <w:sz w:val="24"/>
          <w:szCs w:val="24"/>
          <w14:ligatures w14:val="none"/>
        </w:rPr>
        <w:t>n accordance with the European Approach to Quality Assurance of Joint Programmes</w:t>
      </w:r>
      <w:r w:rsidR="00E249DD" w:rsidRPr="003808F1">
        <w:rPr>
          <w:rFonts w:cstheme="minorHAnsi"/>
          <w:sz w:val="24"/>
          <w:szCs w:val="24"/>
        </w:rPr>
        <w:t xml:space="preserve"> </w:t>
      </w:r>
      <w:r w:rsidR="00E249DD" w:rsidRPr="003808F1">
        <w:rPr>
          <w:rFonts w:eastAsia="Times New Roman" w:cstheme="minorHAnsi"/>
          <w:kern w:val="0"/>
          <w:sz w:val="24"/>
          <w:szCs w:val="24"/>
          <w14:ligatures w14:val="none"/>
        </w:rPr>
        <w:t>of Studies</w:t>
      </w:r>
      <w:r w:rsidR="008F1D91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r w:rsidR="00EB60C5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15B729CF" w14:textId="31406498" w:rsidR="007B5C49" w:rsidRPr="003808F1" w:rsidRDefault="00EB60C5" w:rsidP="00C32B3A">
      <w:pPr>
        <w:spacing w:line="276" w:lineRule="auto"/>
        <w:ind w:firstLine="720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808F1">
        <w:rPr>
          <w:rFonts w:eastAsia="Times New Roman" w:cstheme="minorHAnsi"/>
          <w:kern w:val="0"/>
          <w:sz w:val="24"/>
          <w:szCs w:val="24"/>
          <w14:ligatures w14:val="none"/>
        </w:rPr>
        <w:t>Indeed, t</w:t>
      </w:r>
      <w:r w:rsidR="00FB7AD9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hat </w:t>
      </w:r>
      <w:r w:rsidR="00FC0976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Post-graduate Degree Programme </w:t>
      </w:r>
      <w:r w:rsidR="0008092F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has been specifically designed, </w:t>
      </w:r>
      <w:r w:rsidR="00FB7AD9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with a view to </w:t>
      </w:r>
      <w:r w:rsidR="00FB2C4E" w:rsidRPr="003808F1">
        <w:rPr>
          <w:rFonts w:eastAsia="Times New Roman" w:cstheme="minorHAnsi"/>
          <w:kern w:val="0"/>
          <w:sz w:val="24"/>
          <w:szCs w:val="24"/>
          <w14:ligatures w14:val="none"/>
        </w:rPr>
        <w:t>providing</w:t>
      </w:r>
      <w:r w:rsidR="00FB7AD9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high-quality academic education and pr</w:t>
      </w:r>
      <w:r w:rsidR="00AF1A2A" w:rsidRPr="003808F1">
        <w:rPr>
          <w:rFonts w:eastAsia="Times New Roman" w:cstheme="minorHAnsi"/>
          <w:kern w:val="0"/>
          <w:sz w:val="24"/>
          <w:szCs w:val="24"/>
          <w14:ligatures w14:val="none"/>
        </w:rPr>
        <w:t>ofessional training in the field</w:t>
      </w:r>
      <w:r w:rsidR="00FB7AD9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of Marine Biotechnology</w:t>
      </w:r>
      <w:r w:rsidR="00B170E1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r w:rsidR="009E5539" w:rsidRPr="003808F1">
        <w:rPr>
          <w:rFonts w:eastAsia="Times New Roman" w:cstheme="minorHAnsi"/>
          <w:kern w:val="0"/>
          <w:sz w:val="24"/>
          <w:szCs w:val="24"/>
          <w14:ligatures w14:val="none"/>
        </w:rPr>
        <w:t>Its foremost objective is to empower students with the knowledge and skills necessary to tackle global challenges, by offering an integrated</w:t>
      </w:r>
      <w:r w:rsidR="0008092F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and</w:t>
      </w:r>
      <w:r w:rsidR="009E5539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interdisciplinary education that covers essential topics in Marine Biotechnology</w:t>
      </w:r>
      <w:r w:rsidR="00864503" w:rsidRPr="003808F1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  <w:r w:rsidR="005C101B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1A16C6" w:rsidRPr="003808F1">
        <w:rPr>
          <w:rFonts w:eastAsia="Times New Roman" w:cstheme="minorHAnsi"/>
          <w:kern w:val="0"/>
          <w:sz w:val="24"/>
          <w:szCs w:val="24"/>
          <w14:ligatures w14:val="none"/>
        </w:rPr>
        <w:t>Furthermore, students have the opportunity to customize their curriculum in alignment with their c</w:t>
      </w:r>
      <w:r w:rsidR="001272BC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areer aspirations, by means of </w:t>
      </w:r>
      <w:r w:rsidR="001A16C6" w:rsidRPr="003808F1">
        <w:rPr>
          <w:rFonts w:eastAsia="Times New Roman" w:cstheme="minorHAnsi"/>
          <w:kern w:val="0"/>
          <w:sz w:val="24"/>
          <w:szCs w:val="24"/>
          <w14:ligatures w14:val="none"/>
        </w:rPr>
        <w:t>professional practice and training (practical experience) in the form of internships, individual research endeavo</w:t>
      </w:r>
      <w:r w:rsidR="001272BC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rs (Academic </w:t>
      </w:r>
      <w:r w:rsidR="00CC4958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Research </w:t>
      </w:r>
      <w:r w:rsidR="001272BC" w:rsidRPr="003808F1">
        <w:rPr>
          <w:rFonts w:eastAsia="Times New Roman" w:cstheme="minorHAnsi"/>
          <w:kern w:val="0"/>
          <w:sz w:val="24"/>
          <w:szCs w:val="24"/>
          <w14:ligatures w14:val="none"/>
        </w:rPr>
        <w:t>Integration - ARI) and the completion of their dissertation</w:t>
      </w:r>
      <w:r w:rsidR="005C101B" w:rsidRPr="003808F1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  <w:r w:rsidR="007B2658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73185F" w:rsidRPr="003808F1">
        <w:rPr>
          <w:rFonts w:eastAsia="Times New Roman" w:cstheme="minorHAnsi"/>
          <w:kern w:val="0"/>
          <w:sz w:val="24"/>
          <w:szCs w:val="24"/>
          <w14:ligatures w14:val="none"/>
        </w:rPr>
        <w:t>Besides</w:t>
      </w:r>
      <w:r w:rsidR="00163195">
        <w:rPr>
          <w:rFonts w:eastAsia="Times New Roman" w:cstheme="minorHAnsi"/>
          <w:kern w:val="0"/>
          <w:sz w:val="24"/>
          <w:szCs w:val="24"/>
          <w14:ligatures w14:val="none"/>
        </w:rPr>
        <w:t>, this</w:t>
      </w:r>
      <w:r w:rsidR="007B5C49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Program</w:t>
      </w:r>
      <w:r w:rsidR="00771830" w:rsidRPr="003808F1">
        <w:rPr>
          <w:rFonts w:eastAsia="Times New Roman" w:cstheme="minorHAnsi"/>
          <w:kern w:val="0"/>
          <w:sz w:val="24"/>
          <w:szCs w:val="24"/>
          <w14:ligatures w14:val="none"/>
        </w:rPr>
        <w:t>me</w:t>
      </w:r>
      <w:r w:rsidR="007B5C49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 facilitates the smooth and proper integration into a diverse, multicultural academic community and professional network, thereby providing </w:t>
      </w:r>
      <w:r w:rsidR="00771830" w:rsidRPr="003808F1">
        <w:rPr>
          <w:rFonts w:eastAsia="Times New Roman" w:cstheme="minorHAnsi"/>
          <w:kern w:val="0"/>
          <w:sz w:val="24"/>
          <w:szCs w:val="24"/>
          <w14:ligatures w14:val="none"/>
        </w:rPr>
        <w:t xml:space="preserve">valuable </w:t>
      </w:r>
      <w:r w:rsidR="007B5C49" w:rsidRPr="003808F1">
        <w:rPr>
          <w:rFonts w:eastAsia="Times New Roman" w:cstheme="minorHAnsi"/>
          <w:kern w:val="0"/>
          <w:sz w:val="24"/>
          <w:szCs w:val="24"/>
          <w14:ligatures w14:val="none"/>
        </w:rPr>
        <w:t>practice - based experience.</w:t>
      </w:r>
    </w:p>
    <w:p w14:paraId="13B90455" w14:textId="7558062C" w:rsidR="002C2D97" w:rsidRPr="003808F1" w:rsidRDefault="00AE6A77" w:rsidP="00F76A0B">
      <w:pPr>
        <w:ind w:firstLine="720"/>
        <w:jc w:val="both"/>
        <w:rPr>
          <w:rFonts w:cstheme="minorHAnsi"/>
          <w:sz w:val="24"/>
          <w:szCs w:val="24"/>
        </w:rPr>
      </w:pPr>
      <w:r w:rsidRPr="003808F1">
        <w:rPr>
          <w:rFonts w:cstheme="minorHAnsi"/>
          <w:sz w:val="24"/>
          <w:szCs w:val="24"/>
        </w:rPr>
        <w:t>In terms of the</w:t>
      </w:r>
      <w:r w:rsidR="00817FEE" w:rsidRPr="003808F1">
        <w:rPr>
          <w:rFonts w:cstheme="minorHAnsi"/>
          <w:sz w:val="24"/>
          <w:szCs w:val="24"/>
        </w:rPr>
        <w:t xml:space="preserve"> structure</w:t>
      </w:r>
      <w:r w:rsidR="00F76A0B" w:rsidRPr="003808F1">
        <w:rPr>
          <w:rFonts w:cstheme="minorHAnsi"/>
          <w:sz w:val="24"/>
          <w:szCs w:val="24"/>
        </w:rPr>
        <w:t xml:space="preserve"> of the particular Master's Degree Study Programme, it</w:t>
      </w:r>
      <w:r w:rsidR="00817FEE" w:rsidRPr="003808F1">
        <w:rPr>
          <w:rFonts w:cstheme="minorHAnsi"/>
          <w:sz w:val="24"/>
          <w:szCs w:val="24"/>
        </w:rPr>
        <w:t xml:space="preserve"> is a full-time, two-year Study Program</w:t>
      </w:r>
      <w:r w:rsidR="007D3B2B">
        <w:rPr>
          <w:rFonts w:cstheme="minorHAnsi"/>
          <w:sz w:val="24"/>
          <w:szCs w:val="24"/>
        </w:rPr>
        <w:t>me</w:t>
      </w:r>
      <w:r w:rsidR="00817FEE" w:rsidRPr="003808F1">
        <w:rPr>
          <w:rFonts w:cstheme="minorHAnsi"/>
          <w:sz w:val="24"/>
          <w:szCs w:val="24"/>
        </w:rPr>
        <w:t xml:space="preserve"> co</w:t>
      </w:r>
      <w:r w:rsidR="00010D70" w:rsidRPr="003808F1">
        <w:rPr>
          <w:rFonts w:cstheme="minorHAnsi"/>
          <w:sz w:val="24"/>
          <w:szCs w:val="24"/>
        </w:rPr>
        <w:t>nducted in English, leading to</w:t>
      </w:r>
      <w:r w:rsidR="00817FEE" w:rsidRPr="003808F1">
        <w:rPr>
          <w:rFonts w:cstheme="minorHAnsi"/>
          <w:sz w:val="24"/>
          <w:szCs w:val="24"/>
        </w:rPr>
        <w:t xml:space="preserve"> the award of a joint Master's</w:t>
      </w:r>
      <w:r w:rsidR="00591B7D" w:rsidRPr="003808F1">
        <w:rPr>
          <w:rFonts w:cstheme="minorHAnsi"/>
          <w:sz w:val="24"/>
          <w:szCs w:val="24"/>
        </w:rPr>
        <w:t xml:space="preserve"> Degree in Marine Biotechnology, offered by the Universities described below</w:t>
      </w:r>
      <w:r w:rsidR="00585ABD" w:rsidRPr="003808F1">
        <w:rPr>
          <w:rFonts w:cstheme="minorHAnsi"/>
          <w:sz w:val="24"/>
          <w:szCs w:val="24"/>
        </w:rPr>
        <w:t>:</w:t>
      </w:r>
    </w:p>
    <w:p w14:paraId="2F753306" w14:textId="0F417ECB" w:rsidR="00EA2425" w:rsidRPr="003808F1" w:rsidRDefault="00D46678" w:rsidP="00585ABD">
      <w:pPr>
        <w:pStyle w:val="a3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808F1">
        <w:rPr>
          <w:rFonts w:cstheme="minorHAnsi"/>
          <w:sz w:val="24"/>
          <w:szCs w:val="24"/>
        </w:rPr>
        <w:t>La Rochelle Université (France)</w:t>
      </w:r>
      <w:r w:rsidR="006C6AED" w:rsidRPr="003808F1">
        <w:rPr>
          <w:rFonts w:cstheme="minorHAnsi"/>
          <w:sz w:val="24"/>
          <w:szCs w:val="24"/>
        </w:rPr>
        <w:t xml:space="preserve">, </w:t>
      </w:r>
    </w:p>
    <w:p w14:paraId="5D69DB3D" w14:textId="77777777" w:rsidR="002F3A28" w:rsidRPr="003808F1" w:rsidRDefault="002F3A28" w:rsidP="00EA2425">
      <w:pPr>
        <w:pStyle w:val="a3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808F1">
        <w:rPr>
          <w:rFonts w:cstheme="minorHAnsi"/>
          <w:sz w:val="24"/>
          <w:szCs w:val="24"/>
        </w:rPr>
        <w:t xml:space="preserve">Sveučilište u Zadru (Croatia), </w:t>
      </w:r>
    </w:p>
    <w:p w14:paraId="47D25715" w14:textId="77777777" w:rsidR="00B17BBD" w:rsidRPr="003808F1" w:rsidRDefault="00B17BBD" w:rsidP="00EA2425">
      <w:pPr>
        <w:pStyle w:val="a3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808F1">
        <w:rPr>
          <w:rFonts w:cstheme="minorHAnsi"/>
          <w:sz w:val="24"/>
          <w:szCs w:val="24"/>
        </w:rPr>
        <w:t>Agricultural University of Athens (Greece)</w:t>
      </w:r>
    </w:p>
    <w:p w14:paraId="52522364" w14:textId="560217F5" w:rsidR="00EA2425" w:rsidRPr="003808F1" w:rsidRDefault="003E7443" w:rsidP="00EA2425">
      <w:pPr>
        <w:pStyle w:val="a3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808F1">
        <w:rPr>
          <w:rFonts w:cstheme="minorHAnsi"/>
          <w:sz w:val="24"/>
          <w:szCs w:val="24"/>
        </w:rPr>
        <w:t xml:space="preserve">Klaipeda University (Lithuania), </w:t>
      </w:r>
      <w:r w:rsidR="006C6AED" w:rsidRPr="003808F1">
        <w:rPr>
          <w:rFonts w:cstheme="minorHAnsi"/>
          <w:sz w:val="24"/>
          <w:szCs w:val="24"/>
        </w:rPr>
        <w:t xml:space="preserve"> </w:t>
      </w:r>
    </w:p>
    <w:p w14:paraId="70713486" w14:textId="77777777" w:rsidR="009D0D44" w:rsidRPr="003808F1" w:rsidRDefault="009D0D44" w:rsidP="00EA2425">
      <w:pPr>
        <w:pStyle w:val="a3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808F1">
        <w:rPr>
          <w:rFonts w:cstheme="minorHAnsi"/>
          <w:sz w:val="24"/>
          <w:szCs w:val="24"/>
        </w:rPr>
        <w:t>Universitatea Tehnica de Constructii Bucuresti (Romania)</w:t>
      </w:r>
    </w:p>
    <w:p w14:paraId="745F4FDF" w14:textId="00C12055" w:rsidR="00EA2425" w:rsidRPr="003808F1" w:rsidRDefault="00433B47" w:rsidP="00433B47">
      <w:pPr>
        <w:pStyle w:val="a3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808F1">
        <w:rPr>
          <w:rFonts w:cstheme="minorHAnsi"/>
          <w:sz w:val="24"/>
          <w:szCs w:val="24"/>
        </w:rPr>
        <w:t>Universidad Católica de Valencia San Vicente Mártir (Spain),</w:t>
      </w:r>
    </w:p>
    <w:p w14:paraId="1CE1D807" w14:textId="75F63140" w:rsidR="00EA2425" w:rsidRPr="003808F1" w:rsidRDefault="00C25E18" w:rsidP="00EA2425">
      <w:pPr>
        <w:pStyle w:val="a3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hyperlink r:id="rId11" w:history="1">
        <w:r w:rsidR="00EC2217" w:rsidRPr="003808F1">
          <w:rPr>
            <w:rStyle w:val="xt0psk2"/>
            <w:rFonts w:cstheme="minorHAnsi"/>
            <w:sz w:val="24"/>
            <w:szCs w:val="24"/>
            <w:bdr w:val="none" w:sz="0" w:space="0" w:color="auto" w:frame="1"/>
          </w:rPr>
          <w:t>South East Technological University</w:t>
        </w:r>
      </w:hyperlink>
      <w:r w:rsidR="00EC2217" w:rsidRPr="003808F1">
        <w:rPr>
          <w:rFonts w:cstheme="minorHAnsi"/>
          <w:sz w:val="24"/>
          <w:szCs w:val="24"/>
        </w:rPr>
        <w:t xml:space="preserve"> (Ireland)</w:t>
      </w:r>
      <w:r w:rsidR="006C6AED" w:rsidRPr="003808F1">
        <w:rPr>
          <w:rFonts w:cstheme="minorHAnsi"/>
          <w:sz w:val="24"/>
          <w:szCs w:val="24"/>
        </w:rPr>
        <w:t xml:space="preserve">, </w:t>
      </w:r>
    </w:p>
    <w:p w14:paraId="7B15C370" w14:textId="464C41B6" w:rsidR="00E65072" w:rsidRPr="003808F1" w:rsidRDefault="00E65072" w:rsidP="00EA2425">
      <w:pPr>
        <w:pStyle w:val="a3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808F1">
        <w:rPr>
          <w:rFonts w:cstheme="minorHAnsi"/>
          <w:sz w:val="24"/>
          <w:szCs w:val="24"/>
        </w:rPr>
        <w:t>Universität Rostock (Germany)</w:t>
      </w:r>
      <w:r w:rsidR="00803EE4" w:rsidRPr="003808F1">
        <w:rPr>
          <w:rFonts w:cstheme="minorHAnsi"/>
          <w:sz w:val="24"/>
          <w:szCs w:val="24"/>
        </w:rPr>
        <w:t xml:space="preserve">, </w:t>
      </w:r>
    </w:p>
    <w:p w14:paraId="0E54B2A7" w14:textId="41298C1D" w:rsidR="00FD5557" w:rsidRPr="003808F1" w:rsidRDefault="00C25E18" w:rsidP="001A2552">
      <w:pPr>
        <w:pStyle w:val="a3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hyperlink r:id="rId12" w:history="1">
        <w:r w:rsidR="00EA2425" w:rsidRPr="003808F1">
          <w:rPr>
            <w:rStyle w:val="xt0psk2"/>
            <w:rFonts w:cstheme="minorHAnsi"/>
            <w:sz w:val="24"/>
            <w:szCs w:val="24"/>
            <w:bdr w:val="none" w:sz="0" w:space="0" w:color="auto" w:frame="1"/>
          </w:rPr>
          <w:t>Frederick University (</w:t>
        </w:r>
        <w:r w:rsidR="00765BBF">
          <w:rPr>
            <w:rStyle w:val="xt0psk2"/>
            <w:rFonts w:cstheme="minorHAnsi"/>
            <w:sz w:val="24"/>
            <w:szCs w:val="24"/>
            <w:bdr w:val="none" w:sz="0" w:space="0" w:color="auto" w:frame="1"/>
          </w:rPr>
          <w:t>Cyprus</w:t>
        </w:r>
        <w:r w:rsidR="00EA2425" w:rsidRPr="003808F1">
          <w:rPr>
            <w:rStyle w:val="xt0psk2"/>
            <w:rFonts w:cstheme="minorHAnsi"/>
            <w:sz w:val="24"/>
            <w:szCs w:val="24"/>
            <w:bdr w:val="none" w:sz="0" w:space="0" w:color="auto" w:frame="1"/>
          </w:rPr>
          <w:t>)</w:t>
        </w:r>
      </w:hyperlink>
      <w:r w:rsidR="00803EE4" w:rsidRPr="003808F1">
        <w:rPr>
          <w:rStyle w:val="xt0psk2"/>
          <w:rFonts w:cstheme="minorHAnsi"/>
          <w:sz w:val="24"/>
          <w:szCs w:val="24"/>
          <w:bdr w:val="none" w:sz="0" w:space="0" w:color="auto" w:frame="1"/>
          <w:lang w:val="el-GR"/>
        </w:rPr>
        <w:t>.</w:t>
      </w:r>
    </w:p>
    <w:p w14:paraId="3F111C98" w14:textId="2C0A9CBB" w:rsidR="00FD5557" w:rsidRPr="00F66D7E" w:rsidRDefault="00FD5557" w:rsidP="00FD5557">
      <w:pPr>
        <w:jc w:val="both"/>
        <w:rPr>
          <w:rFonts w:cstheme="minorHAnsi"/>
          <w:sz w:val="24"/>
          <w:szCs w:val="24"/>
        </w:rPr>
      </w:pPr>
      <w:r w:rsidRPr="003808F1">
        <w:rPr>
          <w:rFonts w:cstheme="minorHAnsi"/>
          <w:sz w:val="24"/>
          <w:szCs w:val="24"/>
        </w:rPr>
        <w:t xml:space="preserve">For further information, </w:t>
      </w:r>
      <w:r w:rsidR="00DC3584" w:rsidRPr="003808F1">
        <w:rPr>
          <w:rFonts w:cstheme="minorHAnsi"/>
          <w:sz w:val="24"/>
          <w:szCs w:val="24"/>
        </w:rPr>
        <w:t xml:space="preserve">anyone interested </w:t>
      </w:r>
      <w:r w:rsidR="00D8129C" w:rsidRPr="003808F1">
        <w:rPr>
          <w:rFonts w:cstheme="minorHAnsi"/>
          <w:sz w:val="24"/>
          <w:szCs w:val="24"/>
        </w:rPr>
        <w:t>can</w:t>
      </w:r>
      <w:r w:rsidR="00515A96" w:rsidRPr="003808F1">
        <w:rPr>
          <w:rFonts w:cstheme="minorHAnsi"/>
          <w:sz w:val="24"/>
          <w:szCs w:val="24"/>
        </w:rPr>
        <w:t xml:space="preserve"> </w:t>
      </w:r>
      <w:r w:rsidR="00D8129C" w:rsidRPr="003808F1">
        <w:rPr>
          <w:rFonts w:cstheme="minorHAnsi"/>
          <w:sz w:val="24"/>
          <w:szCs w:val="24"/>
        </w:rPr>
        <w:t xml:space="preserve">be informed of </w:t>
      </w:r>
      <w:r w:rsidR="00515A96" w:rsidRPr="003808F1">
        <w:rPr>
          <w:rFonts w:cstheme="minorHAnsi"/>
          <w:sz w:val="24"/>
          <w:szCs w:val="24"/>
        </w:rPr>
        <w:t>that</w:t>
      </w:r>
      <w:r w:rsidRPr="003808F1">
        <w:rPr>
          <w:rFonts w:cstheme="minorHAnsi"/>
          <w:sz w:val="24"/>
          <w:szCs w:val="24"/>
        </w:rPr>
        <w:t xml:space="preserve"> </w:t>
      </w:r>
      <w:r w:rsidR="00515A96" w:rsidRPr="003808F1">
        <w:rPr>
          <w:rFonts w:cstheme="minorHAnsi"/>
          <w:sz w:val="24"/>
          <w:szCs w:val="24"/>
        </w:rPr>
        <w:t xml:space="preserve">Programme, through </w:t>
      </w:r>
      <w:r w:rsidRPr="003808F1">
        <w:rPr>
          <w:rFonts w:cstheme="minorHAnsi"/>
          <w:sz w:val="24"/>
          <w:szCs w:val="24"/>
        </w:rPr>
        <w:t xml:space="preserve">the following link: </w:t>
      </w:r>
      <w:hyperlink r:id="rId13" w:history="1">
        <w:r w:rsidRPr="003808F1">
          <w:rPr>
            <w:rStyle w:val="-"/>
            <w:rFonts w:cstheme="minorHAnsi"/>
            <w:sz w:val="24"/>
            <w:szCs w:val="24"/>
          </w:rPr>
          <w:t>https://www.eu-conexus.eu/en/marine-biotechnology/</w:t>
        </w:r>
      </w:hyperlink>
      <w:r w:rsidR="001A2552" w:rsidRPr="003808F1">
        <w:rPr>
          <w:rStyle w:val="-"/>
          <w:rFonts w:cstheme="minorHAnsi"/>
          <w:sz w:val="24"/>
          <w:szCs w:val="24"/>
        </w:rPr>
        <w:t>.</w:t>
      </w:r>
    </w:p>
    <w:p w14:paraId="5745A2F1" w14:textId="0E5E9BE9" w:rsidR="00FD0A9D" w:rsidRPr="003808F1" w:rsidRDefault="00FD0A9D" w:rsidP="00961B48">
      <w:pPr>
        <w:tabs>
          <w:tab w:val="left" w:pos="1823"/>
        </w:tabs>
        <w:spacing w:line="276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sectPr w:rsidR="00FD0A9D" w:rsidRPr="003808F1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A1FC" w14:textId="77777777" w:rsidR="004F0E5C" w:rsidRDefault="004F0E5C" w:rsidP="00CE4789">
      <w:pPr>
        <w:spacing w:after="0" w:line="240" w:lineRule="auto"/>
      </w:pPr>
      <w:r>
        <w:separator/>
      </w:r>
    </w:p>
  </w:endnote>
  <w:endnote w:type="continuationSeparator" w:id="0">
    <w:p w14:paraId="60276326" w14:textId="77777777" w:rsidR="004F0E5C" w:rsidRDefault="004F0E5C" w:rsidP="00CE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A1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2868" w14:textId="77777777" w:rsidR="004F0E5C" w:rsidRDefault="004F0E5C" w:rsidP="00CE4789">
      <w:pPr>
        <w:spacing w:after="0" w:line="240" w:lineRule="auto"/>
      </w:pPr>
      <w:r>
        <w:separator/>
      </w:r>
    </w:p>
  </w:footnote>
  <w:footnote w:type="continuationSeparator" w:id="0">
    <w:p w14:paraId="3F100F91" w14:textId="77777777" w:rsidR="004F0E5C" w:rsidRDefault="004F0E5C" w:rsidP="00CE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3B53" w14:textId="061BEF80" w:rsidR="00CE4789" w:rsidRDefault="00CE4789" w:rsidP="00CE478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1A4F"/>
    <w:multiLevelType w:val="hybridMultilevel"/>
    <w:tmpl w:val="E3DC2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8976A9"/>
    <w:multiLevelType w:val="multilevel"/>
    <w:tmpl w:val="F768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91805"/>
    <w:multiLevelType w:val="hybridMultilevel"/>
    <w:tmpl w:val="6E203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F922A8"/>
    <w:multiLevelType w:val="multilevel"/>
    <w:tmpl w:val="6FB4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604C5A"/>
    <w:multiLevelType w:val="hybridMultilevel"/>
    <w:tmpl w:val="9DCAF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8256768">
    <w:abstractNumId w:val="3"/>
  </w:num>
  <w:num w:numId="2" w16cid:durableId="765418694">
    <w:abstractNumId w:val="1"/>
  </w:num>
  <w:num w:numId="3" w16cid:durableId="371657667">
    <w:abstractNumId w:val="4"/>
  </w:num>
  <w:num w:numId="4" w16cid:durableId="313416792">
    <w:abstractNumId w:val="2"/>
  </w:num>
  <w:num w:numId="5" w16cid:durableId="207566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6F"/>
    <w:rsid w:val="000024B3"/>
    <w:rsid w:val="00010D70"/>
    <w:rsid w:val="00015C6A"/>
    <w:rsid w:val="000477A9"/>
    <w:rsid w:val="00050ED8"/>
    <w:rsid w:val="00057B11"/>
    <w:rsid w:val="00061E54"/>
    <w:rsid w:val="00074BAD"/>
    <w:rsid w:val="0008092F"/>
    <w:rsid w:val="000A0F22"/>
    <w:rsid w:val="000A0F48"/>
    <w:rsid w:val="000A4781"/>
    <w:rsid w:val="000B5BFC"/>
    <w:rsid w:val="000C2756"/>
    <w:rsid w:val="000C2B5C"/>
    <w:rsid w:val="000C3921"/>
    <w:rsid w:val="000C5B37"/>
    <w:rsid w:val="000D5FB2"/>
    <w:rsid w:val="000D7ED7"/>
    <w:rsid w:val="000F2355"/>
    <w:rsid w:val="000F3BBC"/>
    <w:rsid w:val="000F5679"/>
    <w:rsid w:val="000F6CE5"/>
    <w:rsid w:val="0010138D"/>
    <w:rsid w:val="00101DD3"/>
    <w:rsid w:val="001055F1"/>
    <w:rsid w:val="001074BB"/>
    <w:rsid w:val="00115C90"/>
    <w:rsid w:val="00125605"/>
    <w:rsid w:val="001272BC"/>
    <w:rsid w:val="001354BF"/>
    <w:rsid w:val="00141390"/>
    <w:rsid w:val="00146109"/>
    <w:rsid w:val="001613A3"/>
    <w:rsid w:val="0016286F"/>
    <w:rsid w:val="00163195"/>
    <w:rsid w:val="0016460D"/>
    <w:rsid w:val="00166551"/>
    <w:rsid w:val="001775D2"/>
    <w:rsid w:val="001801F8"/>
    <w:rsid w:val="00181725"/>
    <w:rsid w:val="001947A9"/>
    <w:rsid w:val="001976EF"/>
    <w:rsid w:val="001A08EC"/>
    <w:rsid w:val="001A16C6"/>
    <w:rsid w:val="001A2552"/>
    <w:rsid w:val="001A5D34"/>
    <w:rsid w:val="001B391D"/>
    <w:rsid w:val="001C0042"/>
    <w:rsid w:val="001C69B8"/>
    <w:rsid w:val="001D2D4E"/>
    <w:rsid w:val="001D7FDC"/>
    <w:rsid w:val="001E4D8D"/>
    <w:rsid w:val="001E682B"/>
    <w:rsid w:val="001F7B25"/>
    <w:rsid w:val="00200DA5"/>
    <w:rsid w:val="0020539D"/>
    <w:rsid w:val="0020544A"/>
    <w:rsid w:val="00216C45"/>
    <w:rsid w:val="00217123"/>
    <w:rsid w:val="002359E0"/>
    <w:rsid w:val="002408C0"/>
    <w:rsid w:val="00244B95"/>
    <w:rsid w:val="00245E46"/>
    <w:rsid w:val="00270AE0"/>
    <w:rsid w:val="002711D7"/>
    <w:rsid w:val="00272FA9"/>
    <w:rsid w:val="002A764C"/>
    <w:rsid w:val="002A7D71"/>
    <w:rsid w:val="002C06AA"/>
    <w:rsid w:val="002C2D97"/>
    <w:rsid w:val="002D51C6"/>
    <w:rsid w:val="002D7DDB"/>
    <w:rsid w:val="002E2660"/>
    <w:rsid w:val="002F3A28"/>
    <w:rsid w:val="002F3B27"/>
    <w:rsid w:val="002F3C53"/>
    <w:rsid w:val="0031187D"/>
    <w:rsid w:val="00311E97"/>
    <w:rsid w:val="003216CF"/>
    <w:rsid w:val="00321ADA"/>
    <w:rsid w:val="003227DD"/>
    <w:rsid w:val="00334991"/>
    <w:rsid w:val="00334D46"/>
    <w:rsid w:val="00335D75"/>
    <w:rsid w:val="00340622"/>
    <w:rsid w:val="0034105D"/>
    <w:rsid w:val="0036299E"/>
    <w:rsid w:val="003652C5"/>
    <w:rsid w:val="00373E58"/>
    <w:rsid w:val="003808F1"/>
    <w:rsid w:val="00383DD0"/>
    <w:rsid w:val="00391C0F"/>
    <w:rsid w:val="0039611B"/>
    <w:rsid w:val="003A1AE8"/>
    <w:rsid w:val="003B6FC3"/>
    <w:rsid w:val="003C32C4"/>
    <w:rsid w:val="003C558C"/>
    <w:rsid w:val="003D1427"/>
    <w:rsid w:val="003E7443"/>
    <w:rsid w:val="003F6A28"/>
    <w:rsid w:val="00402D03"/>
    <w:rsid w:val="004146CA"/>
    <w:rsid w:val="00416E10"/>
    <w:rsid w:val="004172C9"/>
    <w:rsid w:val="00421A15"/>
    <w:rsid w:val="004279A1"/>
    <w:rsid w:val="00430CFC"/>
    <w:rsid w:val="00430FBE"/>
    <w:rsid w:val="00431241"/>
    <w:rsid w:val="00432F02"/>
    <w:rsid w:val="00433B47"/>
    <w:rsid w:val="00433CF1"/>
    <w:rsid w:val="004369F5"/>
    <w:rsid w:val="004442A6"/>
    <w:rsid w:val="0045487D"/>
    <w:rsid w:val="00460B1C"/>
    <w:rsid w:val="00471C84"/>
    <w:rsid w:val="00481078"/>
    <w:rsid w:val="004B0AC1"/>
    <w:rsid w:val="004B7D39"/>
    <w:rsid w:val="004C351D"/>
    <w:rsid w:val="004C4C77"/>
    <w:rsid w:val="004C6AA3"/>
    <w:rsid w:val="004E183A"/>
    <w:rsid w:val="004E73BC"/>
    <w:rsid w:val="004F0E5C"/>
    <w:rsid w:val="00511C9C"/>
    <w:rsid w:val="005120A5"/>
    <w:rsid w:val="00515A96"/>
    <w:rsid w:val="00520B34"/>
    <w:rsid w:val="00521424"/>
    <w:rsid w:val="0053166A"/>
    <w:rsid w:val="0053223E"/>
    <w:rsid w:val="00540CF9"/>
    <w:rsid w:val="005424BF"/>
    <w:rsid w:val="00563016"/>
    <w:rsid w:val="00563649"/>
    <w:rsid w:val="005834AC"/>
    <w:rsid w:val="00585ABD"/>
    <w:rsid w:val="005860EA"/>
    <w:rsid w:val="00591B7D"/>
    <w:rsid w:val="0059602C"/>
    <w:rsid w:val="005A0C26"/>
    <w:rsid w:val="005B53E7"/>
    <w:rsid w:val="005C0909"/>
    <w:rsid w:val="005C101B"/>
    <w:rsid w:val="005E2221"/>
    <w:rsid w:val="005E2F80"/>
    <w:rsid w:val="005E624C"/>
    <w:rsid w:val="005E6AB3"/>
    <w:rsid w:val="0060646F"/>
    <w:rsid w:val="00606C86"/>
    <w:rsid w:val="00610108"/>
    <w:rsid w:val="00624A80"/>
    <w:rsid w:val="00625CB5"/>
    <w:rsid w:val="00633140"/>
    <w:rsid w:val="0063329D"/>
    <w:rsid w:val="00633762"/>
    <w:rsid w:val="00634ADC"/>
    <w:rsid w:val="006415D6"/>
    <w:rsid w:val="00641798"/>
    <w:rsid w:val="00647F2C"/>
    <w:rsid w:val="0065136F"/>
    <w:rsid w:val="00665843"/>
    <w:rsid w:val="006728BE"/>
    <w:rsid w:val="006933C8"/>
    <w:rsid w:val="006B601C"/>
    <w:rsid w:val="006C40F1"/>
    <w:rsid w:val="006C6AED"/>
    <w:rsid w:val="006D6D3F"/>
    <w:rsid w:val="006E1316"/>
    <w:rsid w:val="006E3514"/>
    <w:rsid w:val="007072A6"/>
    <w:rsid w:val="0071343A"/>
    <w:rsid w:val="007157D3"/>
    <w:rsid w:val="00723BAE"/>
    <w:rsid w:val="00725A5D"/>
    <w:rsid w:val="0073185F"/>
    <w:rsid w:val="00733084"/>
    <w:rsid w:val="007633B7"/>
    <w:rsid w:val="00765B1C"/>
    <w:rsid w:val="00765BBF"/>
    <w:rsid w:val="007708E0"/>
    <w:rsid w:val="00771830"/>
    <w:rsid w:val="00773A93"/>
    <w:rsid w:val="007779F6"/>
    <w:rsid w:val="007857D1"/>
    <w:rsid w:val="0079134E"/>
    <w:rsid w:val="007946AB"/>
    <w:rsid w:val="007A69C1"/>
    <w:rsid w:val="007B2658"/>
    <w:rsid w:val="007B5C49"/>
    <w:rsid w:val="007B7FF2"/>
    <w:rsid w:val="007C5D7C"/>
    <w:rsid w:val="007D12B9"/>
    <w:rsid w:val="007D3B2B"/>
    <w:rsid w:val="007E3059"/>
    <w:rsid w:val="007F4ABE"/>
    <w:rsid w:val="007F5C85"/>
    <w:rsid w:val="00800210"/>
    <w:rsid w:val="00801A34"/>
    <w:rsid w:val="00803EE4"/>
    <w:rsid w:val="0081500A"/>
    <w:rsid w:val="00817FEE"/>
    <w:rsid w:val="00832E5A"/>
    <w:rsid w:val="00850694"/>
    <w:rsid w:val="0085172F"/>
    <w:rsid w:val="00864503"/>
    <w:rsid w:val="00892E82"/>
    <w:rsid w:val="008A2860"/>
    <w:rsid w:val="008A5BF7"/>
    <w:rsid w:val="008A6354"/>
    <w:rsid w:val="008C0026"/>
    <w:rsid w:val="008C2E17"/>
    <w:rsid w:val="008C3970"/>
    <w:rsid w:val="008C3B9F"/>
    <w:rsid w:val="008C6EAC"/>
    <w:rsid w:val="008C77EA"/>
    <w:rsid w:val="008D1785"/>
    <w:rsid w:val="008D70B0"/>
    <w:rsid w:val="008F1CCE"/>
    <w:rsid w:val="008F1D91"/>
    <w:rsid w:val="008F3BD7"/>
    <w:rsid w:val="008F44B3"/>
    <w:rsid w:val="0090683E"/>
    <w:rsid w:val="0090762A"/>
    <w:rsid w:val="0091118C"/>
    <w:rsid w:val="00912DAE"/>
    <w:rsid w:val="00922FD8"/>
    <w:rsid w:val="009329BB"/>
    <w:rsid w:val="009618CD"/>
    <w:rsid w:val="00961B48"/>
    <w:rsid w:val="00963B67"/>
    <w:rsid w:val="009674D0"/>
    <w:rsid w:val="00982373"/>
    <w:rsid w:val="00982996"/>
    <w:rsid w:val="009A5127"/>
    <w:rsid w:val="009A6418"/>
    <w:rsid w:val="009A7C2F"/>
    <w:rsid w:val="009B202A"/>
    <w:rsid w:val="009B3274"/>
    <w:rsid w:val="009B44D7"/>
    <w:rsid w:val="009B794E"/>
    <w:rsid w:val="009C198F"/>
    <w:rsid w:val="009D0D44"/>
    <w:rsid w:val="009D2ECD"/>
    <w:rsid w:val="009E5539"/>
    <w:rsid w:val="009F1EBB"/>
    <w:rsid w:val="009F51D0"/>
    <w:rsid w:val="00A06109"/>
    <w:rsid w:val="00A11641"/>
    <w:rsid w:val="00A11F3A"/>
    <w:rsid w:val="00A25737"/>
    <w:rsid w:val="00A3289E"/>
    <w:rsid w:val="00A40D87"/>
    <w:rsid w:val="00A50CC5"/>
    <w:rsid w:val="00A5219E"/>
    <w:rsid w:val="00A64359"/>
    <w:rsid w:val="00A74159"/>
    <w:rsid w:val="00A74E2D"/>
    <w:rsid w:val="00A77149"/>
    <w:rsid w:val="00A8004C"/>
    <w:rsid w:val="00A867FB"/>
    <w:rsid w:val="00AA5D4C"/>
    <w:rsid w:val="00AB3564"/>
    <w:rsid w:val="00AC3E39"/>
    <w:rsid w:val="00AC71E7"/>
    <w:rsid w:val="00AD61FB"/>
    <w:rsid w:val="00AE6A77"/>
    <w:rsid w:val="00AE768A"/>
    <w:rsid w:val="00AF1A2A"/>
    <w:rsid w:val="00AF4871"/>
    <w:rsid w:val="00AF5230"/>
    <w:rsid w:val="00B00273"/>
    <w:rsid w:val="00B02671"/>
    <w:rsid w:val="00B170E1"/>
    <w:rsid w:val="00B17BBD"/>
    <w:rsid w:val="00B3259A"/>
    <w:rsid w:val="00B3470F"/>
    <w:rsid w:val="00B56410"/>
    <w:rsid w:val="00B573CC"/>
    <w:rsid w:val="00B63441"/>
    <w:rsid w:val="00B63C7B"/>
    <w:rsid w:val="00B67D8C"/>
    <w:rsid w:val="00B71C50"/>
    <w:rsid w:val="00B75AC5"/>
    <w:rsid w:val="00B77762"/>
    <w:rsid w:val="00B951C4"/>
    <w:rsid w:val="00B9546A"/>
    <w:rsid w:val="00BB2C84"/>
    <w:rsid w:val="00BC59C6"/>
    <w:rsid w:val="00BD64F0"/>
    <w:rsid w:val="00BE0049"/>
    <w:rsid w:val="00BE176A"/>
    <w:rsid w:val="00BF0A02"/>
    <w:rsid w:val="00BF2367"/>
    <w:rsid w:val="00BF328B"/>
    <w:rsid w:val="00BF3442"/>
    <w:rsid w:val="00BF69D0"/>
    <w:rsid w:val="00BF73A4"/>
    <w:rsid w:val="00C02FD4"/>
    <w:rsid w:val="00C047E3"/>
    <w:rsid w:val="00C22C0C"/>
    <w:rsid w:val="00C25E18"/>
    <w:rsid w:val="00C31974"/>
    <w:rsid w:val="00C32B3A"/>
    <w:rsid w:val="00C33FB0"/>
    <w:rsid w:val="00C340BD"/>
    <w:rsid w:val="00C349E8"/>
    <w:rsid w:val="00C3645A"/>
    <w:rsid w:val="00C52378"/>
    <w:rsid w:val="00C56E31"/>
    <w:rsid w:val="00C62D7F"/>
    <w:rsid w:val="00C706A3"/>
    <w:rsid w:val="00C8713C"/>
    <w:rsid w:val="00C949F8"/>
    <w:rsid w:val="00CA0384"/>
    <w:rsid w:val="00CA113E"/>
    <w:rsid w:val="00CA16E5"/>
    <w:rsid w:val="00CA5C63"/>
    <w:rsid w:val="00CB68C7"/>
    <w:rsid w:val="00CC4958"/>
    <w:rsid w:val="00CC63EB"/>
    <w:rsid w:val="00CE1447"/>
    <w:rsid w:val="00CE4789"/>
    <w:rsid w:val="00CF3B7D"/>
    <w:rsid w:val="00D0012A"/>
    <w:rsid w:val="00D03FA9"/>
    <w:rsid w:val="00D11B93"/>
    <w:rsid w:val="00D13849"/>
    <w:rsid w:val="00D26F98"/>
    <w:rsid w:val="00D375E9"/>
    <w:rsid w:val="00D41649"/>
    <w:rsid w:val="00D46678"/>
    <w:rsid w:val="00D514CD"/>
    <w:rsid w:val="00D5161F"/>
    <w:rsid w:val="00D54553"/>
    <w:rsid w:val="00D6415C"/>
    <w:rsid w:val="00D71AB0"/>
    <w:rsid w:val="00D767A3"/>
    <w:rsid w:val="00D777C1"/>
    <w:rsid w:val="00D80D38"/>
    <w:rsid w:val="00D8129C"/>
    <w:rsid w:val="00D83F6D"/>
    <w:rsid w:val="00D9162D"/>
    <w:rsid w:val="00D920CE"/>
    <w:rsid w:val="00D93727"/>
    <w:rsid w:val="00D94E08"/>
    <w:rsid w:val="00DA2EBF"/>
    <w:rsid w:val="00DC15FD"/>
    <w:rsid w:val="00DC2C7C"/>
    <w:rsid w:val="00DC33E3"/>
    <w:rsid w:val="00DC3584"/>
    <w:rsid w:val="00DC5CA0"/>
    <w:rsid w:val="00DD7863"/>
    <w:rsid w:val="00DE1879"/>
    <w:rsid w:val="00E074D7"/>
    <w:rsid w:val="00E249DD"/>
    <w:rsid w:val="00E34736"/>
    <w:rsid w:val="00E65072"/>
    <w:rsid w:val="00E66B89"/>
    <w:rsid w:val="00E6732A"/>
    <w:rsid w:val="00E8567B"/>
    <w:rsid w:val="00E919D0"/>
    <w:rsid w:val="00EA2425"/>
    <w:rsid w:val="00EB60C5"/>
    <w:rsid w:val="00EC2217"/>
    <w:rsid w:val="00EC6DEF"/>
    <w:rsid w:val="00ED4261"/>
    <w:rsid w:val="00EF19F6"/>
    <w:rsid w:val="00EF7C9A"/>
    <w:rsid w:val="00F019AF"/>
    <w:rsid w:val="00F03641"/>
    <w:rsid w:val="00F07050"/>
    <w:rsid w:val="00F24A4F"/>
    <w:rsid w:val="00F300CA"/>
    <w:rsid w:val="00F37832"/>
    <w:rsid w:val="00F40F9B"/>
    <w:rsid w:val="00F44AC7"/>
    <w:rsid w:val="00F5016B"/>
    <w:rsid w:val="00F66D7E"/>
    <w:rsid w:val="00F76A0B"/>
    <w:rsid w:val="00F86D9B"/>
    <w:rsid w:val="00F93AF8"/>
    <w:rsid w:val="00FB2C4E"/>
    <w:rsid w:val="00FB6F78"/>
    <w:rsid w:val="00FB7AD9"/>
    <w:rsid w:val="00FC0976"/>
    <w:rsid w:val="00FC25AB"/>
    <w:rsid w:val="00FC7CF4"/>
    <w:rsid w:val="00FD0A9D"/>
    <w:rsid w:val="00FD402E"/>
    <w:rsid w:val="00FD5557"/>
    <w:rsid w:val="00FE10B3"/>
    <w:rsid w:val="00FE7C4F"/>
    <w:rsid w:val="00FF4D5D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D3F3"/>
  <w15:chartTrackingRefBased/>
  <w15:docId w15:val="{D6D3D3D3-6231-4011-BCD5-B874844E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424BF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424BF"/>
    <w:rPr>
      <w:color w:val="954F72" w:themeColor="followed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10138D"/>
    <w:rPr>
      <w:color w:val="605E5C"/>
      <w:shd w:val="clear" w:color="auto" w:fill="E1DFDD"/>
    </w:rPr>
  </w:style>
  <w:style w:type="paragraph" w:customStyle="1" w:styleId="v1msonormal">
    <w:name w:val="v1msonormal"/>
    <w:basedOn w:val="a"/>
    <w:rsid w:val="00B5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List Paragraph"/>
    <w:basedOn w:val="a"/>
    <w:uiPriority w:val="34"/>
    <w:qFormat/>
    <w:rsid w:val="00F40F9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1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91118C"/>
    <w:rPr>
      <w:b/>
      <w:bCs/>
    </w:rPr>
  </w:style>
  <w:style w:type="paragraph" w:styleId="a5">
    <w:name w:val="header"/>
    <w:basedOn w:val="a"/>
    <w:link w:val="Char"/>
    <w:uiPriority w:val="99"/>
    <w:unhideWhenUsed/>
    <w:rsid w:val="00CE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E4789"/>
  </w:style>
  <w:style w:type="paragraph" w:styleId="a6">
    <w:name w:val="footer"/>
    <w:basedOn w:val="a"/>
    <w:link w:val="Char0"/>
    <w:uiPriority w:val="99"/>
    <w:unhideWhenUsed/>
    <w:rsid w:val="00CE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E4789"/>
  </w:style>
  <w:style w:type="character" w:customStyle="1" w:styleId="xt0psk2">
    <w:name w:val="xt0psk2"/>
    <w:basedOn w:val="a0"/>
    <w:rsid w:val="00EA2425"/>
  </w:style>
  <w:style w:type="table" w:styleId="a7">
    <w:name w:val="Table Grid"/>
    <w:basedOn w:val="a1"/>
    <w:uiPriority w:val="39"/>
    <w:rsid w:val="00B9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791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91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u-conexus.eu/en/marine-biotechnolog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frederickuniversity?__cft__%5b0%5d=AZUuGTQstXZIHU9QfoIbd4Ye3MJ-ChgMg7ZGt9_kxrAyARR1Jbpnlj3WvVtz5GK6ddgFknjSgBq-xR2eT3Dj99rQVwzsz6edLfVDD6niz_VwbW4dNs_z2paogmxPgrGukC0zHLGJyJfwCde0fFbBeTiXH8ikB9xqmCLSZwB3YXrd_h26jIY5X23rzQ-thjvVXKg&amp;__tn__=-%5dK-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etuireland?__cft__%5b0%5d=AZUuGTQstXZIHU9QfoIbd4Ye3MJ-ChgMg7ZGt9_kxrAyARR1Jbpnlj3WvVtz5GK6ddgFknjSgBq-xR2eT3Dj99rQVwzsz6edLfVDD6niz_VwbW4dNs_z2paogmxPgrGukC0zHLGJyJfwCde0fFbBeTiXH8ikB9xqmCLSZwB3YXrd_h26jIY5X23rzQ-thjvVXKg&amp;__tn__=-%5dK-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ublic.relations@aua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BAAB-8BFE-486D-835D-DE963D05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4097</Characters>
  <Application>Microsoft Office Word</Application>
  <DocSecurity>4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Paradeisi</dc:creator>
  <cp:keywords/>
  <dc:description/>
  <cp:lastModifiedBy>Aliki-Foteini Kyritsi</cp:lastModifiedBy>
  <cp:revision>2</cp:revision>
  <cp:lastPrinted>2023-09-20T15:14:00Z</cp:lastPrinted>
  <dcterms:created xsi:type="dcterms:W3CDTF">2023-09-21T05:44:00Z</dcterms:created>
  <dcterms:modified xsi:type="dcterms:W3CDTF">2023-09-21T05:44:00Z</dcterms:modified>
</cp:coreProperties>
</file>