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FB09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  <w:r w:rsidRPr="00F25A80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 xml:space="preserve">Hellenic Republic  </w:t>
      </w:r>
    </w:p>
    <w:p w14:paraId="51115E4A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  <w:r w:rsidRPr="00F25A80">
        <w:rPr>
          <w:rFonts w:ascii="Calibri" w:eastAsia="Times New Roman" w:hAnsi="Calibri" w:cs="Calibri"/>
          <w:b/>
          <w:noProof/>
          <w:sz w:val="24"/>
          <w:szCs w:val="24"/>
          <w:lang w:val="en-GB" w:eastAsia="el-GR"/>
        </w:rPr>
        <w:drawing>
          <wp:anchor distT="0" distB="0" distL="114300" distR="114300" simplePos="0" relativeHeight="251659264" behindDoc="0" locked="0" layoutInCell="1" allowOverlap="1" wp14:anchorId="0781B4F6" wp14:editId="1607EC74">
            <wp:simplePos x="0" y="0"/>
            <wp:positionH relativeFrom="column">
              <wp:posOffset>297180</wp:posOffset>
            </wp:positionH>
            <wp:positionV relativeFrom="paragraph">
              <wp:posOffset>82550</wp:posOffset>
            </wp:positionV>
            <wp:extent cx="464820" cy="441960"/>
            <wp:effectExtent l="0" t="0" r="0" b="0"/>
            <wp:wrapSquare wrapText="bothSides"/>
            <wp:docPr id="3" name="Εικόνα 3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B0FE8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</w:p>
    <w:p w14:paraId="1A7DF4A6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</w:p>
    <w:p w14:paraId="6D1F5513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</w:p>
    <w:p w14:paraId="660FB2C2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  <w:r w:rsidRPr="00F25A80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>The Agricultural University of Athens,</w:t>
      </w:r>
    </w:p>
    <w:p w14:paraId="0349BC3C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  <w:r w:rsidRPr="00F25A80">
        <w:rPr>
          <w:rFonts w:ascii="Calibri" w:eastAsia="Times New Roman" w:hAnsi="Calibri" w:cs="Calibri"/>
          <w:b/>
          <w:sz w:val="24"/>
          <w:szCs w:val="24"/>
          <w:lang w:val="en-US" w:eastAsia="el-GR"/>
        </w:rPr>
        <w:t>The International and Public Relations Department,</w:t>
      </w:r>
    </w:p>
    <w:p w14:paraId="3EC6F1A9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r w:rsidRPr="00F25A80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Address: 75 Iera Odos Str., Gr 11855, Athens, Greece,</w:t>
      </w:r>
    </w:p>
    <w:p w14:paraId="7131AC26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r w:rsidRPr="00F25A80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Information: Rania Hindiridou</w:t>
      </w:r>
    </w:p>
    <w:p w14:paraId="19A610CA" w14:textId="77777777" w:rsidR="00ED46B6" w:rsidRPr="00F25A80" w:rsidRDefault="00ED46B6" w:rsidP="00ED46B6">
      <w:pPr>
        <w:keepNext/>
        <w:spacing w:after="0" w:line="240" w:lineRule="auto"/>
        <w:outlineLvl w:val="0"/>
        <w:rPr>
          <w:rFonts w:ascii="Calibri" w:eastAsia="Times New Roman" w:hAnsi="Calibri" w:cs="Calibri"/>
          <w:bCs/>
          <w:sz w:val="24"/>
          <w:szCs w:val="24"/>
          <w:lang w:val="en-US" w:eastAsia="el-GR"/>
        </w:rPr>
      </w:pPr>
      <w:r w:rsidRPr="00F25A80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>Tel. No.: (+30) 210 5294841</w:t>
      </w:r>
    </w:p>
    <w:p w14:paraId="48A3F4F4" w14:textId="12DEC6EA" w:rsidR="0082681C" w:rsidRPr="00F25A80" w:rsidRDefault="00ED46B6" w:rsidP="00ED46B6">
      <w:pPr>
        <w:jc w:val="both"/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</w:pPr>
      <w:r w:rsidRPr="00F25A80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 xml:space="preserve">E- mail: </w:t>
      </w:r>
      <w:hyperlink r:id="rId5" w:history="1">
        <w:r w:rsidRPr="00F25A80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 w:eastAsia="el-GR"/>
          </w:rPr>
          <w:t>public.relations@aua.gr</w:t>
        </w:r>
      </w:hyperlink>
      <w:r w:rsidRPr="00F25A80">
        <w:rPr>
          <w:rFonts w:ascii="Calibri" w:eastAsia="Times New Roman" w:hAnsi="Calibri" w:cs="Calibri"/>
          <w:bCs/>
          <w:sz w:val="24"/>
          <w:szCs w:val="24"/>
          <w:lang w:val="en-US" w:eastAsia="el-GR"/>
        </w:rPr>
        <w:t xml:space="preserve">  </w:t>
      </w:r>
      <w:r w:rsidR="0082681C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="0082681C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="0082681C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="0082681C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="0082681C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="0082681C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="0082681C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</w:p>
    <w:p w14:paraId="54F908EF" w14:textId="53F50D18" w:rsidR="0082681C" w:rsidRPr="00F25A80" w:rsidRDefault="0082681C" w:rsidP="0082681C">
      <w:pPr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n-US" w:bidi="ar-SA"/>
          <w14:ligatures w14:val="none"/>
        </w:rPr>
      </w:pP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ab/>
      </w:r>
      <w:r w:rsidR="00ED46B6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 xml:space="preserve">  </w:t>
      </w:r>
      <w:r w:rsidR="00E56762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 xml:space="preserve">    </w:t>
      </w:r>
      <w:r w:rsidR="00296704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>Athens</w:t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 xml:space="preserve">, </w:t>
      </w:r>
      <w:r w:rsidR="00296704"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 xml:space="preserve">April 30 </w:t>
      </w:r>
      <w:r w:rsidRPr="00F25A80">
        <w:rPr>
          <w:rFonts w:ascii="Calibri" w:eastAsia="Calibri" w:hAnsi="Calibri" w:cs="Calibri"/>
          <w:sz w:val="24"/>
          <w:szCs w:val="24"/>
          <w:lang w:val="en-US" w:eastAsia="zh-CN" w:bidi="hi-IN"/>
          <w14:ligatures w14:val="none"/>
        </w:rPr>
        <w:t>2024</w:t>
      </w:r>
    </w:p>
    <w:p w14:paraId="6A135A5B" w14:textId="77777777" w:rsidR="002756FC" w:rsidRDefault="002756FC" w:rsidP="0082681C">
      <w:pPr>
        <w:spacing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n-US" w:bidi="ar-SA"/>
          <w14:ligatures w14:val="none"/>
        </w:rPr>
      </w:pPr>
    </w:p>
    <w:p w14:paraId="70D89FEC" w14:textId="42CA6862" w:rsidR="0082681C" w:rsidRPr="00F25A80" w:rsidRDefault="00296704" w:rsidP="0082681C">
      <w:pPr>
        <w:spacing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n-US" w:bidi="ar-SA"/>
          <w14:ligatures w14:val="none"/>
        </w:rPr>
      </w:pPr>
      <w:r w:rsidRPr="00F25A80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n-US" w:bidi="ar-SA"/>
          <w14:ligatures w14:val="none"/>
        </w:rPr>
        <w:t>PRESS RELEASE</w:t>
      </w:r>
    </w:p>
    <w:p w14:paraId="1F05B29D" w14:textId="77777777" w:rsidR="009B5D78" w:rsidRPr="00F25A80" w:rsidRDefault="009B5D78" w:rsidP="000E10C3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38B31D8F" w14:textId="692A6988" w:rsidR="004821D2" w:rsidRPr="00F25A80" w:rsidRDefault="00573873" w:rsidP="00573873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25A80">
        <w:rPr>
          <w:rFonts w:ascii="Calibri" w:hAnsi="Calibri" w:cs="Calibri"/>
          <w:b/>
          <w:bCs/>
          <w:sz w:val="24"/>
          <w:szCs w:val="24"/>
          <w:lang w:val="en-US"/>
        </w:rPr>
        <w:t>Participation</w:t>
      </w:r>
      <w:r w:rsidR="00B27C4D" w:rsidRPr="00F25A8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b/>
          <w:bCs/>
          <w:sz w:val="24"/>
          <w:szCs w:val="24"/>
          <w:lang w:val="en-US"/>
        </w:rPr>
        <w:t>of the Agricultural University of Athens in the</w:t>
      </w:r>
      <w:r w:rsidR="00296704" w:rsidRPr="00F25A8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b/>
          <w:bCs/>
          <w:sz w:val="24"/>
          <w:szCs w:val="24"/>
          <w:lang w:val="en-US"/>
        </w:rPr>
        <w:t xml:space="preserve">International Conference </w:t>
      </w:r>
      <w:r w:rsidR="00296704" w:rsidRPr="00F25A80">
        <w:rPr>
          <w:rFonts w:ascii="Calibri" w:hAnsi="Calibri" w:cs="Calibri"/>
          <w:b/>
          <w:bCs/>
          <w:sz w:val="24"/>
          <w:szCs w:val="24"/>
          <w:lang w:val="en-US"/>
        </w:rPr>
        <w:t>“</w:t>
      </w:r>
      <w:r w:rsidR="00300ADE" w:rsidRPr="00F25A80">
        <w:rPr>
          <w:rFonts w:ascii="Calibri" w:hAnsi="Calibri" w:cs="Calibri"/>
          <w:b/>
          <w:bCs/>
          <w:sz w:val="24"/>
          <w:szCs w:val="24"/>
          <w:lang w:val="en-US"/>
        </w:rPr>
        <w:t>OUR OCEAN CONFERENCE</w:t>
      </w:r>
      <w:r w:rsidR="00CE267D" w:rsidRPr="00F25A80">
        <w:rPr>
          <w:rFonts w:ascii="Calibri" w:hAnsi="Calibri" w:cs="Calibri"/>
          <w:b/>
          <w:bCs/>
          <w:sz w:val="24"/>
          <w:szCs w:val="24"/>
          <w:lang w:val="en-US"/>
        </w:rPr>
        <w:t xml:space="preserve">” </w:t>
      </w:r>
      <w:r w:rsidR="00300ADE" w:rsidRPr="00F25A80">
        <w:rPr>
          <w:rFonts w:ascii="Calibri" w:hAnsi="Calibri" w:cs="Calibri"/>
          <w:b/>
          <w:bCs/>
          <w:sz w:val="24"/>
          <w:szCs w:val="24"/>
          <w:lang w:val="en-US"/>
        </w:rPr>
        <w:t>2024</w:t>
      </w:r>
      <w:r w:rsidR="00025D0E" w:rsidRPr="00F25A80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53A0A331" w14:textId="77777777" w:rsidR="007107B8" w:rsidRPr="00F25A80" w:rsidRDefault="007107B8" w:rsidP="000E10C3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1FB9E86D" w14:textId="39C821E8" w:rsidR="002B6B64" w:rsidRPr="00F25A80" w:rsidRDefault="0045594C" w:rsidP="0021121F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F25A80">
        <w:rPr>
          <w:rFonts w:ascii="Calibri" w:hAnsi="Calibri" w:cs="Calibri"/>
          <w:sz w:val="24"/>
          <w:szCs w:val="24"/>
          <w:lang w:val="en-US"/>
        </w:rPr>
        <w:t xml:space="preserve">The Agricultural University of Athens has taken part in the International Conference </w:t>
      </w:r>
      <w:r w:rsidR="00C124B0" w:rsidRPr="00F25A80">
        <w:rPr>
          <w:rFonts w:ascii="Calibri" w:hAnsi="Calibri" w:cs="Calibri"/>
          <w:sz w:val="24"/>
          <w:szCs w:val="24"/>
          <w:lang w:val="en-US"/>
        </w:rPr>
        <w:t>“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>OUR OCEAN CONFERENCE</w:t>
      </w:r>
      <w:r w:rsidR="00C124B0" w:rsidRPr="00F25A80">
        <w:rPr>
          <w:rFonts w:ascii="Calibri" w:hAnsi="Calibri" w:cs="Calibri"/>
          <w:sz w:val="24"/>
          <w:szCs w:val="24"/>
          <w:lang w:val="en-US"/>
        </w:rPr>
        <w:t>”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E3214" w:rsidRPr="00F25A80">
        <w:rPr>
          <w:rFonts w:ascii="Calibri" w:hAnsi="Calibri" w:cs="Calibri"/>
          <w:sz w:val="24"/>
          <w:szCs w:val="24"/>
          <w:lang w:val="en-US"/>
        </w:rPr>
        <w:t xml:space="preserve">(OOC) 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>2024</w:t>
      </w:r>
      <w:r w:rsidR="00D41B8B" w:rsidRPr="00F25A80">
        <w:rPr>
          <w:rFonts w:ascii="Calibri" w:hAnsi="Calibri" w:cs="Calibri"/>
          <w:sz w:val="24"/>
          <w:szCs w:val="24"/>
          <w:lang w:val="en-US"/>
        </w:rPr>
        <w:t>,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 which was held</w:t>
      </w:r>
      <w:r w:rsidR="00D41B8B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at the premises of the Stavros Niarchos Foundation Cultural Center, from Monday</w:t>
      </w:r>
      <w:r w:rsidR="004C70D0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until Wednesday</w:t>
      </w:r>
      <w:r w:rsidR="00CE267D" w:rsidRPr="00F25A80">
        <w:rPr>
          <w:rFonts w:ascii="Calibri" w:hAnsi="Calibri" w:cs="Calibri"/>
          <w:sz w:val="24"/>
          <w:szCs w:val="24"/>
          <w:lang w:val="en-US"/>
        </w:rPr>
        <w:t xml:space="preserve"> April 15-17 2024, respectively</w:t>
      </w:r>
      <w:r w:rsidR="00001E3E" w:rsidRPr="00F25A80">
        <w:rPr>
          <w:rFonts w:ascii="Calibri" w:hAnsi="Calibri" w:cs="Calibri"/>
          <w:sz w:val="24"/>
          <w:szCs w:val="24"/>
          <w:lang w:val="en-US"/>
        </w:rPr>
        <w:t>.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11634" w:rsidRPr="00F25A80">
        <w:rPr>
          <w:rFonts w:ascii="Calibri" w:hAnsi="Calibri" w:cs="Calibri"/>
          <w:sz w:val="24"/>
          <w:szCs w:val="24"/>
          <w:lang w:val="en-US"/>
        </w:rPr>
        <w:t>At the outset of</w:t>
      </w:r>
      <w:r w:rsidR="008B5EFD" w:rsidRPr="00F25A80">
        <w:rPr>
          <w:rFonts w:ascii="Calibri" w:hAnsi="Calibri" w:cs="Calibri"/>
          <w:sz w:val="24"/>
          <w:szCs w:val="24"/>
          <w:lang w:val="en-US"/>
        </w:rPr>
        <w:t xml:space="preserve"> the Conference on Monday,</w:t>
      </w:r>
      <w:r w:rsidR="00E032EB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5EFD" w:rsidRPr="00F25A80">
        <w:rPr>
          <w:rFonts w:ascii="Calibri" w:hAnsi="Calibri" w:cs="Calibri"/>
          <w:sz w:val="24"/>
          <w:szCs w:val="24"/>
          <w:lang w:val="en-US"/>
        </w:rPr>
        <w:t xml:space="preserve">April 15 </w:t>
      </w:r>
      <w:r w:rsidR="00E032EB" w:rsidRPr="00F25A80">
        <w:rPr>
          <w:rFonts w:ascii="Calibri" w:hAnsi="Calibri" w:cs="Calibri"/>
          <w:sz w:val="24"/>
          <w:szCs w:val="24"/>
          <w:lang w:val="en-US"/>
        </w:rPr>
        <w:t xml:space="preserve">2024 </w:t>
      </w:r>
      <w:r w:rsidR="008B5EFD" w:rsidRPr="00F25A80">
        <w:rPr>
          <w:rFonts w:ascii="Calibri" w:hAnsi="Calibri" w:cs="Calibri"/>
          <w:sz w:val="24"/>
          <w:szCs w:val="24"/>
          <w:lang w:val="en-US"/>
        </w:rPr>
        <w:t xml:space="preserve">at a special event organized, the Study elaborated </w:t>
      </w:r>
      <w:r w:rsidR="004115FD">
        <w:rPr>
          <w:rFonts w:ascii="Calibri" w:hAnsi="Calibri" w:cs="Calibri"/>
          <w:sz w:val="24"/>
          <w:szCs w:val="24"/>
          <w:lang w:val="en-US"/>
        </w:rPr>
        <w:t>by</w:t>
      </w:r>
      <w:r w:rsidR="008B5EFD" w:rsidRPr="00F25A80">
        <w:rPr>
          <w:rFonts w:ascii="Calibri" w:hAnsi="Calibri" w:cs="Calibri"/>
          <w:sz w:val="24"/>
          <w:szCs w:val="24"/>
          <w:lang w:val="en-US"/>
        </w:rPr>
        <w:t xml:space="preserve"> the Agricultural University of Athens 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(</w:t>
      </w:r>
      <w:r w:rsidR="008B5EFD" w:rsidRPr="00F25A80">
        <w:rPr>
          <w:rFonts w:ascii="Calibri" w:hAnsi="Calibri" w:cs="Calibri"/>
          <w:sz w:val="24"/>
          <w:szCs w:val="24"/>
          <w:lang w:val="en-US"/>
        </w:rPr>
        <w:t>AUA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)</w:t>
      </w:r>
      <w:r w:rsidR="004115FD">
        <w:rPr>
          <w:rFonts w:ascii="Calibri" w:hAnsi="Calibri" w:cs="Calibri"/>
          <w:sz w:val="24"/>
          <w:szCs w:val="24"/>
          <w:lang w:val="en-US"/>
        </w:rPr>
        <w:t>,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5EFD" w:rsidRPr="00F25A80">
        <w:rPr>
          <w:rFonts w:ascii="Calibri" w:hAnsi="Calibri" w:cs="Calibri"/>
          <w:sz w:val="24"/>
          <w:szCs w:val="24"/>
          <w:lang w:val="en-US"/>
        </w:rPr>
        <w:t>was featured</w:t>
      </w:r>
      <w:r w:rsidR="004115FD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834DA" w:rsidRPr="00F25A80">
        <w:rPr>
          <w:rFonts w:ascii="Calibri" w:hAnsi="Calibri" w:cs="Calibri"/>
          <w:sz w:val="24"/>
          <w:szCs w:val="24"/>
          <w:lang w:val="en-US"/>
        </w:rPr>
        <w:t xml:space="preserve">on </w:t>
      </w:r>
      <w:r w:rsidR="00CE267D" w:rsidRPr="00F25A80">
        <w:rPr>
          <w:rFonts w:ascii="Calibri" w:hAnsi="Calibri" w:cs="Calibri"/>
          <w:sz w:val="24"/>
          <w:szCs w:val="24"/>
          <w:lang w:val="en-US"/>
        </w:rPr>
        <w:t>behalf</w:t>
      </w:r>
      <w:r w:rsidR="00F834DA" w:rsidRPr="00F25A80">
        <w:rPr>
          <w:rFonts w:ascii="Calibri" w:hAnsi="Calibri" w:cs="Calibri"/>
          <w:sz w:val="24"/>
          <w:szCs w:val="24"/>
          <w:lang w:val="en-US"/>
        </w:rPr>
        <w:t xml:space="preserve"> of Mr. Stefanos Kalogirou, Assistant Professor, who is the Scientific Coordinator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 of the pertinent Project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.</w:t>
      </w:r>
      <w:r w:rsidR="00CE267D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>The event had been</w:t>
      </w:r>
      <w:r w:rsidR="00CE267D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>scheduled by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the 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Cyclades Preservation Fund (CPF)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>, in collaboration with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 xml:space="preserve"> Blue Marine Foundation, 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the Agricultural University of Athens 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(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>AUA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 xml:space="preserve">) 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>and the Theraic Sea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 entitled: </w:t>
      </w:r>
      <w:r w:rsidR="00F250B2" w:rsidRPr="00F25A80">
        <w:rPr>
          <w:rFonts w:ascii="Calibri" w:hAnsi="Calibri" w:cs="Calibri"/>
          <w:sz w:val="24"/>
          <w:szCs w:val="24"/>
          <w:lang w:val="en-US"/>
        </w:rPr>
        <w:t>“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Establishment of 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Marine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>Protected Areas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 (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 xml:space="preserve">MPAs) 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>and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Fisheries Restriction </w:t>
      </w:r>
      <w:r w:rsidR="00CE267D" w:rsidRPr="00F25A80">
        <w:rPr>
          <w:rFonts w:ascii="Calibri" w:hAnsi="Calibri" w:cs="Calibri"/>
          <w:sz w:val="24"/>
          <w:szCs w:val="24"/>
          <w:lang w:val="en-US"/>
        </w:rPr>
        <w:t>A</w:t>
      </w:r>
      <w:r w:rsidR="00D57FC4" w:rsidRPr="00F25A80">
        <w:rPr>
          <w:rFonts w:ascii="Calibri" w:hAnsi="Calibri" w:cs="Calibri"/>
          <w:sz w:val="24"/>
          <w:szCs w:val="24"/>
          <w:lang w:val="en-US"/>
        </w:rPr>
        <w:t xml:space="preserve">reas </w:t>
      </w:r>
      <w:r w:rsidR="00A022F4" w:rsidRPr="00F25A80">
        <w:rPr>
          <w:rFonts w:ascii="Calibri" w:hAnsi="Calibri" w:cs="Calibri"/>
          <w:sz w:val="24"/>
          <w:szCs w:val="24"/>
          <w:lang w:val="en-US"/>
        </w:rPr>
        <w:t xml:space="preserve">(FRAs) </w:t>
      </w:r>
      <w:r w:rsidR="00F250B2" w:rsidRPr="00F25A80">
        <w:rPr>
          <w:rFonts w:ascii="Calibri" w:hAnsi="Calibri" w:cs="Calibri"/>
          <w:sz w:val="24"/>
          <w:szCs w:val="24"/>
          <w:lang w:val="en-US"/>
        </w:rPr>
        <w:t>with the initiative of the local communities involved</w:t>
      </w:r>
      <w:r w:rsidR="00CE267D" w:rsidRPr="00F25A80">
        <w:rPr>
          <w:rFonts w:ascii="Calibri" w:hAnsi="Calibri" w:cs="Calibri"/>
          <w:sz w:val="24"/>
          <w:szCs w:val="24"/>
          <w:lang w:val="en-US"/>
        </w:rPr>
        <w:t>.</w:t>
      </w:r>
      <w:r w:rsidR="00F250B2" w:rsidRPr="00F25A80">
        <w:rPr>
          <w:rFonts w:ascii="Calibri" w:hAnsi="Calibri" w:cs="Calibri"/>
          <w:sz w:val="24"/>
          <w:szCs w:val="24"/>
          <w:lang w:val="en-US"/>
        </w:rPr>
        <w:t>”</w:t>
      </w:r>
    </w:p>
    <w:p w14:paraId="08EB6CA4" w14:textId="5FC4E8AC" w:rsidR="002B6B64" w:rsidRPr="00F25A80" w:rsidRDefault="00571641" w:rsidP="0021121F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F25A80">
        <w:rPr>
          <w:rFonts w:ascii="Calibri" w:hAnsi="Calibri" w:cs="Calibri"/>
          <w:sz w:val="24"/>
          <w:szCs w:val="24"/>
          <w:lang w:val="en-US"/>
        </w:rPr>
        <w:t>It is worth mentioning that the Assistant Professor</w:t>
      </w:r>
      <w:r w:rsidR="004115FD">
        <w:rPr>
          <w:rFonts w:ascii="Calibri" w:hAnsi="Calibri" w:cs="Calibri"/>
          <w:sz w:val="24"/>
          <w:szCs w:val="24"/>
          <w:lang w:val="en-US"/>
        </w:rPr>
        <w:t>,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 Mr. Stefanos Kalogirou</w:t>
      </w:r>
      <w:r w:rsidR="004115FD">
        <w:rPr>
          <w:rFonts w:ascii="Calibri" w:hAnsi="Calibri" w:cs="Calibri"/>
          <w:sz w:val="24"/>
          <w:szCs w:val="24"/>
          <w:lang w:val="en-US"/>
        </w:rPr>
        <w:t>,</w:t>
      </w:r>
      <w:r w:rsidR="0011754F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has scientifically</w:t>
      </w:r>
      <w:r w:rsidR="004115FD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22CC1" w:rsidRPr="00F25A80">
        <w:rPr>
          <w:rFonts w:ascii="Calibri" w:hAnsi="Calibri" w:cs="Calibri"/>
          <w:sz w:val="24"/>
          <w:szCs w:val="24"/>
          <w:lang w:val="en-US"/>
        </w:rPr>
        <w:t>substantiated the sustainability of Fisheries and the</w:t>
      </w:r>
      <w:r w:rsidR="00C2095E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22CC1" w:rsidRPr="00F25A80">
        <w:rPr>
          <w:rFonts w:ascii="Calibri" w:hAnsi="Calibri" w:cs="Calibri"/>
          <w:sz w:val="24"/>
          <w:szCs w:val="24"/>
          <w:lang w:val="en-US"/>
        </w:rPr>
        <w:t>protection of fisheries stocks in the coastal zone</w:t>
      </w:r>
      <w:r w:rsidR="00346293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D5048" w:rsidRPr="00F25A80">
        <w:rPr>
          <w:rFonts w:ascii="Calibri" w:hAnsi="Calibri" w:cs="Calibri"/>
          <w:sz w:val="24"/>
          <w:szCs w:val="24"/>
          <w:lang w:val="en-US"/>
        </w:rPr>
        <w:t>to the perimeter of Amorgos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46DA7" w:rsidRPr="00F25A80">
        <w:rPr>
          <w:rFonts w:ascii="Calibri" w:hAnsi="Calibri" w:cs="Calibri"/>
          <w:sz w:val="24"/>
          <w:szCs w:val="24"/>
          <w:lang w:val="en-US"/>
        </w:rPr>
        <w:t>I</w:t>
      </w:r>
      <w:r w:rsidR="006D5048" w:rsidRPr="00F25A80">
        <w:rPr>
          <w:rFonts w:ascii="Calibri" w:hAnsi="Calibri" w:cs="Calibri"/>
          <w:sz w:val="24"/>
          <w:szCs w:val="24"/>
          <w:lang w:val="en-US"/>
        </w:rPr>
        <w:t>sland</w:t>
      </w:r>
      <w:r w:rsidR="00086993" w:rsidRPr="00F25A80">
        <w:rPr>
          <w:rFonts w:ascii="Calibri" w:hAnsi="Calibri" w:cs="Calibri"/>
          <w:sz w:val="24"/>
          <w:szCs w:val="24"/>
          <w:lang w:val="en-US"/>
        </w:rPr>
        <w:t>.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 xml:space="preserve"> In particular</w:t>
      </w:r>
      <w:r w:rsidR="0031221F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086993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>the fishermen</w:t>
      </w:r>
      <w:r w:rsidR="00266CA9" w:rsidRPr="00F25A80">
        <w:rPr>
          <w:rFonts w:ascii="Calibri" w:hAnsi="Calibri" w:cs="Calibri"/>
          <w:sz w:val="24"/>
          <w:szCs w:val="24"/>
          <w:lang w:val="en-US"/>
        </w:rPr>
        <w:t>’s</w:t>
      </w:r>
      <w:r w:rsidR="00CE267D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>not</w:t>
      </w:r>
      <w:r w:rsidR="004115FD">
        <w:rPr>
          <w:rFonts w:ascii="Calibri" w:hAnsi="Calibri" w:cs="Calibri"/>
          <w:sz w:val="24"/>
          <w:szCs w:val="24"/>
          <w:lang w:val="en-US"/>
        </w:rPr>
        <w:t xml:space="preserve"> partaking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 xml:space="preserve"> in any fisheries activity</w:t>
      </w:r>
      <w:r w:rsidR="0087171A">
        <w:rPr>
          <w:rFonts w:ascii="Calibri" w:hAnsi="Calibri" w:cs="Calibri"/>
          <w:sz w:val="24"/>
          <w:szCs w:val="24"/>
          <w:lang w:val="en-US"/>
        </w:rPr>
        <w:t>,</w:t>
      </w:r>
      <w:r w:rsidR="003B7FD3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>throughout the months of April and May over the specific areas</w:t>
      </w:r>
      <w:r w:rsidR="00282EF2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 xml:space="preserve"> is deemed necessary</w:t>
      </w:r>
      <w:r w:rsidR="0087171A">
        <w:rPr>
          <w:rFonts w:ascii="Calibri" w:hAnsi="Calibri" w:cs="Calibri"/>
          <w:sz w:val="24"/>
          <w:szCs w:val="24"/>
          <w:lang w:val="en-US"/>
        </w:rPr>
        <w:t>,</w:t>
      </w:r>
      <w:r w:rsidR="00B11749" w:rsidRPr="00F25A80">
        <w:rPr>
          <w:rFonts w:ascii="Calibri" w:hAnsi="Calibri" w:cs="Calibri"/>
          <w:sz w:val="24"/>
          <w:szCs w:val="24"/>
          <w:lang w:val="en-US"/>
        </w:rPr>
        <w:t xml:space="preserve"> with a view to </w:t>
      </w:r>
      <w:r w:rsidR="006053B5" w:rsidRPr="00F25A80">
        <w:rPr>
          <w:rFonts w:ascii="Calibri" w:hAnsi="Calibri" w:cs="Calibri"/>
          <w:sz w:val="24"/>
          <w:szCs w:val="24"/>
          <w:lang w:val="en-US"/>
        </w:rPr>
        <w:t>achieving a balance in the</w:t>
      </w:r>
      <w:r w:rsidR="00B4429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053B5" w:rsidRPr="00F25A80">
        <w:rPr>
          <w:rFonts w:ascii="Calibri" w:hAnsi="Calibri" w:cs="Calibri"/>
          <w:sz w:val="24"/>
          <w:szCs w:val="24"/>
          <w:lang w:val="en-US"/>
        </w:rPr>
        <w:t>marine ecosystem</w:t>
      </w:r>
      <w:r w:rsidR="00282EF2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B4429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E49F3" w:rsidRPr="00F25A80">
        <w:rPr>
          <w:rFonts w:ascii="Calibri" w:hAnsi="Calibri" w:cs="Calibri"/>
          <w:sz w:val="24"/>
          <w:szCs w:val="24"/>
          <w:lang w:val="en-US"/>
        </w:rPr>
        <w:t xml:space="preserve">since </w:t>
      </w:r>
      <w:r w:rsidR="00DF289A" w:rsidRPr="00F25A80">
        <w:rPr>
          <w:rFonts w:ascii="Calibri" w:hAnsi="Calibri" w:cs="Calibri"/>
          <w:sz w:val="24"/>
          <w:szCs w:val="24"/>
          <w:lang w:val="en-US"/>
        </w:rPr>
        <w:t xml:space="preserve">the reproductive cycle of fish </w:t>
      </w:r>
      <w:r w:rsidR="008D532F" w:rsidRPr="00F25A80">
        <w:rPr>
          <w:rFonts w:ascii="Calibri" w:hAnsi="Calibri" w:cs="Calibri"/>
          <w:sz w:val="24"/>
          <w:szCs w:val="24"/>
          <w:lang w:val="en-US"/>
        </w:rPr>
        <w:t xml:space="preserve">has been </w:t>
      </w:r>
      <w:r w:rsidR="002165AF" w:rsidRPr="00F25A80">
        <w:rPr>
          <w:rFonts w:ascii="Calibri" w:hAnsi="Calibri" w:cs="Calibri"/>
          <w:sz w:val="24"/>
          <w:szCs w:val="24"/>
          <w:lang w:val="en-US"/>
        </w:rPr>
        <w:t xml:space="preserve">strongly </w:t>
      </w:r>
      <w:r w:rsidR="00D44DAF" w:rsidRPr="00F25A80">
        <w:rPr>
          <w:rFonts w:ascii="Calibri" w:hAnsi="Calibri" w:cs="Calibri"/>
          <w:sz w:val="24"/>
          <w:szCs w:val="24"/>
          <w:lang w:val="en-US"/>
        </w:rPr>
        <w:t xml:space="preserve">disturbed </w:t>
      </w:r>
      <w:r w:rsidR="003E49F3" w:rsidRPr="00F25A80">
        <w:rPr>
          <w:rFonts w:ascii="Calibri" w:hAnsi="Calibri" w:cs="Calibri"/>
          <w:sz w:val="24"/>
          <w:szCs w:val="24"/>
          <w:lang w:val="en-US"/>
        </w:rPr>
        <w:t>for decades</w:t>
      </w:r>
      <w:r w:rsidR="002165AF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3E49F3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44DAF" w:rsidRPr="00F25A80">
        <w:rPr>
          <w:rFonts w:ascii="Calibri" w:hAnsi="Calibri" w:cs="Calibri"/>
          <w:sz w:val="24"/>
          <w:szCs w:val="24"/>
          <w:lang w:val="en-US"/>
        </w:rPr>
        <w:t>while f</w:t>
      </w:r>
      <w:r w:rsidR="00135B49" w:rsidRPr="00F25A80">
        <w:rPr>
          <w:rFonts w:ascii="Calibri" w:hAnsi="Calibri" w:cs="Calibri"/>
          <w:sz w:val="24"/>
          <w:szCs w:val="24"/>
          <w:lang w:val="en-US"/>
        </w:rPr>
        <w:t xml:space="preserve">ish populations </w:t>
      </w:r>
      <w:r w:rsidR="002165AF" w:rsidRPr="00F25A80">
        <w:rPr>
          <w:rFonts w:ascii="Calibri" w:hAnsi="Calibri" w:cs="Calibri"/>
          <w:sz w:val="24"/>
          <w:szCs w:val="24"/>
          <w:lang w:val="en-US"/>
        </w:rPr>
        <w:t>have been dramatically reduced</w:t>
      </w:r>
      <w:r w:rsidR="00266CA9" w:rsidRPr="00F25A80">
        <w:rPr>
          <w:rFonts w:ascii="Calibri" w:hAnsi="Calibri" w:cs="Calibri"/>
          <w:sz w:val="24"/>
          <w:szCs w:val="24"/>
          <w:lang w:val="en-US"/>
        </w:rPr>
        <w:t>, too</w:t>
      </w:r>
      <w:r w:rsidR="00B44294" w:rsidRPr="00F25A80">
        <w:rPr>
          <w:rFonts w:ascii="Calibri" w:hAnsi="Calibri" w:cs="Calibri"/>
          <w:sz w:val="24"/>
          <w:szCs w:val="24"/>
          <w:lang w:val="en-US"/>
        </w:rPr>
        <w:t>.</w:t>
      </w:r>
      <w:r w:rsidR="00E36959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165AF" w:rsidRPr="00F25A80">
        <w:rPr>
          <w:rFonts w:ascii="Calibri" w:hAnsi="Calibri" w:cs="Calibri"/>
          <w:sz w:val="24"/>
          <w:szCs w:val="24"/>
          <w:lang w:val="en-US"/>
        </w:rPr>
        <w:t>The aforementioned Study falls within the framework of</w:t>
      </w:r>
      <w:r w:rsidR="00CD76EC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00A52" w:rsidRPr="00F25A80">
        <w:rPr>
          <w:rFonts w:ascii="Calibri" w:hAnsi="Calibri" w:cs="Calibri"/>
          <w:sz w:val="24"/>
          <w:szCs w:val="24"/>
          <w:lang w:val="en-US"/>
        </w:rPr>
        <w:t>AMORGORAMA Program</w:t>
      </w:r>
      <w:r w:rsidR="00131DE6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BF6A87" w:rsidRPr="00F25A80">
        <w:rPr>
          <w:rFonts w:ascii="Calibri" w:hAnsi="Calibri" w:cs="Calibri"/>
          <w:sz w:val="24"/>
          <w:szCs w:val="24"/>
          <w:lang w:val="en-US"/>
        </w:rPr>
        <w:t>launched on the initiative of the Professional Association of Fishermen of the Island of Amorgos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>.</w:t>
      </w:r>
    </w:p>
    <w:p w14:paraId="0054D795" w14:textId="0E2960A0" w:rsidR="000B06C1" w:rsidRPr="00F25A80" w:rsidRDefault="00BF6A87" w:rsidP="00D2542C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F25A80">
        <w:rPr>
          <w:rFonts w:ascii="Calibri" w:hAnsi="Calibri" w:cs="Calibri"/>
          <w:sz w:val="24"/>
          <w:szCs w:val="24"/>
          <w:lang w:val="en-US"/>
        </w:rPr>
        <w:t>The Minister of Rural Development and Food, Mr.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Eleftherios Avgenakis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F25A80">
        <w:rPr>
          <w:rFonts w:ascii="Calibri" w:hAnsi="Calibri" w:cs="Calibri"/>
          <w:sz w:val="24"/>
          <w:szCs w:val="24"/>
          <w:lang w:val="en-US"/>
        </w:rPr>
        <w:t>has participated as an Honoured Guest at the International Con</w:t>
      </w:r>
      <w:r w:rsidR="00C124B0" w:rsidRPr="00F25A80">
        <w:rPr>
          <w:rFonts w:ascii="Calibri" w:hAnsi="Calibri" w:cs="Calibri"/>
          <w:sz w:val="24"/>
          <w:szCs w:val="24"/>
          <w:lang w:val="en-US"/>
        </w:rPr>
        <w:t>ference “</w:t>
      </w:r>
      <w:r w:rsidR="00FA35D0" w:rsidRPr="00F25A80">
        <w:rPr>
          <w:rFonts w:ascii="Calibri" w:hAnsi="Calibri" w:cs="Calibri"/>
          <w:sz w:val="24"/>
          <w:szCs w:val="24"/>
          <w:lang w:val="en-US"/>
        </w:rPr>
        <w:t>OUR OCEAN CONFERENCE</w:t>
      </w:r>
      <w:r w:rsidR="00C124B0" w:rsidRPr="00F25A80">
        <w:rPr>
          <w:rFonts w:ascii="Calibri" w:hAnsi="Calibri" w:cs="Calibri"/>
          <w:sz w:val="24"/>
          <w:szCs w:val="24"/>
          <w:lang w:val="en-US"/>
        </w:rPr>
        <w:t>”</w:t>
      </w:r>
      <w:r w:rsidR="00FA35D0" w:rsidRPr="00F25A80">
        <w:rPr>
          <w:rFonts w:ascii="Calibri" w:hAnsi="Calibri" w:cs="Calibri"/>
          <w:sz w:val="24"/>
          <w:szCs w:val="24"/>
          <w:lang w:val="en-US"/>
        </w:rPr>
        <w:t xml:space="preserve"> (OOC) 2024</w:t>
      </w:r>
      <w:r w:rsidR="00D401E3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D2542C" w:rsidRPr="00F25A80">
        <w:rPr>
          <w:rFonts w:ascii="Calibri" w:hAnsi="Calibri" w:cs="Calibri"/>
          <w:sz w:val="24"/>
          <w:szCs w:val="24"/>
          <w:lang w:val="en-US"/>
        </w:rPr>
        <w:t>defining throughout his speech</w:t>
      </w:r>
      <w:r w:rsidR="004115FD">
        <w:rPr>
          <w:rFonts w:ascii="Calibri" w:hAnsi="Calibri" w:cs="Calibri"/>
          <w:sz w:val="24"/>
          <w:szCs w:val="24"/>
          <w:lang w:val="en-US"/>
        </w:rPr>
        <w:t>,</w:t>
      </w:r>
      <w:r w:rsidR="00D2542C" w:rsidRPr="00F25A80">
        <w:rPr>
          <w:rFonts w:ascii="Calibri" w:hAnsi="Calibri" w:cs="Calibri"/>
          <w:sz w:val="24"/>
          <w:szCs w:val="24"/>
          <w:lang w:val="en-US"/>
        </w:rPr>
        <w:t xml:space="preserve"> the AMORGORAMA </w:t>
      </w:r>
      <w:r w:rsidR="00D2542C" w:rsidRPr="00F25A80">
        <w:rPr>
          <w:rFonts w:ascii="Calibri" w:hAnsi="Calibri" w:cs="Calibri"/>
          <w:sz w:val="24"/>
          <w:szCs w:val="24"/>
          <w:lang w:val="en-US"/>
        </w:rPr>
        <w:lastRenderedPageBreak/>
        <w:t xml:space="preserve">Project as a perfect example of the Greek Rural Economy, inasmuch his announcing 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2542C" w:rsidRPr="00F25A80">
        <w:rPr>
          <w:rFonts w:ascii="Calibri" w:hAnsi="Calibri" w:cs="Calibri"/>
          <w:sz w:val="24"/>
          <w:szCs w:val="24"/>
          <w:lang w:val="en-US"/>
        </w:rPr>
        <w:t xml:space="preserve">that the findings of the Study of the Agricultural University of Athens have been </w:t>
      </w:r>
      <w:r w:rsidR="00122664" w:rsidRPr="00F25A80">
        <w:rPr>
          <w:rFonts w:ascii="Calibri" w:hAnsi="Calibri" w:cs="Calibri"/>
          <w:sz w:val="24"/>
          <w:szCs w:val="24"/>
          <w:lang w:val="en-US"/>
        </w:rPr>
        <w:t>forwarded</w:t>
      </w:r>
      <w:r w:rsidR="00786ABA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22664" w:rsidRPr="00F25A80">
        <w:rPr>
          <w:rFonts w:ascii="Calibri" w:hAnsi="Calibri" w:cs="Calibri"/>
          <w:sz w:val="24"/>
          <w:szCs w:val="24"/>
          <w:lang w:val="en-US"/>
        </w:rPr>
        <w:t xml:space="preserve">to the competent </w:t>
      </w:r>
      <w:r w:rsidR="004115FD">
        <w:rPr>
          <w:rFonts w:ascii="Calibri" w:hAnsi="Calibri" w:cs="Calibri"/>
          <w:sz w:val="24"/>
          <w:szCs w:val="24"/>
          <w:lang w:val="en-US"/>
        </w:rPr>
        <w:t>A</w:t>
      </w:r>
      <w:r w:rsidR="00122664" w:rsidRPr="00F25A80">
        <w:rPr>
          <w:rFonts w:ascii="Calibri" w:hAnsi="Calibri" w:cs="Calibri"/>
          <w:sz w:val="24"/>
          <w:szCs w:val="24"/>
          <w:lang w:val="en-US"/>
        </w:rPr>
        <w:t>uthorities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122664" w:rsidRPr="00F25A80">
        <w:rPr>
          <w:rFonts w:ascii="Calibri" w:hAnsi="Calibri" w:cs="Calibri"/>
          <w:sz w:val="24"/>
          <w:szCs w:val="24"/>
          <w:lang w:val="en-US"/>
        </w:rPr>
        <w:t>consider</w:t>
      </w:r>
      <w:r w:rsidR="00266CA9" w:rsidRPr="00F25A80">
        <w:rPr>
          <w:rFonts w:ascii="Calibri" w:hAnsi="Calibri" w:cs="Calibri"/>
          <w:sz w:val="24"/>
          <w:szCs w:val="24"/>
          <w:lang w:val="en-US"/>
        </w:rPr>
        <w:t>ing</w:t>
      </w:r>
      <w:r w:rsidR="00122664" w:rsidRPr="00F25A80">
        <w:rPr>
          <w:rFonts w:ascii="Calibri" w:hAnsi="Calibri" w:cs="Calibri"/>
          <w:sz w:val="24"/>
          <w:szCs w:val="24"/>
          <w:lang w:val="en-US"/>
        </w:rPr>
        <w:t xml:space="preserve"> the potential ways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22664" w:rsidRPr="00F25A80">
        <w:rPr>
          <w:rFonts w:ascii="Calibri" w:hAnsi="Calibri" w:cs="Calibri"/>
          <w:sz w:val="24"/>
          <w:szCs w:val="24"/>
          <w:lang w:val="en-US"/>
        </w:rPr>
        <w:t>of enabling the work to progress with the support of the State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046DA7" w:rsidRPr="00F25A80">
        <w:rPr>
          <w:rFonts w:ascii="Calibri" w:hAnsi="Calibri" w:cs="Calibri"/>
          <w:sz w:val="24"/>
          <w:szCs w:val="24"/>
          <w:lang w:val="en-US"/>
        </w:rPr>
        <w:t xml:space="preserve">Furthermore, the </w:t>
      </w:r>
      <w:r w:rsidR="00243D55" w:rsidRPr="00F25A80">
        <w:rPr>
          <w:rFonts w:ascii="Calibri" w:hAnsi="Calibri" w:cs="Calibri"/>
          <w:sz w:val="24"/>
          <w:szCs w:val="24"/>
          <w:lang w:val="en-US"/>
        </w:rPr>
        <w:t xml:space="preserve">whole of the </w:t>
      </w:r>
      <w:r w:rsidR="00046DA7" w:rsidRPr="00F25A80">
        <w:rPr>
          <w:rFonts w:ascii="Calibri" w:hAnsi="Calibri" w:cs="Calibri"/>
          <w:sz w:val="24"/>
          <w:szCs w:val="24"/>
          <w:lang w:val="en-US"/>
        </w:rPr>
        <w:t>Political Leadership of the Ministry of Rural Development and Food</w:t>
      </w:r>
      <w:r w:rsidR="002E731B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46DA7" w:rsidRPr="00F25A80">
        <w:rPr>
          <w:rFonts w:ascii="Calibri" w:hAnsi="Calibri" w:cs="Calibri"/>
          <w:sz w:val="24"/>
          <w:szCs w:val="24"/>
          <w:lang w:val="en-US"/>
        </w:rPr>
        <w:t>has been present</w:t>
      </w:r>
      <w:r w:rsidR="003A7A16" w:rsidRPr="00F25A80">
        <w:rPr>
          <w:rFonts w:ascii="Calibri" w:hAnsi="Calibri" w:cs="Calibri"/>
          <w:sz w:val="24"/>
          <w:szCs w:val="24"/>
          <w:lang w:val="en-US"/>
        </w:rPr>
        <w:t xml:space="preserve"> at the specific event</w:t>
      </w:r>
      <w:r w:rsidR="00046DA7" w:rsidRPr="00F25A80">
        <w:rPr>
          <w:rFonts w:ascii="Calibri" w:hAnsi="Calibri" w:cs="Calibri"/>
          <w:sz w:val="24"/>
          <w:szCs w:val="24"/>
          <w:lang w:val="en-US"/>
        </w:rPr>
        <w:t>, besides the pertinent Directorates</w:t>
      </w:r>
      <w:r w:rsidR="00243D55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C4031" w:rsidRPr="00F25A80">
        <w:rPr>
          <w:rFonts w:ascii="Calibri" w:hAnsi="Calibri" w:cs="Calibri"/>
          <w:sz w:val="24"/>
          <w:szCs w:val="24"/>
          <w:lang w:val="en-US"/>
        </w:rPr>
        <w:t>in considerable attendance of their Executives</w:t>
      </w:r>
      <w:r w:rsidR="00C85053" w:rsidRPr="00F25A80">
        <w:rPr>
          <w:rFonts w:ascii="Calibri" w:hAnsi="Calibri" w:cs="Calibri"/>
          <w:sz w:val="24"/>
          <w:szCs w:val="24"/>
          <w:lang w:val="en-US"/>
        </w:rPr>
        <w:t>. On top of that</w:t>
      </w:r>
      <w:r w:rsidR="00A56CE7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6C4031" w:rsidRPr="00F25A80">
        <w:rPr>
          <w:rFonts w:ascii="Calibri" w:hAnsi="Calibri" w:cs="Calibri"/>
          <w:sz w:val="24"/>
          <w:szCs w:val="24"/>
          <w:lang w:val="en-US"/>
        </w:rPr>
        <w:t xml:space="preserve">a number of </w:t>
      </w:r>
      <w:r w:rsidR="00C85053" w:rsidRPr="00F25A80">
        <w:rPr>
          <w:rFonts w:ascii="Calibri" w:hAnsi="Calibri" w:cs="Calibri"/>
          <w:sz w:val="24"/>
          <w:szCs w:val="24"/>
          <w:lang w:val="en-US"/>
        </w:rPr>
        <w:t>D</w:t>
      </w:r>
      <w:r w:rsidR="006C4031" w:rsidRPr="00F25A80">
        <w:rPr>
          <w:rFonts w:ascii="Calibri" w:hAnsi="Calibri" w:cs="Calibri"/>
          <w:sz w:val="24"/>
          <w:szCs w:val="24"/>
          <w:lang w:val="en-US"/>
        </w:rPr>
        <w:t>elegates from Academic and Research Institutions</w:t>
      </w:r>
      <w:r w:rsidR="00090D79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6C4031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90D79" w:rsidRPr="00F25A80">
        <w:rPr>
          <w:rFonts w:ascii="Calibri" w:hAnsi="Calibri" w:cs="Calibri"/>
          <w:sz w:val="24"/>
          <w:szCs w:val="24"/>
          <w:lang w:val="en-US"/>
        </w:rPr>
        <w:t xml:space="preserve">as well as </w:t>
      </w:r>
      <w:r w:rsidR="00C85053" w:rsidRPr="00F25A80">
        <w:rPr>
          <w:rFonts w:ascii="Calibri" w:hAnsi="Calibri" w:cs="Calibri"/>
          <w:sz w:val="24"/>
          <w:szCs w:val="24"/>
          <w:lang w:val="en-US"/>
        </w:rPr>
        <w:t>R</w:t>
      </w:r>
      <w:r w:rsidR="00090D79" w:rsidRPr="00F25A80">
        <w:rPr>
          <w:rFonts w:ascii="Calibri" w:hAnsi="Calibri" w:cs="Calibri"/>
          <w:sz w:val="24"/>
          <w:szCs w:val="24"/>
          <w:lang w:val="en-US"/>
        </w:rPr>
        <w:t>epresentatives from</w:t>
      </w:r>
      <w:r w:rsidR="000A2923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90D79" w:rsidRPr="00F25A80">
        <w:rPr>
          <w:rFonts w:ascii="Calibri" w:hAnsi="Calibri" w:cs="Calibri"/>
          <w:sz w:val="24"/>
          <w:szCs w:val="24"/>
          <w:lang w:val="en-US"/>
        </w:rPr>
        <w:t>Non-Governmental Organizations (NGOs), along with National and Foreign Researchers</w:t>
      </w:r>
      <w:r w:rsidR="00C42EFC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C85053" w:rsidRPr="00F25A80">
        <w:rPr>
          <w:rFonts w:ascii="Calibri" w:hAnsi="Calibri" w:cs="Calibri"/>
          <w:sz w:val="24"/>
          <w:szCs w:val="24"/>
          <w:lang w:val="en-US"/>
        </w:rPr>
        <w:t>D</w:t>
      </w:r>
      <w:r w:rsidR="00C42EFC" w:rsidRPr="00F25A80">
        <w:rPr>
          <w:rFonts w:ascii="Calibri" w:hAnsi="Calibri" w:cs="Calibri"/>
          <w:sz w:val="24"/>
          <w:szCs w:val="24"/>
          <w:lang w:val="en-US"/>
        </w:rPr>
        <w:t xml:space="preserve">elegations from </w:t>
      </w:r>
      <w:r w:rsidR="00090D79" w:rsidRPr="00F25A80">
        <w:rPr>
          <w:rFonts w:ascii="Calibri" w:hAnsi="Calibri" w:cs="Calibri"/>
          <w:sz w:val="24"/>
          <w:szCs w:val="24"/>
          <w:lang w:val="en-US"/>
        </w:rPr>
        <w:t>Financial Institutions</w:t>
      </w:r>
      <w:r w:rsidR="000B06C1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42EFC" w:rsidRPr="00F25A80">
        <w:rPr>
          <w:rFonts w:ascii="Calibri" w:hAnsi="Calibri" w:cs="Calibri"/>
          <w:sz w:val="24"/>
          <w:szCs w:val="24"/>
          <w:lang w:val="en-US"/>
        </w:rPr>
        <w:t>and Journalists</w:t>
      </w:r>
      <w:r w:rsidR="00C85053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C42EFC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90D79" w:rsidRPr="00F25A80">
        <w:rPr>
          <w:rFonts w:ascii="Calibri" w:hAnsi="Calibri" w:cs="Calibri"/>
          <w:sz w:val="24"/>
          <w:szCs w:val="24"/>
          <w:lang w:val="en-US"/>
        </w:rPr>
        <w:t xml:space="preserve">have </w:t>
      </w:r>
      <w:r w:rsidR="00C85053" w:rsidRPr="00F25A80">
        <w:rPr>
          <w:rFonts w:ascii="Calibri" w:hAnsi="Calibri" w:cs="Calibri"/>
          <w:sz w:val="24"/>
          <w:szCs w:val="24"/>
          <w:lang w:val="en-US"/>
        </w:rPr>
        <w:t xml:space="preserve">also </w:t>
      </w:r>
      <w:r w:rsidR="00090D79" w:rsidRPr="00F25A80">
        <w:rPr>
          <w:rFonts w:ascii="Calibri" w:hAnsi="Calibri" w:cs="Calibri"/>
          <w:sz w:val="24"/>
          <w:szCs w:val="24"/>
          <w:lang w:val="en-US"/>
        </w:rPr>
        <w:t>taken part</w:t>
      </w:r>
      <w:r w:rsidR="006E011B" w:rsidRPr="00F25A80">
        <w:rPr>
          <w:rFonts w:ascii="Calibri" w:hAnsi="Calibri" w:cs="Calibri"/>
          <w:sz w:val="24"/>
          <w:szCs w:val="24"/>
          <w:lang w:val="en-US"/>
        </w:rPr>
        <w:t>.</w:t>
      </w:r>
    </w:p>
    <w:p w14:paraId="1598C8D9" w14:textId="6613A31D" w:rsidR="00092D86" w:rsidRPr="00F25A80" w:rsidRDefault="00961829" w:rsidP="00100B54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F25A80">
        <w:rPr>
          <w:rFonts w:ascii="Calibri" w:hAnsi="Calibri" w:cs="Calibri"/>
          <w:sz w:val="24"/>
          <w:szCs w:val="24"/>
          <w:lang w:val="en-US"/>
        </w:rPr>
        <w:t>At the central event of the International Conference</w:t>
      </w:r>
      <w:r w:rsidR="0043451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“</w:t>
      </w:r>
      <w:r w:rsidR="00300ADE" w:rsidRPr="00F25A80">
        <w:rPr>
          <w:rFonts w:ascii="Calibri" w:hAnsi="Calibri" w:cs="Calibri"/>
          <w:sz w:val="24"/>
          <w:szCs w:val="24"/>
          <w:lang w:val="en-US"/>
        </w:rPr>
        <w:t>OUR</w:t>
      </w:r>
      <w:r w:rsidR="0043451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00ADE" w:rsidRPr="00F25A80">
        <w:rPr>
          <w:rFonts w:ascii="Calibri" w:hAnsi="Calibri" w:cs="Calibri"/>
          <w:sz w:val="24"/>
          <w:szCs w:val="24"/>
          <w:lang w:val="en-US"/>
        </w:rPr>
        <w:t xml:space="preserve">OCEAN </w:t>
      </w:r>
      <w:r w:rsidR="008E3214" w:rsidRPr="00F25A80">
        <w:rPr>
          <w:rFonts w:ascii="Calibri" w:hAnsi="Calibri" w:cs="Calibri"/>
          <w:sz w:val="24"/>
          <w:szCs w:val="24"/>
          <w:lang w:val="en-US"/>
        </w:rPr>
        <w:t>CONFERENCE</w:t>
      </w:r>
      <w:r w:rsidRPr="00F25A80">
        <w:rPr>
          <w:rFonts w:ascii="Calibri" w:hAnsi="Calibri" w:cs="Calibri"/>
          <w:sz w:val="24"/>
          <w:szCs w:val="24"/>
          <w:lang w:val="en-US"/>
        </w:rPr>
        <w:t>”</w:t>
      </w:r>
      <w:r w:rsidR="008E321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on the Enhancement of Sustainable Fisheries</w:t>
      </w:r>
      <w:r w:rsidR="00100B54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F25A80">
        <w:rPr>
          <w:rFonts w:ascii="Calibri" w:hAnsi="Calibri" w:cs="Calibri"/>
          <w:sz w:val="24"/>
          <w:szCs w:val="24"/>
          <w:lang w:val="en-US"/>
        </w:rPr>
        <w:t>which took place on Wednesday</w:t>
      </w:r>
      <w:r w:rsidR="004115FD">
        <w:rPr>
          <w:rFonts w:ascii="Calibri" w:hAnsi="Calibri" w:cs="Calibri"/>
          <w:sz w:val="24"/>
          <w:szCs w:val="24"/>
          <w:lang w:val="en-US"/>
        </w:rPr>
        <w:t>,</w:t>
      </w:r>
      <w:r w:rsidR="00531D61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April 17 </w:t>
      </w:r>
      <w:r w:rsidR="00531D61" w:rsidRPr="00F25A80">
        <w:rPr>
          <w:rFonts w:ascii="Calibri" w:hAnsi="Calibri" w:cs="Calibri"/>
          <w:sz w:val="24"/>
          <w:szCs w:val="24"/>
          <w:lang w:val="en-US"/>
        </w:rPr>
        <w:t>2024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F25A80">
        <w:rPr>
          <w:rFonts w:ascii="Calibri" w:hAnsi="Calibri" w:cs="Calibri"/>
          <w:sz w:val="24"/>
          <w:szCs w:val="24"/>
          <w:lang w:val="en-US"/>
        </w:rPr>
        <w:t>the Minister of Rural Development and Food, Mr. Eleftherios Avgenakis referred to AMORGORAMA Project</w:t>
      </w:r>
      <w:r w:rsidR="00FB7371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as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“ another commitment of the Government”</w:t>
      </w:r>
      <w:r w:rsidR="00FB7371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 recognizing and welcoming </w:t>
      </w:r>
      <w:r w:rsidR="004115FD">
        <w:rPr>
          <w:rFonts w:ascii="Calibri" w:hAnsi="Calibri" w:cs="Calibri"/>
          <w:sz w:val="24"/>
          <w:szCs w:val="24"/>
          <w:lang w:val="en-US"/>
        </w:rPr>
        <w:t xml:space="preserve">both 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the example and </w:t>
      </w:r>
      <w:r w:rsidR="004115FD">
        <w:rPr>
          <w:rFonts w:ascii="Calibri" w:hAnsi="Calibri" w:cs="Calibri"/>
          <w:sz w:val="24"/>
          <w:szCs w:val="24"/>
          <w:lang w:val="en-US"/>
        </w:rPr>
        <w:t xml:space="preserve">the 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proposals set by </w:t>
      </w:r>
      <w:r w:rsidR="004115FD">
        <w:rPr>
          <w:rFonts w:ascii="Calibri" w:hAnsi="Calibri" w:cs="Calibri"/>
          <w:sz w:val="24"/>
          <w:szCs w:val="24"/>
          <w:lang w:val="en-US"/>
        </w:rPr>
        <w:t xml:space="preserve">the </w:t>
      </w:r>
      <w:r w:rsidRPr="00F25A80">
        <w:rPr>
          <w:rFonts w:ascii="Calibri" w:hAnsi="Calibri" w:cs="Calibri"/>
          <w:sz w:val="24"/>
          <w:szCs w:val="24"/>
          <w:lang w:val="en-US"/>
        </w:rPr>
        <w:t>Fishe</w:t>
      </w:r>
      <w:r w:rsidR="004115FD">
        <w:rPr>
          <w:rFonts w:ascii="Calibri" w:hAnsi="Calibri" w:cs="Calibri"/>
          <w:sz w:val="24"/>
          <w:szCs w:val="24"/>
          <w:lang w:val="en-US"/>
        </w:rPr>
        <w:t>rs,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048A3" w:rsidRPr="00F25A80">
        <w:rPr>
          <w:rFonts w:ascii="Calibri" w:hAnsi="Calibri" w:cs="Calibri"/>
          <w:sz w:val="24"/>
          <w:szCs w:val="24"/>
          <w:lang w:val="en-US"/>
        </w:rPr>
        <w:t xml:space="preserve">not only </w:t>
      </w:r>
      <w:r w:rsidRPr="00F25A80">
        <w:rPr>
          <w:rFonts w:ascii="Calibri" w:hAnsi="Calibri" w:cs="Calibri"/>
          <w:sz w:val="24"/>
          <w:szCs w:val="24"/>
          <w:lang w:val="en-US"/>
        </w:rPr>
        <w:t>as “</w:t>
      </w:r>
      <w:r w:rsidR="00A8243C" w:rsidRPr="00F25A80">
        <w:rPr>
          <w:rFonts w:ascii="Calibri" w:hAnsi="Calibri" w:cs="Calibri"/>
          <w:sz w:val="24"/>
          <w:szCs w:val="24"/>
          <w:lang w:val="en-US"/>
        </w:rPr>
        <w:t xml:space="preserve">an original idea that should </w:t>
      </w:r>
      <w:r w:rsidR="000274AF" w:rsidRPr="00F25A80">
        <w:rPr>
          <w:rFonts w:ascii="Calibri" w:hAnsi="Calibri" w:cs="Calibri"/>
          <w:sz w:val="24"/>
          <w:szCs w:val="24"/>
          <w:lang w:val="en-US"/>
        </w:rPr>
        <w:t>act as a model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274AF" w:rsidRPr="00F25A80">
        <w:rPr>
          <w:rFonts w:ascii="Calibri" w:hAnsi="Calibri" w:cs="Calibri"/>
          <w:sz w:val="24"/>
          <w:szCs w:val="24"/>
          <w:lang w:val="en-US"/>
        </w:rPr>
        <w:t xml:space="preserve">for all </w:t>
      </w:r>
      <w:r w:rsidR="00434516" w:rsidRPr="00F25A80">
        <w:rPr>
          <w:rFonts w:ascii="Calibri" w:hAnsi="Calibri" w:cs="Calibri"/>
          <w:sz w:val="24"/>
          <w:szCs w:val="24"/>
          <w:lang w:val="en-US"/>
        </w:rPr>
        <w:t xml:space="preserve">of the </w:t>
      </w:r>
      <w:r w:rsidR="000274AF" w:rsidRPr="00F25A80">
        <w:rPr>
          <w:rFonts w:ascii="Calibri" w:hAnsi="Calibri" w:cs="Calibri"/>
          <w:sz w:val="24"/>
          <w:szCs w:val="24"/>
          <w:lang w:val="en-US"/>
        </w:rPr>
        <w:t>islands”</w:t>
      </w:r>
      <w:r w:rsidR="00434516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3048A3" w:rsidRPr="00F25A80">
        <w:rPr>
          <w:rFonts w:ascii="Calibri" w:hAnsi="Calibri" w:cs="Calibri"/>
          <w:sz w:val="24"/>
          <w:szCs w:val="24"/>
          <w:lang w:val="en-US"/>
        </w:rPr>
        <w:t>but also as “a perfect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048A3" w:rsidRPr="00F25A80">
        <w:rPr>
          <w:rFonts w:ascii="Calibri" w:hAnsi="Calibri" w:cs="Calibri"/>
          <w:sz w:val="24"/>
          <w:szCs w:val="24"/>
          <w:lang w:val="en-US"/>
        </w:rPr>
        <w:t>example of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 xml:space="preserve"> Agricultural</w:t>
      </w:r>
      <w:r w:rsidR="003048A3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>E</w:t>
      </w:r>
      <w:r w:rsidR="003048A3" w:rsidRPr="00F25A80">
        <w:rPr>
          <w:rFonts w:ascii="Calibri" w:hAnsi="Calibri" w:cs="Calibri"/>
          <w:sz w:val="24"/>
          <w:szCs w:val="24"/>
          <w:lang w:val="en-US"/>
        </w:rPr>
        <w:t>conomy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048A3" w:rsidRPr="00F25A80">
        <w:rPr>
          <w:rFonts w:ascii="Calibri" w:hAnsi="Calibri" w:cs="Calibri"/>
          <w:sz w:val="24"/>
          <w:szCs w:val="24"/>
          <w:lang w:val="en-US"/>
        </w:rPr>
        <w:t>fostering cooperativeness and solidarity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048A3" w:rsidRPr="00F25A80">
        <w:rPr>
          <w:rFonts w:ascii="Calibri" w:hAnsi="Calibri" w:cs="Calibri"/>
          <w:sz w:val="24"/>
          <w:szCs w:val="24"/>
          <w:lang w:val="en-US"/>
        </w:rPr>
        <w:t>among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B442B" w:rsidRPr="00F25A80">
        <w:rPr>
          <w:rFonts w:ascii="Calibri" w:hAnsi="Calibri" w:cs="Calibri"/>
          <w:sz w:val="24"/>
          <w:szCs w:val="24"/>
          <w:lang w:val="en-US"/>
        </w:rPr>
        <w:t>groups of the local society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5B442B" w:rsidRPr="00F25A80">
        <w:rPr>
          <w:rFonts w:ascii="Calibri" w:hAnsi="Calibri" w:cs="Calibri"/>
          <w:sz w:val="24"/>
          <w:szCs w:val="24"/>
          <w:lang w:val="en-US"/>
        </w:rPr>
        <w:t xml:space="preserve">whereas it promotes 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>at the same time</w:t>
      </w:r>
      <w:r w:rsidR="00560FF5">
        <w:rPr>
          <w:rFonts w:ascii="Calibri" w:hAnsi="Calibri" w:cs="Calibri"/>
          <w:sz w:val="24"/>
          <w:szCs w:val="24"/>
          <w:lang w:val="en-US"/>
        </w:rPr>
        <w:t>,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B442B" w:rsidRPr="00F25A80">
        <w:rPr>
          <w:rFonts w:ascii="Calibri" w:hAnsi="Calibri" w:cs="Calibri"/>
          <w:sz w:val="24"/>
          <w:szCs w:val="24"/>
          <w:lang w:val="en-US"/>
        </w:rPr>
        <w:t xml:space="preserve">a sustainable production model with </w:t>
      </w:r>
      <w:r w:rsidR="006B0A30" w:rsidRPr="00F25A80">
        <w:rPr>
          <w:rFonts w:ascii="Calibri" w:hAnsi="Calibri" w:cs="Calibri"/>
          <w:sz w:val="24"/>
          <w:szCs w:val="24"/>
          <w:lang w:val="en-US"/>
        </w:rPr>
        <w:t>full</w:t>
      </w:r>
      <w:r w:rsidR="005B442B" w:rsidRPr="00F25A80">
        <w:rPr>
          <w:rFonts w:ascii="Calibri" w:hAnsi="Calibri" w:cs="Calibri"/>
          <w:sz w:val="24"/>
          <w:szCs w:val="24"/>
          <w:lang w:val="en-US"/>
        </w:rPr>
        <w:t xml:space="preserve"> respect </w:t>
      </w:r>
      <w:r w:rsidR="006B0A30" w:rsidRPr="00F25A80">
        <w:rPr>
          <w:rFonts w:ascii="Calibri" w:hAnsi="Calibri" w:cs="Calibri"/>
          <w:sz w:val="24"/>
          <w:szCs w:val="24"/>
          <w:lang w:val="en-US"/>
        </w:rPr>
        <w:t>for</w:t>
      </w:r>
      <w:r w:rsidR="005B442B" w:rsidRPr="00F25A80">
        <w:rPr>
          <w:rFonts w:ascii="Calibri" w:hAnsi="Calibri" w:cs="Calibri"/>
          <w:sz w:val="24"/>
          <w:szCs w:val="24"/>
          <w:lang w:val="en-US"/>
        </w:rPr>
        <w:t xml:space="preserve"> the environment”</w:t>
      </w:r>
      <w:r w:rsidR="00092D86" w:rsidRPr="00F25A80">
        <w:rPr>
          <w:rFonts w:ascii="Calibri" w:hAnsi="Calibri" w:cs="Calibri"/>
          <w:sz w:val="24"/>
          <w:szCs w:val="24"/>
          <w:lang w:val="en-US"/>
        </w:rPr>
        <w:t xml:space="preserve">.  </w:t>
      </w:r>
    </w:p>
    <w:p w14:paraId="3A957911" w14:textId="05C1C632" w:rsidR="00100B54" w:rsidRPr="00F25A80" w:rsidRDefault="006B0A30" w:rsidP="00215712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F25A80">
        <w:rPr>
          <w:rFonts w:ascii="Calibri" w:hAnsi="Calibri" w:cs="Calibri"/>
          <w:sz w:val="24"/>
          <w:szCs w:val="24"/>
          <w:lang w:val="en-US"/>
        </w:rPr>
        <w:t>It is a</w:t>
      </w:r>
      <w:r w:rsidR="00560FF5">
        <w:rPr>
          <w:rFonts w:ascii="Calibri" w:hAnsi="Calibri" w:cs="Calibri"/>
          <w:sz w:val="24"/>
          <w:szCs w:val="24"/>
          <w:lang w:val="en-US"/>
        </w:rPr>
        <w:t>dditionally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 noticeable that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the</w:t>
      </w:r>
      <w:r w:rsidR="001D33D2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25A80">
        <w:rPr>
          <w:rFonts w:ascii="Calibri" w:hAnsi="Calibri" w:cs="Calibri"/>
          <w:sz w:val="24"/>
          <w:szCs w:val="24"/>
          <w:lang w:val="en-US"/>
        </w:rPr>
        <w:t>International Conference “</w:t>
      </w:r>
      <w:r w:rsidR="00BF7722" w:rsidRPr="00F25A80">
        <w:rPr>
          <w:rFonts w:ascii="Calibri" w:hAnsi="Calibri" w:cs="Calibri"/>
          <w:sz w:val="24"/>
          <w:szCs w:val="24"/>
          <w:lang w:val="en-US"/>
        </w:rPr>
        <w:t>OUR OCEAN CONFERENCE</w:t>
      </w:r>
      <w:r w:rsidRPr="00F25A80">
        <w:rPr>
          <w:rFonts w:ascii="Calibri" w:hAnsi="Calibri" w:cs="Calibri"/>
          <w:sz w:val="24"/>
          <w:szCs w:val="24"/>
          <w:lang w:val="en-US"/>
        </w:rPr>
        <w:t>”</w:t>
      </w:r>
      <w:r w:rsidR="00BF7722" w:rsidRPr="00F25A80">
        <w:rPr>
          <w:rFonts w:ascii="Calibri" w:hAnsi="Calibri" w:cs="Calibri"/>
          <w:sz w:val="24"/>
          <w:szCs w:val="24"/>
          <w:lang w:val="en-US"/>
        </w:rPr>
        <w:t xml:space="preserve"> (OOC) </w:t>
      </w:r>
      <w:r w:rsidR="009015E3" w:rsidRPr="00F25A80">
        <w:rPr>
          <w:rFonts w:ascii="Calibri" w:hAnsi="Calibri" w:cs="Calibri"/>
          <w:sz w:val="24"/>
          <w:szCs w:val="24"/>
          <w:lang w:val="en-US"/>
        </w:rPr>
        <w:t>has gradually developed into a general</w:t>
      </w:r>
      <w:r w:rsidR="00100B5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015E3" w:rsidRPr="00F25A80">
        <w:rPr>
          <w:rFonts w:ascii="Calibri" w:hAnsi="Calibri" w:cs="Calibri"/>
          <w:sz w:val="24"/>
          <w:szCs w:val="24"/>
          <w:lang w:val="en-US"/>
        </w:rPr>
        <w:t xml:space="preserve">Forum for dialogue and </w:t>
      </w:r>
      <w:r w:rsidR="00215712" w:rsidRPr="00F25A80">
        <w:rPr>
          <w:rFonts w:ascii="Calibri" w:hAnsi="Calibri" w:cs="Calibri"/>
          <w:sz w:val="24"/>
          <w:szCs w:val="24"/>
          <w:lang w:val="en-US"/>
        </w:rPr>
        <w:t>exchange of views, which gathers a diverse audience</w:t>
      </w:r>
      <w:r w:rsidR="001F70BC" w:rsidRPr="00F25A80">
        <w:rPr>
          <w:rFonts w:ascii="Calibri" w:hAnsi="Calibri" w:cs="Calibri"/>
          <w:sz w:val="24"/>
          <w:szCs w:val="24"/>
          <w:lang w:val="en-US"/>
        </w:rPr>
        <w:t>,</w:t>
      </w:r>
      <w:r w:rsidR="000407DD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A2923" w:rsidRPr="00F25A80">
        <w:rPr>
          <w:rFonts w:ascii="Calibri" w:hAnsi="Calibri" w:cs="Calibri"/>
          <w:sz w:val="24"/>
          <w:szCs w:val="24"/>
          <w:lang w:val="en-US"/>
        </w:rPr>
        <w:t>consisting of</w:t>
      </w:r>
      <w:r w:rsidR="000407DD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A2923" w:rsidRPr="00F25A80">
        <w:rPr>
          <w:rFonts w:ascii="Calibri" w:hAnsi="Calibri" w:cs="Calibri"/>
          <w:sz w:val="24"/>
          <w:szCs w:val="24"/>
          <w:lang w:val="en-US"/>
        </w:rPr>
        <w:t>Governments</w:t>
      </w:r>
      <w:r w:rsidR="00100B54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0A2923" w:rsidRPr="00F25A80">
        <w:rPr>
          <w:rFonts w:ascii="Calibri" w:hAnsi="Calibri" w:cs="Calibri"/>
          <w:sz w:val="24"/>
          <w:szCs w:val="24"/>
          <w:lang w:val="en-US"/>
        </w:rPr>
        <w:t>Intergovernmental Organizations</w:t>
      </w:r>
      <w:r w:rsidR="00100B54" w:rsidRPr="00F2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0A2923" w:rsidRPr="00F25A80">
        <w:rPr>
          <w:rFonts w:ascii="Calibri" w:hAnsi="Calibri" w:cs="Calibri"/>
          <w:sz w:val="24"/>
          <w:szCs w:val="24"/>
          <w:lang w:val="en-US"/>
        </w:rPr>
        <w:t>Academics, Representatives of</w:t>
      </w:r>
      <w:r w:rsidR="007151AD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A2923" w:rsidRPr="00F25A80">
        <w:rPr>
          <w:rFonts w:ascii="Calibri" w:hAnsi="Calibri" w:cs="Calibri"/>
          <w:sz w:val="24"/>
          <w:szCs w:val="24"/>
          <w:lang w:val="en-US"/>
        </w:rPr>
        <w:t>Private Sector Companies and Non-Governmental Organizations</w:t>
      </w:r>
      <w:r w:rsidR="005304AB" w:rsidRPr="00F25A80">
        <w:rPr>
          <w:rFonts w:ascii="Calibri" w:hAnsi="Calibri" w:cs="Calibri"/>
          <w:sz w:val="24"/>
          <w:szCs w:val="24"/>
          <w:lang w:val="en-US"/>
        </w:rPr>
        <w:t xml:space="preserve"> that share a common vision</w:t>
      </w:r>
      <w:r w:rsidR="00100B5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304AB" w:rsidRPr="00F25A80">
        <w:rPr>
          <w:rFonts w:ascii="Calibri" w:hAnsi="Calibri" w:cs="Calibri"/>
          <w:sz w:val="24"/>
          <w:szCs w:val="24"/>
          <w:lang w:val="en-US"/>
        </w:rPr>
        <w:t>for the protection of the oceans</w:t>
      </w:r>
      <w:r w:rsidR="00100B54" w:rsidRPr="00F2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304AB" w:rsidRPr="00F25A80">
        <w:rPr>
          <w:rFonts w:ascii="Calibri" w:hAnsi="Calibri" w:cs="Calibri"/>
          <w:sz w:val="24"/>
          <w:szCs w:val="24"/>
          <w:lang w:val="en-US"/>
        </w:rPr>
        <w:t xml:space="preserve">and </w:t>
      </w:r>
      <w:r w:rsidR="001C6C74" w:rsidRPr="00F25A80">
        <w:rPr>
          <w:rFonts w:ascii="Calibri" w:hAnsi="Calibri" w:cs="Calibri"/>
          <w:sz w:val="24"/>
          <w:szCs w:val="24"/>
          <w:lang w:val="en-US"/>
        </w:rPr>
        <w:t>take active steps in order to uphold this vision.</w:t>
      </w:r>
    </w:p>
    <w:p w14:paraId="00E2E7CE" w14:textId="75DD20B0" w:rsidR="006F7617" w:rsidRPr="00F25A80" w:rsidRDefault="005B7DF5" w:rsidP="008B7DC8">
      <w:pPr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F25A80">
        <w:rPr>
          <w:rFonts w:ascii="Calibri" w:hAnsi="Calibri" w:cs="Calibri"/>
          <w:sz w:val="24"/>
          <w:szCs w:val="24"/>
          <w:lang w:val="en-US"/>
        </w:rPr>
        <w:t>For more information, anyone interested</w:t>
      </w:r>
      <w:r w:rsidR="00560FF5">
        <w:rPr>
          <w:rFonts w:ascii="Calibri" w:hAnsi="Calibri" w:cs="Calibri"/>
          <w:sz w:val="24"/>
          <w:szCs w:val="24"/>
          <w:lang w:val="en-US"/>
        </w:rPr>
        <w:t>,</w:t>
      </w:r>
      <w:r w:rsidRPr="00F25A80">
        <w:rPr>
          <w:rFonts w:ascii="Calibri" w:hAnsi="Calibri" w:cs="Calibri"/>
          <w:sz w:val="24"/>
          <w:szCs w:val="24"/>
          <w:lang w:val="en-US"/>
        </w:rPr>
        <w:t xml:space="preserve"> may </w:t>
      </w:r>
      <w:r w:rsidR="00A44B47" w:rsidRPr="00F25A80">
        <w:rPr>
          <w:rFonts w:ascii="Calibri" w:hAnsi="Calibri" w:cs="Calibri"/>
          <w:sz w:val="24"/>
          <w:szCs w:val="24"/>
          <w:lang w:val="en-US"/>
        </w:rPr>
        <w:t>enter into the following link</w:t>
      </w:r>
      <w:r w:rsidR="008B7DC8" w:rsidRPr="00F25A80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3C1EF1BA" w14:textId="7B45E4DE" w:rsidR="00C22FB1" w:rsidRPr="00F25A80" w:rsidRDefault="00F077F9" w:rsidP="000E10C3">
      <w:pPr>
        <w:jc w:val="both"/>
        <w:rPr>
          <w:rFonts w:ascii="Calibri" w:hAnsi="Calibri" w:cs="Calibri"/>
          <w:sz w:val="24"/>
          <w:szCs w:val="24"/>
          <w:lang w:val="en-US"/>
        </w:rPr>
      </w:pPr>
      <w:hyperlink r:id="rId6" w:history="1">
        <w:r w:rsidR="00C22FB1" w:rsidRPr="00F25A80">
          <w:rPr>
            <w:rStyle w:val="-"/>
            <w:rFonts w:ascii="Calibri" w:hAnsi="Calibri" w:cs="Calibri"/>
            <w:sz w:val="24"/>
            <w:szCs w:val="24"/>
            <w:lang w:val="en-US"/>
          </w:rPr>
          <w:t>OUR OCEAN CONFERENCE 2024</w:t>
        </w:r>
      </w:hyperlink>
    </w:p>
    <w:sectPr w:rsidR="00C22FB1" w:rsidRPr="00F25A80" w:rsidSect="00C938A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6"/>
    <w:rsid w:val="00001E3E"/>
    <w:rsid w:val="00011634"/>
    <w:rsid w:val="00025D0E"/>
    <w:rsid w:val="000274AF"/>
    <w:rsid w:val="00027DBE"/>
    <w:rsid w:val="0003794A"/>
    <w:rsid w:val="000407DD"/>
    <w:rsid w:val="00046DA7"/>
    <w:rsid w:val="00053A3C"/>
    <w:rsid w:val="00071172"/>
    <w:rsid w:val="00086993"/>
    <w:rsid w:val="00090D79"/>
    <w:rsid w:val="00092D86"/>
    <w:rsid w:val="000A2923"/>
    <w:rsid w:val="000B06C1"/>
    <w:rsid w:val="000E10C3"/>
    <w:rsid w:val="000E458D"/>
    <w:rsid w:val="00100B54"/>
    <w:rsid w:val="0011308E"/>
    <w:rsid w:val="0011754F"/>
    <w:rsid w:val="00122664"/>
    <w:rsid w:val="00131DE6"/>
    <w:rsid w:val="00135B49"/>
    <w:rsid w:val="001879BA"/>
    <w:rsid w:val="001C6C74"/>
    <w:rsid w:val="001D33D2"/>
    <w:rsid w:val="001F70BC"/>
    <w:rsid w:val="00200A52"/>
    <w:rsid w:val="0021121F"/>
    <w:rsid w:val="00215712"/>
    <w:rsid w:val="002165AF"/>
    <w:rsid w:val="00221246"/>
    <w:rsid w:val="00243D55"/>
    <w:rsid w:val="00266CA9"/>
    <w:rsid w:val="002756FC"/>
    <w:rsid w:val="00282EF2"/>
    <w:rsid w:val="00296704"/>
    <w:rsid w:val="002B6B64"/>
    <w:rsid w:val="002E731B"/>
    <w:rsid w:val="00300ADE"/>
    <w:rsid w:val="003048A3"/>
    <w:rsid w:val="0031221F"/>
    <w:rsid w:val="00320987"/>
    <w:rsid w:val="0032397F"/>
    <w:rsid w:val="00324303"/>
    <w:rsid w:val="00335FC4"/>
    <w:rsid w:val="00346293"/>
    <w:rsid w:val="003A7A16"/>
    <w:rsid w:val="003B7FD3"/>
    <w:rsid w:val="003D6803"/>
    <w:rsid w:val="003E49F3"/>
    <w:rsid w:val="004115FD"/>
    <w:rsid w:val="00422CC1"/>
    <w:rsid w:val="00434516"/>
    <w:rsid w:val="0045594C"/>
    <w:rsid w:val="00464172"/>
    <w:rsid w:val="004821D2"/>
    <w:rsid w:val="004C70D0"/>
    <w:rsid w:val="00522BEB"/>
    <w:rsid w:val="005304AB"/>
    <w:rsid w:val="00531D61"/>
    <w:rsid w:val="00535EC1"/>
    <w:rsid w:val="00560FF5"/>
    <w:rsid w:val="00571641"/>
    <w:rsid w:val="00573873"/>
    <w:rsid w:val="005B442B"/>
    <w:rsid w:val="005B7DF5"/>
    <w:rsid w:val="006053B5"/>
    <w:rsid w:val="0067430E"/>
    <w:rsid w:val="006B0A30"/>
    <w:rsid w:val="006C4031"/>
    <w:rsid w:val="006D5048"/>
    <w:rsid w:val="006E011B"/>
    <w:rsid w:val="006F7617"/>
    <w:rsid w:val="007107B8"/>
    <w:rsid w:val="007151AD"/>
    <w:rsid w:val="00720978"/>
    <w:rsid w:val="00737B1A"/>
    <w:rsid w:val="00775977"/>
    <w:rsid w:val="00785B8D"/>
    <w:rsid w:val="00786ABA"/>
    <w:rsid w:val="007B4C45"/>
    <w:rsid w:val="007D0982"/>
    <w:rsid w:val="007D68E6"/>
    <w:rsid w:val="0082681C"/>
    <w:rsid w:val="0087171A"/>
    <w:rsid w:val="008B5EFD"/>
    <w:rsid w:val="008B7DC8"/>
    <w:rsid w:val="008C6E5B"/>
    <w:rsid w:val="008D16BB"/>
    <w:rsid w:val="008D532F"/>
    <w:rsid w:val="008E3214"/>
    <w:rsid w:val="008E4534"/>
    <w:rsid w:val="009015E3"/>
    <w:rsid w:val="00961829"/>
    <w:rsid w:val="009A4B6F"/>
    <w:rsid w:val="009B5D78"/>
    <w:rsid w:val="00A022F4"/>
    <w:rsid w:val="00A13F29"/>
    <w:rsid w:val="00A20608"/>
    <w:rsid w:val="00A44B47"/>
    <w:rsid w:val="00A5685E"/>
    <w:rsid w:val="00A56CE7"/>
    <w:rsid w:val="00A8243C"/>
    <w:rsid w:val="00AB5692"/>
    <w:rsid w:val="00AB74D5"/>
    <w:rsid w:val="00AC279A"/>
    <w:rsid w:val="00AD4142"/>
    <w:rsid w:val="00B0439F"/>
    <w:rsid w:val="00B11749"/>
    <w:rsid w:val="00B22D67"/>
    <w:rsid w:val="00B27C4D"/>
    <w:rsid w:val="00B44294"/>
    <w:rsid w:val="00BF6A87"/>
    <w:rsid w:val="00BF7722"/>
    <w:rsid w:val="00C02E92"/>
    <w:rsid w:val="00C124B0"/>
    <w:rsid w:val="00C2095E"/>
    <w:rsid w:val="00C22FB1"/>
    <w:rsid w:val="00C42EFC"/>
    <w:rsid w:val="00C85053"/>
    <w:rsid w:val="00C938AC"/>
    <w:rsid w:val="00CD76EC"/>
    <w:rsid w:val="00CE267D"/>
    <w:rsid w:val="00D2542C"/>
    <w:rsid w:val="00D401E3"/>
    <w:rsid w:val="00D41B8B"/>
    <w:rsid w:val="00D44DAF"/>
    <w:rsid w:val="00D57FC4"/>
    <w:rsid w:val="00D8299C"/>
    <w:rsid w:val="00DB56A8"/>
    <w:rsid w:val="00DF289A"/>
    <w:rsid w:val="00E032EB"/>
    <w:rsid w:val="00E36959"/>
    <w:rsid w:val="00E56762"/>
    <w:rsid w:val="00E75FE4"/>
    <w:rsid w:val="00E958D1"/>
    <w:rsid w:val="00EB59B0"/>
    <w:rsid w:val="00ED46B6"/>
    <w:rsid w:val="00F077F9"/>
    <w:rsid w:val="00F13FAF"/>
    <w:rsid w:val="00F250B2"/>
    <w:rsid w:val="00F25A80"/>
    <w:rsid w:val="00F36185"/>
    <w:rsid w:val="00F834DA"/>
    <w:rsid w:val="00FA35D0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1305"/>
  <w15:chartTrackingRefBased/>
  <w15:docId w15:val="{5C1B8B6F-B498-486B-80FE-7ED2AB7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22FB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22FB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20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urocean2024.gov.gr/?gad_source=1&amp;gclid=CjwKCAjw57exBhAsEiwAaIxaZrDZIPQcSeHfAAcf9jvzIxRzAFiBZC3zgOBn1CJYY8uDrZjV-rFAExoCnAMQAvD_BwE" TargetMode="Externa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Μήλιου</dc:creator>
  <cp:keywords/>
  <dc:description/>
  <cp:lastModifiedBy>Aliki-Foteini Kyritsi</cp:lastModifiedBy>
  <cp:revision>2</cp:revision>
  <dcterms:created xsi:type="dcterms:W3CDTF">2024-05-02T04:18:00Z</dcterms:created>
  <dcterms:modified xsi:type="dcterms:W3CDTF">2024-05-02T04:18:00Z</dcterms:modified>
</cp:coreProperties>
</file>