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C0793" w14:textId="77777777" w:rsidR="00646DF1" w:rsidRPr="00E535A7" w:rsidRDefault="00646DF1" w:rsidP="00646DF1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val="en-US" w:bidi="hi-IN"/>
        </w:rPr>
      </w:pPr>
      <w:r w:rsidRPr="00E535A7">
        <w:rPr>
          <w:rFonts w:ascii="Calibri" w:eastAsia="Times New Roman" w:hAnsi="Calibri" w:cs="Calibri"/>
          <w:b/>
          <w:lang w:val="en-US" w:bidi="hi-IN"/>
        </w:rPr>
        <w:t xml:space="preserve">Hellenic Republic  </w:t>
      </w:r>
    </w:p>
    <w:p w14:paraId="0F9B67D3" w14:textId="77777777" w:rsidR="00646DF1" w:rsidRPr="00E535A7" w:rsidRDefault="00646DF1" w:rsidP="00646DF1">
      <w:pPr>
        <w:suppressAutoHyphens/>
        <w:spacing w:after="0" w:line="240" w:lineRule="auto"/>
        <w:ind w:left="357" w:firstLine="851"/>
        <w:rPr>
          <w:rFonts w:ascii="Calibri" w:hAnsi="Calibri" w:cs="Calibri"/>
          <w:lang w:val="en-US" w:eastAsia="zh-CN" w:bidi="hi-IN"/>
        </w:rPr>
      </w:pPr>
      <w:r w:rsidRPr="00E535A7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91C06E7" wp14:editId="2341B4BF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BFD3" w14:textId="77777777" w:rsidR="00646DF1" w:rsidRPr="00E535A7" w:rsidRDefault="00646DF1" w:rsidP="00646DF1">
      <w:pPr>
        <w:suppressAutoHyphens/>
        <w:spacing w:before="120" w:after="0" w:line="240" w:lineRule="auto"/>
        <w:ind w:left="357" w:hanging="357"/>
        <w:rPr>
          <w:rFonts w:ascii="Calibri" w:hAnsi="Calibri" w:cs="Calibri"/>
          <w:b/>
          <w:lang w:val="en-US" w:eastAsia="zh-CN" w:bidi="hi-IN"/>
        </w:rPr>
      </w:pPr>
    </w:p>
    <w:p w14:paraId="63CDE801" w14:textId="77777777" w:rsidR="00646DF1" w:rsidRPr="00E535A7" w:rsidRDefault="00646DF1" w:rsidP="00646DF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hAnsi="Calibri" w:cs="Calibri"/>
          <w:b/>
          <w:lang w:val="en-US" w:eastAsia="zh-CN" w:bidi="hi-IN"/>
        </w:rPr>
      </w:pPr>
    </w:p>
    <w:p w14:paraId="6D4A4CD8" w14:textId="77777777" w:rsidR="00646DF1" w:rsidRPr="00E535A7" w:rsidRDefault="00646DF1" w:rsidP="00646DF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hAnsi="Calibri" w:cs="Calibri"/>
          <w:b/>
          <w:lang w:val="en-US" w:eastAsia="zh-CN" w:bidi="hi-IN"/>
        </w:rPr>
      </w:pPr>
    </w:p>
    <w:p w14:paraId="5672FC8B" w14:textId="77777777" w:rsidR="00646DF1" w:rsidRPr="00E535A7" w:rsidRDefault="00646DF1" w:rsidP="00646DF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hAnsi="Calibri" w:cs="Calibri"/>
          <w:b/>
          <w:lang w:val="en-US" w:eastAsia="zh-CN" w:bidi="hi-IN"/>
        </w:rPr>
      </w:pPr>
      <w:r w:rsidRPr="00E535A7">
        <w:rPr>
          <w:rFonts w:ascii="Calibri" w:hAnsi="Calibri" w:cs="Calibri"/>
          <w:b/>
          <w:lang w:val="en-US" w:eastAsia="zh-CN" w:bidi="hi-IN"/>
        </w:rPr>
        <w:t>The Agricultural University of Athens,</w:t>
      </w:r>
    </w:p>
    <w:p w14:paraId="144F46ED" w14:textId="77777777" w:rsidR="00646DF1" w:rsidRPr="00E535A7" w:rsidRDefault="00646DF1" w:rsidP="00646DF1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hAnsi="Calibri" w:cs="Calibri"/>
          <w:b/>
          <w:lang w:val="en-US" w:eastAsia="zh-CN" w:bidi="hi-IN"/>
        </w:rPr>
      </w:pPr>
      <w:r w:rsidRPr="00E535A7">
        <w:rPr>
          <w:rFonts w:ascii="Calibri" w:hAnsi="Calibri" w:cs="Calibri"/>
          <w:b/>
          <w:lang w:val="en-US" w:eastAsia="zh-CN" w:bidi="hi-IN"/>
        </w:rPr>
        <w:t>The International and Public Relations Office,</w:t>
      </w:r>
    </w:p>
    <w:p w14:paraId="4060B130" w14:textId="77777777" w:rsidR="00646DF1" w:rsidRPr="00E535A7" w:rsidRDefault="00646DF1" w:rsidP="00646DF1">
      <w:pPr>
        <w:suppressAutoHyphens/>
        <w:spacing w:after="0" w:line="240" w:lineRule="auto"/>
        <w:ind w:left="357" w:hanging="357"/>
        <w:rPr>
          <w:rFonts w:ascii="Calibri" w:hAnsi="Calibri" w:cs="Calibri"/>
          <w:lang w:val="en-US" w:eastAsia="zh-CN" w:bidi="hi-IN"/>
        </w:rPr>
      </w:pPr>
      <w:r w:rsidRPr="00E535A7">
        <w:rPr>
          <w:rFonts w:ascii="Calibri" w:hAnsi="Calibri" w:cs="Calibri"/>
          <w:lang w:val="en-US" w:eastAsia="zh-CN" w:bidi="hi-IN"/>
        </w:rPr>
        <w:t>Address: 75 Iera Odos Str., Gr- 11855, Athens, Greece,</w:t>
      </w:r>
    </w:p>
    <w:p w14:paraId="587A5607" w14:textId="77777777" w:rsidR="00646DF1" w:rsidRPr="00E535A7" w:rsidRDefault="00646DF1" w:rsidP="00646DF1">
      <w:pPr>
        <w:suppressAutoHyphens/>
        <w:spacing w:after="0" w:line="240" w:lineRule="auto"/>
        <w:ind w:left="357" w:hanging="357"/>
        <w:rPr>
          <w:rFonts w:ascii="Calibri" w:hAnsi="Calibri" w:cs="Calibri"/>
          <w:lang w:val="en-US" w:eastAsia="zh-CN" w:bidi="hi-IN"/>
        </w:rPr>
      </w:pPr>
      <w:r w:rsidRPr="00E535A7">
        <w:rPr>
          <w:rFonts w:ascii="Calibri" w:hAnsi="Calibri" w:cs="Calibri"/>
          <w:lang w:val="en-US" w:eastAsia="zh-CN" w:bidi="hi-IN"/>
        </w:rPr>
        <w:t>Information: Rania Hindiridou</w:t>
      </w:r>
    </w:p>
    <w:p w14:paraId="68433158" w14:textId="77777777" w:rsidR="00646DF1" w:rsidRPr="00E535A7" w:rsidRDefault="00646DF1" w:rsidP="00646DF1">
      <w:pPr>
        <w:suppressAutoHyphens/>
        <w:spacing w:after="0" w:line="240" w:lineRule="auto"/>
        <w:ind w:left="357" w:hanging="357"/>
        <w:rPr>
          <w:rFonts w:ascii="Calibri" w:hAnsi="Calibri" w:cs="Calibri"/>
          <w:lang w:val="en-US" w:eastAsia="zh-CN" w:bidi="hi-IN"/>
        </w:rPr>
      </w:pPr>
      <w:r w:rsidRPr="00E535A7">
        <w:rPr>
          <w:rFonts w:ascii="Calibri" w:hAnsi="Calibri" w:cs="Calibri"/>
          <w:lang w:val="en-US" w:eastAsia="zh-CN" w:bidi="hi-IN"/>
        </w:rPr>
        <w:t>Tel. No.: (+30) 210 5294841</w:t>
      </w:r>
    </w:p>
    <w:p w14:paraId="74C8DEE6" w14:textId="77777777" w:rsidR="00646DF1" w:rsidRPr="00E535A7" w:rsidRDefault="00646DF1" w:rsidP="00646DF1">
      <w:pPr>
        <w:suppressAutoHyphens/>
        <w:spacing w:after="0" w:line="240" w:lineRule="auto"/>
        <w:ind w:left="357" w:hanging="357"/>
        <w:rPr>
          <w:rFonts w:ascii="Calibri" w:hAnsi="Calibri" w:cs="Calibri"/>
          <w:lang w:val="en-US" w:eastAsia="zh-CN" w:bidi="hi-IN"/>
        </w:rPr>
      </w:pPr>
      <w:r w:rsidRPr="00E535A7">
        <w:rPr>
          <w:rFonts w:ascii="Calibri" w:hAnsi="Calibri" w:cs="Calibri"/>
          <w:lang w:val="en-US" w:eastAsia="zh-CN" w:bidi="hi-IN"/>
        </w:rPr>
        <w:t xml:space="preserve">E- mail: </w:t>
      </w:r>
      <w:hyperlink r:id="rId5" w:history="1">
        <w:r w:rsidRPr="00E535A7">
          <w:rPr>
            <w:rFonts w:ascii="Calibri" w:hAnsi="Calibri" w:cs="Calibri"/>
            <w:color w:val="0000FF"/>
            <w:u w:val="single"/>
            <w:lang w:val="en-US" w:eastAsia="zh-CN" w:bidi="hi-IN"/>
          </w:rPr>
          <w:t>public.relations@aua.gr</w:t>
        </w:r>
      </w:hyperlink>
    </w:p>
    <w:p w14:paraId="76EF34F8" w14:textId="2DAF1F99" w:rsidR="003B2697" w:rsidRPr="00E535A7" w:rsidRDefault="003B2697" w:rsidP="003B2697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lang w:val="en-US"/>
          <w14:ligatures w14:val="none"/>
        </w:rPr>
      </w:pP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 xml:space="preserve"> </w:t>
      </w:r>
    </w:p>
    <w:p w14:paraId="51D0120B" w14:textId="24912002" w:rsidR="003B2697" w:rsidRPr="00E535A7" w:rsidRDefault="003B2697" w:rsidP="003B2697">
      <w:pPr>
        <w:spacing w:after="0" w:line="276" w:lineRule="auto"/>
        <w:jc w:val="center"/>
        <w:rPr>
          <w:rFonts w:ascii="Calibri" w:eastAsia="Calibri" w:hAnsi="Calibri" w:cs="Calibri"/>
          <w:kern w:val="0"/>
          <w:lang w:val="en-US"/>
          <w14:ligatures w14:val="none"/>
        </w:rPr>
      </w:pP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ab/>
      </w:r>
      <w:r w:rsidR="00646DF1" w:rsidRPr="00E535A7">
        <w:rPr>
          <w:rFonts w:ascii="Calibri" w:eastAsia="Calibri" w:hAnsi="Calibri" w:cs="Calibri"/>
          <w:kern w:val="0"/>
          <w:lang w:val="en-US"/>
          <w14:ligatures w14:val="none"/>
        </w:rPr>
        <w:t>Athens</w:t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 xml:space="preserve">, </w:t>
      </w:r>
      <w:r w:rsidR="00646DF1" w:rsidRPr="00E535A7">
        <w:rPr>
          <w:rFonts w:ascii="Calibri" w:eastAsia="Calibri" w:hAnsi="Calibri" w:cs="Calibri"/>
          <w:kern w:val="0"/>
          <w:lang w:val="en-US"/>
          <w14:ligatures w14:val="none"/>
        </w:rPr>
        <w:t xml:space="preserve">April 15 </w:t>
      </w:r>
      <w:r w:rsidRPr="00E535A7">
        <w:rPr>
          <w:rFonts w:ascii="Calibri" w:eastAsia="Calibri" w:hAnsi="Calibri" w:cs="Calibri"/>
          <w:kern w:val="0"/>
          <w:lang w:val="en-US"/>
          <w14:ligatures w14:val="none"/>
        </w:rPr>
        <w:t xml:space="preserve">2024 </w:t>
      </w:r>
    </w:p>
    <w:p w14:paraId="365104E4" w14:textId="77777777" w:rsidR="003B2697" w:rsidRPr="00E535A7" w:rsidRDefault="003B2697" w:rsidP="003B2697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5D3570F3" w14:textId="77777777" w:rsidR="003B2697" w:rsidRPr="00E535A7" w:rsidRDefault="003B2697" w:rsidP="003B2697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663AF71D" w14:textId="3F0D0D5C" w:rsidR="003B2697" w:rsidRPr="00E535A7" w:rsidRDefault="00646DF1" w:rsidP="00AF50FF">
      <w:pPr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val="single"/>
          <w:lang w:val="en-US"/>
          <w14:ligatures w14:val="none"/>
        </w:rPr>
      </w:pPr>
      <w:r w:rsidRPr="00E535A7">
        <w:rPr>
          <w:rFonts w:ascii="Calibri" w:eastAsia="Times New Roman" w:hAnsi="Calibri" w:cs="Calibri"/>
          <w:b/>
          <w:bCs/>
          <w:color w:val="000000"/>
          <w:kern w:val="0"/>
          <w:u w:val="single"/>
          <w:lang w:val="en-US"/>
          <w14:ligatures w14:val="none"/>
        </w:rPr>
        <w:t>PRESS RELEASE</w:t>
      </w:r>
    </w:p>
    <w:p w14:paraId="32A0C04F" w14:textId="43628A84" w:rsidR="00081F89" w:rsidRPr="00E535A7" w:rsidRDefault="008051FA" w:rsidP="00AF50FF">
      <w:pPr>
        <w:spacing w:line="480" w:lineRule="auto"/>
        <w:jc w:val="center"/>
        <w:rPr>
          <w:rFonts w:ascii="Calibri" w:hAnsi="Calibri" w:cs="Calibri"/>
          <w:b/>
          <w:bCs/>
          <w:lang w:val="en-US"/>
        </w:rPr>
      </w:pPr>
      <w:r w:rsidRPr="00E535A7">
        <w:rPr>
          <w:rFonts w:ascii="Calibri" w:hAnsi="Calibri" w:cs="Calibri"/>
          <w:b/>
          <w:bCs/>
          <w:lang w:val="en-US"/>
        </w:rPr>
        <w:t>Participation of the Rector of the Agricultural University of Athens</w:t>
      </w:r>
      <w:r w:rsidR="00A10201" w:rsidRPr="00E535A7">
        <w:rPr>
          <w:rFonts w:ascii="Calibri" w:hAnsi="Calibri" w:cs="Calibri"/>
          <w:b/>
          <w:bCs/>
          <w:lang w:val="en-US"/>
        </w:rPr>
        <w:t xml:space="preserve"> </w:t>
      </w:r>
      <w:r w:rsidR="001075E0" w:rsidRPr="00E535A7">
        <w:rPr>
          <w:rFonts w:ascii="Calibri" w:hAnsi="Calibri" w:cs="Calibri"/>
          <w:b/>
          <w:bCs/>
          <w:lang w:val="en-US"/>
        </w:rPr>
        <w:t>at the Delphi Economic Forum IX</w:t>
      </w:r>
      <w:r w:rsidR="00ED493F" w:rsidRPr="00E535A7">
        <w:rPr>
          <w:rFonts w:ascii="Calibri" w:hAnsi="Calibri" w:cs="Calibri"/>
          <w:lang w:val="en-US"/>
        </w:rPr>
        <w:t xml:space="preserve"> </w:t>
      </w:r>
      <w:r w:rsidR="00ED493F" w:rsidRPr="00E535A7">
        <w:rPr>
          <w:rFonts w:ascii="Calibri" w:hAnsi="Calibri" w:cs="Calibri"/>
          <w:b/>
          <w:bCs/>
          <w:lang w:val="en-US"/>
        </w:rPr>
        <w:t>Annual Meeting</w:t>
      </w:r>
      <w:r w:rsidR="003E581D" w:rsidRPr="00E535A7">
        <w:rPr>
          <w:rFonts w:ascii="Calibri" w:hAnsi="Calibri" w:cs="Calibri"/>
          <w:b/>
          <w:bCs/>
          <w:lang w:val="en-US"/>
        </w:rPr>
        <w:t>.</w:t>
      </w:r>
    </w:p>
    <w:p w14:paraId="1ECFEFAB" w14:textId="711C87AC" w:rsidR="008A4E70" w:rsidRPr="00E535A7" w:rsidRDefault="00C378F1" w:rsidP="00AD4615">
      <w:pPr>
        <w:spacing w:line="360" w:lineRule="auto"/>
        <w:ind w:firstLine="720"/>
        <w:jc w:val="both"/>
        <w:rPr>
          <w:rFonts w:ascii="Calibri" w:hAnsi="Calibri" w:cs="Calibri"/>
          <w:lang w:val="en-US"/>
        </w:rPr>
      </w:pPr>
      <w:r w:rsidRPr="00E535A7">
        <w:rPr>
          <w:rFonts w:ascii="Calibri" w:hAnsi="Calibri" w:cs="Calibri"/>
          <w:lang w:val="en-US"/>
        </w:rPr>
        <w:t>On Wednesday</w:t>
      </w:r>
      <w:r w:rsidR="00E33845" w:rsidRPr="00E535A7">
        <w:rPr>
          <w:rFonts w:ascii="Calibri" w:hAnsi="Calibri" w:cs="Calibri"/>
          <w:lang w:val="en-US"/>
        </w:rPr>
        <w:t>,</w:t>
      </w:r>
      <w:r w:rsidRPr="00E535A7">
        <w:rPr>
          <w:rFonts w:ascii="Calibri" w:hAnsi="Calibri" w:cs="Calibri"/>
          <w:lang w:val="en-US"/>
        </w:rPr>
        <w:t xml:space="preserve"> April 10 </w:t>
      </w:r>
      <w:r w:rsidR="003B2697" w:rsidRPr="00E535A7">
        <w:rPr>
          <w:rFonts w:ascii="Calibri" w:hAnsi="Calibri" w:cs="Calibri"/>
          <w:lang w:val="en-US"/>
        </w:rPr>
        <w:t xml:space="preserve">2024, </w:t>
      </w:r>
      <w:r w:rsidR="00C546CB" w:rsidRPr="00E535A7">
        <w:rPr>
          <w:rFonts w:ascii="Calibri" w:hAnsi="Calibri" w:cs="Calibri"/>
          <w:lang w:val="en-US"/>
        </w:rPr>
        <w:t xml:space="preserve">the Rector of the Agricultural University of Athens, </w:t>
      </w:r>
      <w:r w:rsidRPr="00E535A7">
        <w:rPr>
          <w:rFonts w:ascii="Calibri" w:hAnsi="Calibri" w:cs="Calibri"/>
          <w:lang w:val="en-US"/>
        </w:rPr>
        <w:t>Mr. Spyridon Kintzi</w:t>
      </w:r>
      <w:r w:rsidR="003F7334" w:rsidRPr="00E535A7">
        <w:rPr>
          <w:rFonts w:ascii="Calibri" w:hAnsi="Calibri" w:cs="Calibri"/>
          <w:lang w:val="en-US"/>
        </w:rPr>
        <w:t>os, Professor, took part in the Delphi Economic Forum IX</w:t>
      </w:r>
      <w:r w:rsidR="00333ED6" w:rsidRPr="00E535A7">
        <w:rPr>
          <w:rFonts w:ascii="Calibri" w:hAnsi="Calibri" w:cs="Calibri"/>
          <w:lang w:val="en-US"/>
        </w:rPr>
        <w:t xml:space="preserve"> Annual Meeting</w:t>
      </w:r>
      <w:r w:rsidR="00BC5499" w:rsidRPr="00E535A7">
        <w:rPr>
          <w:rFonts w:ascii="Calibri" w:hAnsi="Calibri" w:cs="Calibri"/>
          <w:lang w:val="en-US"/>
        </w:rPr>
        <w:t>, more precisely</w:t>
      </w:r>
      <w:r w:rsidR="00C247F2" w:rsidRPr="00E535A7">
        <w:rPr>
          <w:rFonts w:ascii="Calibri" w:hAnsi="Calibri" w:cs="Calibri"/>
          <w:lang w:val="en-US"/>
        </w:rPr>
        <w:t>,</w:t>
      </w:r>
      <w:r w:rsidR="0019376C" w:rsidRPr="00E535A7">
        <w:rPr>
          <w:rFonts w:ascii="Calibri" w:hAnsi="Calibri" w:cs="Calibri"/>
          <w:lang w:val="en-US"/>
        </w:rPr>
        <w:t xml:space="preserve"> </w:t>
      </w:r>
      <w:r w:rsidR="007514C1" w:rsidRPr="00E535A7">
        <w:rPr>
          <w:rFonts w:ascii="Calibri" w:hAnsi="Calibri" w:cs="Calibri"/>
          <w:lang w:val="en-US"/>
        </w:rPr>
        <w:t xml:space="preserve">into the panel discussion </w:t>
      </w:r>
      <w:r w:rsidR="003315AE" w:rsidRPr="00E535A7">
        <w:rPr>
          <w:rFonts w:ascii="Calibri" w:hAnsi="Calibri" w:cs="Calibri"/>
          <w:lang w:val="en-US"/>
        </w:rPr>
        <w:t>organised by diaNEOsis</w:t>
      </w:r>
      <w:r w:rsidR="004863AF" w:rsidRPr="00E535A7">
        <w:rPr>
          <w:rFonts w:ascii="Calibri" w:hAnsi="Calibri" w:cs="Calibri"/>
          <w:lang w:val="en-US"/>
        </w:rPr>
        <w:t xml:space="preserve">, </w:t>
      </w:r>
      <w:r w:rsidR="004167FB" w:rsidRPr="00E535A7">
        <w:rPr>
          <w:rFonts w:ascii="Calibri" w:hAnsi="Calibri" w:cs="Calibri"/>
          <w:lang w:val="en-US"/>
        </w:rPr>
        <w:t xml:space="preserve">entitled </w:t>
      </w:r>
      <w:r w:rsidR="00D95CEA" w:rsidRPr="00E535A7">
        <w:rPr>
          <w:rFonts w:ascii="Calibri" w:hAnsi="Calibri" w:cs="Calibri"/>
          <w:lang w:val="en-US"/>
        </w:rPr>
        <w:t>“Prospects and Challenges</w:t>
      </w:r>
      <w:r w:rsidR="004863AF" w:rsidRPr="00E535A7">
        <w:rPr>
          <w:rFonts w:ascii="Calibri" w:hAnsi="Calibri" w:cs="Calibri"/>
          <w:lang w:val="en-US"/>
        </w:rPr>
        <w:t xml:space="preserve"> </w:t>
      </w:r>
      <w:r w:rsidR="00D95CEA" w:rsidRPr="00E535A7">
        <w:rPr>
          <w:rFonts w:ascii="Calibri" w:hAnsi="Calibri" w:cs="Calibri"/>
          <w:lang w:val="en-US"/>
        </w:rPr>
        <w:t>in the Primary Production Sector”</w:t>
      </w:r>
      <w:r w:rsidR="003B2697" w:rsidRPr="00E535A7">
        <w:rPr>
          <w:rFonts w:ascii="Calibri" w:hAnsi="Calibri" w:cs="Calibri"/>
          <w:lang w:val="en-US"/>
        </w:rPr>
        <w:t>.</w:t>
      </w:r>
      <w:r w:rsidR="00CB0461" w:rsidRPr="00E535A7">
        <w:rPr>
          <w:rFonts w:ascii="Calibri" w:hAnsi="Calibri" w:cs="Calibri"/>
          <w:lang w:val="en-US"/>
        </w:rPr>
        <w:t xml:space="preserve"> </w:t>
      </w:r>
      <w:r w:rsidR="003A60DA" w:rsidRPr="00E535A7">
        <w:rPr>
          <w:rFonts w:ascii="Calibri" w:hAnsi="Calibri" w:cs="Calibri"/>
          <w:lang w:val="en-US"/>
        </w:rPr>
        <w:t>It is noteworthy that t</w:t>
      </w:r>
      <w:r w:rsidR="008A4E70" w:rsidRPr="00E535A7">
        <w:rPr>
          <w:rFonts w:ascii="Calibri" w:hAnsi="Calibri" w:cs="Calibri"/>
          <w:lang w:val="en-US"/>
        </w:rPr>
        <w:t xml:space="preserve">he </w:t>
      </w:r>
      <w:r w:rsidR="00D11CD0" w:rsidRPr="00E535A7">
        <w:rPr>
          <w:rFonts w:ascii="Calibri" w:hAnsi="Calibri" w:cs="Calibri"/>
          <w:lang w:val="en-US"/>
        </w:rPr>
        <w:t>Minister</w:t>
      </w:r>
      <w:r w:rsidR="008A4E70" w:rsidRPr="00E535A7">
        <w:rPr>
          <w:rFonts w:ascii="Calibri" w:hAnsi="Calibri" w:cs="Calibri"/>
          <w:lang w:val="en-US"/>
        </w:rPr>
        <w:t xml:space="preserve"> of Rural Development and Food, Mr. Eleftherios Avgenakis, </w:t>
      </w:r>
      <w:r w:rsidR="00D11CD0" w:rsidRPr="00E535A7">
        <w:rPr>
          <w:rFonts w:ascii="Calibri" w:hAnsi="Calibri" w:cs="Calibri"/>
          <w:lang w:val="en-US"/>
        </w:rPr>
        <w:t xml:space="preserve">the CEO of athiNEA, Ms. Marianna Skylakaki, </w:t>
      </w:r>
      <w:r w:rsidR="008A4E70" w:rsidRPr="00E535A7">
        <w:rPr>
          <w:rFonts w:ascii="Calibri" w:hAnsi="Calibri" w:cs="Calibri"/>
          <w:lang w:val="en-US"/>
        </w:rPr>
        <w:t>the Researcher at Zuyd University of Applied Sciences, Mr. Theodoros Benos</w:t>
      </w:r>
      <w:r w:rsidR="00D11CD0" w:rsidRPr="00E535A7">
        <w:rPr>
          <w:rFonts w:ascii="Calibri" w:hAnsi="Calibri" w:cs="Calibri"/>
          <w:lang w:val="en-US"/>
        </w:rPr>
        <w:t xml:space="preserve">, along with the CEO of </w:t>
      </w:r>
      <w:r w:rsidR="00351A69" w:rsidRPr="00E535A7">
        <w:rPr>
          <w:rFonts w:ascii="Calibri" w:hAnsi="Calibri" w:cs="Calibri"/>
          <w:lang w:val="en-US"/>
        </w:rPr>
        <w:t>GAIA EPICHEIREIN</w:t>
      </w:r>
      <w:r w:rsidR="00D11CD0" w:rsidRPr="00E535A7">
        <w:rPr>
          <w:rFonts w:ascii="Calibri" w:hAnsi="Calibri" w:cs="Calibri"/>
          <w:lang w:val="en-US"/>
        </w:rPr>
        <w:t xml:space="preserve">, Ms. Elli Tsiforou, have participated in that debate. </w:t>
      </w:r>
    </w:p>
    <w:p w14:paraId="00814DC2" w14:textId="7E82B8C1" w:rsidR="00AD4615" w:rsidRPr="00E535A7" w:rsidRDefault="003A60DA" w:rsidP="003A60DA">
      <w:pPr>
        <w:spacing w:line="360" w:lineRule="auto"/>
        <w:jc w:val="both"/>
        <w:rPr>
          <w:rFonts w:ascii="Calibri" w:hAnsi="Calibri" w:cs="Calibri"/>
          <w:lang w:val="en-US"/>
        </w:rPr>
      </w:pPr>
      <w:r w:rsidRPr="00E535A7">
        <w:rPr>
          <w:rFonts w:ascii="Calibri" w:hAnsi="Calibri" w:cs="Calibri"/>
          <w:lang w:val="en-US"/>
        </w:rPr>
        <w:t xml:space="preserve">            It is also noticeable that the Rector of AUA</w:t>
      </w:r>
      <w:r w:rsidR="00C6592D" w:rsidRPr="00E535A7">
        <w:rPr>
          <w:rFonts w:ascii="Calibri" w:hAnsi="Calibri" w:cs="Calibri"/>
          <w:lang w:val="en-US"/>
        </w:rPr>
        <w:t>,</w:t>
      </w:r>
      <w:r w:rsidRPr="00E535A7">
        <w:rPr>
          <w:rFonts w:ascii="Calibri" w:hAnsi="Calibri" w:cs="Calibri"/>
          <w:lang w:val="en-US"/>
        </w:rPr>
        <w:t xml:space="preserve"> in relation to </w:t>
      </w:r>
      <w:r w:rsidR="00F14FED" w:rsidRPr="00E535A7">
        <w:rPr>
          <w:rFonts w:ascii="Calibri" w:hAnsi="Calibri" w:cs="Calibri"/>
          <w:lang w:val="en-US"/>
        </w:rPr>
        <w:t xml:space="preserve">a question </w:t>
      </w:r>
      <w:r w:rsidR="002259D1" w:rsidRPr="00E535A7">
        <w:rPr>
          <w:rFonts w:ascii="Calibri" w:hAnsi="Calibri" w:cs="Calibri"/>
          <w:lang w:val="en-US"/>
        </w:rPr>
        <w:t>about</w:t>
      </w:r>
      <w:r w:rsidR="00C6592D" w:rsidRPr="00E535A7">
        <w:rPr>
          <w:rFonts w:ascii="Calibri" w:hAnsi="Calibri" w:cs="Calibri"/>
          <w:lang w:val="en-US"/>
        </w:rPr>
        <w:t xml:space="preserve"> the issue of </w:t>
      </w:r>
      <w:r w:rsidRPr="00E535A7">
        <w:rPr>
          <w:rFonts w:ascii="Calibri" w:hAnsi="Calibri" w:cs="Calibri"/>
          <w:lang w:val="en-US"/>
        </w:rPr>
        <w:t>education and scientific informati</w:t>
      </w:r>
      <w:r w:rsidR="00E824CF" w:rsidRPr="00E535A7">
        <w:rPr>
          <w:rFonts w:ascii="Calibri" w:hAnsi="Calibri" w:cs="Calibri"/>
          <w:lang w:val="en-US"/>
        </w:rPr>
        <w:t xml:space="preserve">on </w:t>
      </w:r>
      <w:r w:rsidRPr="00E535A7">
        <w:rPr>
          <w:rFonts w:ascii="Calibri" w:hAnsi="Calibri" w:cs="Calibri"/>
          <w:lang w:val="en-US"/>
        </w:rPr>
        <w:t xml:space="preserve">of </w:t>
      </w:r>
      <w:r w:rsidR="005C1527" w:rsidRPr="00E535A7">
        <w:rPr>
          <w:rFonts w:ascii="Calibri" w:hAnsi="Calibri" w:cs="Calibri"/>
          <w:lang w:val="en-US"/>
        </w:rPr>
        <w:t xml:space="preserve">the </w:t>
      </w:r>
      <w:r w:rsidRPr="00E535A7">
        <w:rPr>
          <w:rFonts w:ascii="Calibri" w:hAnsi="Calibri" w:cs="Calibri"/>
          <w:lang w:val="en-US"/>
        </w:rPr>
        <w:t>rural manpower in Greece nowadays,</w:t>
      </w:r>
      <w:r w:rsidR="00CB0461" w:rsidRPr="00E535A7">
        <w:rPr>
          <w:rFonts w:ascii="Calibri" w:hAnsi="Calibri" w:cs="Calibri"/>
          <w:lang w:val="en-US"/>
        </w:rPr>
        <w:t xml:space="preserve"> </w:t>
      </w:r>
      <w:r w:rsidRPr="00E535A7">
        <w:rPr>
          <w:rFonts w:ascii="Calibri" w:hAnsi="Calibri" w:cs="Calibri"/>
          <w:lang w:val="en-US"/>
        </w:rPr>
        <w:t xml:space="preserve">as well as the </w:t>
      </w:r>
      <w:r w:rsidR="00C6592D" w:rsidRPr="00E535A7">
        <w:rPr>
          <w:rFonts w:ascii="Calibri" w:hAnsi="Calibri" w:cs="Calibri"/>
          <w:lang w:val="en-US"/>
        </w:rPr>
        <w:t xml:space="preserve">topic of </w:t>
      </w:r>
      <w:r w:rsidRPr="00E535A7">
        <w:rPr>
          <w:rFonts w:ascii="Calibri" w:hAnsi="Calibri" w:cs="Calibri"/>
          <w:lang w:val="en-US"/>
        </w:rPr>
        <w:t>adoption of modern technologies</w:t>
      </w:r>
      <w:r w:rsidR="00CB0461" w:rsidRPr="00E535A7">
        <w:rPr>
          <w:rFonts w:ascii="Calibri" w:hAnsi="Calibri" w:cs="Calibri"/>
          <w:lang w:val="en-US"/>
        </w:rPr>
        <w:t xml:space="preserve"> </w:t>
      </w:r>
      <w:r w:rsidRPr="00E535A7">
        <w:rPr>
          <w:rFonts w:ascii="Calibri" w:hAnsi="Calibri" w:cs="Calibri"/>
          <w:lang w:val="en-US"/>
        </w:rPr>
        <w:t xml:space="preserve">into the </w:t>
      </w:r>
      <w:r w:rsidR="0007225F" w:rsidRPr="00E535A7">
        <w:rPr>
          <w:rFonts w:ascii="Calibri" w:hAnsi="Calibri" w:cs="Calibri"/>
          <w:lang w:val="en-US"/>
        </w:rPr>
        <w:t>production</w:t>
      </w:r>
      <w:r w:rsidRPr="00E535A7">
        <w:rPr>
          <w:rFonts w:ascii="Calibri" w:hAnsi="Calibri" w:cs="Calibri"/>
          <w:lang w:val="en-US"/>
        </w:rPr>
        <w:t xml:space="preserve"> procedure</w:t>
      </w:r>
      <w:r w:rsidR="0007225F" w:rsidRPr="00E535A7">
        <w:rPr>
          <w:rFonts w:ascii="Calibri" w:hAnsi="Calibri" w:cs="Calibri"/>
          <w:lang w:val="en-US"/>
        </w:rPr>
        <w:t xml:space="preserve"> of the Greek agricultural domain</w:t>
      </w:r>
      <w:r w:rsidR="00C6592D" w:rsidRPr="00E535A7">
        <w:rPr>
          <w:rFonts w:ascii="Calibri" w:hAnsi="Calibri" w:cs="Calibri"/>
          <w:lang w:val="en-US"/>
        </w:rPr>
        <w:t xml:space="preserve">, </w:t>
      </w:r>
      <w:r w:rsidR="002259D1" w:rsidRPr="00E535A7">
        <w:rPr>
          <w:rFonts w:ascii="Calibri" w:hAnsi="Calibri" w:cs="Calibri"/>
          <w:lang w:val="en-US"/>
        </w:rPr>
        <w:t xml:space="preserve">posed </w:t>
      </w:r>
      <w:r w:rsidR="00F14FED" w:rsidRPr="00E535A7">
        <w:rPr>
          <w:rFonts w:ascii="Calibri" w:hAnsi="Calibri" w:cs="Calibri"/>
          <w:lang w:val="en-US"/>
        </w:rPr>
        <w:t>by the Coordinator and  Research Director of diaNEOsis</w:t>
      </w:r>
      <w:r w:rsidR="003A32DE" w:rsidRPr="00E535A7">
        <w:rPr>
          <w:rFonts w:ascii="Calibri" w:hAnsi="Calibri" w:cs="Calibri"/>
          <w:lang w:val="en-US"/>
        </w:rPr>
        <w:t xml:space="preserve">, Ms. Fay </w:t>
      </w:r>
      <w:r w:rsidR="00F14FED" w:rsidRPr="00E535A7">
        <w:rPr>
          <w:rFonts w:ascii="Calibri" w:hAnsi="Calibri" w:cs="Calibri"/>
          <w:lang w:val="en-US"/>
        </w:rPr>
        <w:t xml:space="preserve">Makantasi, has featured the acceleration of </w:t>
      </w:r>
      <w:r w:rsidR="004A7B9D" w:rsidRPr="00E535A7">
        <w:rPr>
          <w:rFonts w:ascii="Calibri" w:hAnsi="Calibri" w:cs="Calibri"/>
          <w:lang w:val="en-US"/>
        </w:rPr>
        <w:t xml:space="preserve">the </w:t>
      </w:r>
      <w:r w:rsidR="00271DC6" w:rsidRPr="00E535A7">
        <w:rPr>
          <w:rFonts w:ascii="Calibri" w:hAnsi="Calibri" w:cs="Calibri"/>
          <w:lang w:val="en-US"/>
        </w:rPr>
        <w:t>processes pertaining to the establishment and functioning</w:t>
      </w:r>
      <w:r w:rsidR="0038399C" w:rsidRPr="00E535A7">
        <w:rPr>
          <w:rFonts w:ascii="Calibri" w:hAnsi="Calibri" w:cs="Calibri"/>
          <w:lang w:val="en-US"/>
        </w:rPr>
        <w:t xml:space="preserve"> of the </w:t>
      </w:r>
      <w:r w:rsidR="004A7B9D" w:rsidRPr="00E535A7">
        <w:rPr>
          <w:rFonts w:ascii="Calibri" w:hAnsi="Calibri" w:cs="Calibri"/>
          <w:lang w:val="en-US"/>
        </w:rPr>
        <w:t xml:space="preserve">Agricultural Knowledge and Innovation Systems (AKIS), </w:t>
      </w:r>
      <w:r w:rsidR="00271DC6" w:rsidRPr="00E535A7">
        <w:rPr>
          <w:rFonts w:ascii="Calibri" w:hAnsi="Calibri" w:cs="Calibri"/>
          <w:lang w:val="en-US"/>
        </w:rPr>
        <w:t xml:space="preserve">with a view to promptly </w:t>
      </w:r>
      <w:r w:rsidR="0030500F" w:rsidRPr="00E535A7">
        <w:rPr>
          <w:rFonts w:ascii="Calibri" w:hAnsi="Calibri" w:cs="Calibri"/>
          <w:lang w:val="en-US"/>
        </w:rPr>
        <w:t>implementing</w:t>
      </w:r>
      <w:r w:rsidR="00FD3B90" w:rsidRPr="00E535A7">
        <w:rPr>
          <w:rFonts w:ascii="Calibri" w:hAnsi="Calibri" w:cs="Calibri"/>
          <w:lang w:val="en-US"/>
        </w:rPr>
        <w:t xml:space="preserve"> redesigning</w:t>
      </w:r>
      <w:r w:rsidR="003A32DE" w:rsidRPr="00E535A7">
        <w:rPr>
          <w:rFonts w:ascii="Calibri" w:hAnsi="Calibri" w:cs="Calibri"/>
          <w:lang w:val="en-US"/>
        </w:rPr>
        <w:t>,</w:t>
      </w:r>
      <w:r w:rsidR="00FD3B90" w:rsidRPr="00E535A7">
        <w:rPr>
          <w:rFonts w:ascii="Calibri" w:hAnsi="Calibri" w:cs="Calibri"/>
          <w:lang w:val="en-US"/>
        </w:rPr>
        <w:t xml:space="preserve"> not only </w:t>
      </w:r>
      <w:r w:rsidR="0022692A" w:rsidRPr="00E535A7">
        <w:rPr>
          <w:rFonts w:ascii="Calibri" w:hAnsi="Calibri" w:cs="Calibri"/>
          <w:lang w:val="en-US"/>
        </w:rPr>
        <w:t xml:space="preserve">of </w:t>
      </w:r>
      <w:r w:rsidR="00FD3B90" w:rsidRPr="00E535A7">
        <w:rPr>
          <w:rFonts w:ascii="Calibri" w:hAnsi="Calibri" w:cs="Calibri"/>
          <w:lang w:val="en-US"/>
        </w:rPr>
        <w:t>the Training Programs (besides including retraining</w:t>
      </w:r>
      <w:r w:rsidR="00EB276E" w:rsidRPr="00E535A7">
        <w:rPr>
          <w:rFonts w:ascii="Calibri" w:hAnsi="Calibri" w:cs="Calibri"/>
          <w:lang w:val="en-US"/>
        </w:rPr>
        <w:t>)</w:t>
      </w:r>
      <w:r w:rsidR="00FD3B90" w:rsidRPr="00E535A7">
        <w:rPr>
          <w:rFonts w:ascii="Calibri" w:hAnsi="Calibri" w:cs="Calibri"/>
          <w:lang w:val="en-US"/>
        </w:rPr>
        <w:t xml:space="preserve"> of the Consultants involved</w:t>
      </w:r>
      <w:r w:rsidR="00D84149" w:rsidRPr="00E535A7">
        <w:rPr>
          <w:rFonts w:ascii="Calibri" w:hAnsi="Calibri" w:cs="Calibri"/>
          <w:lang w:val="en-US"/>
        </w:rPr>
        <w:t>,</w:t>
      </w:r>
      <w:r w:rsidR="00FD3B90" w:rsidRPr="00E535A7">
        <w:rPr>
          <w:rFonts w:ascii="Calibri" w:hAnsi="Calibri" w:cs="Calibri"/>
          <w:lang w:val="en-US"/>
        </w:rPr>
        <w:t xml:space="preserve"> but also of</w:t>
      </w:r>
      <w:r w:rsidR="00226920" w:rsidRPr="00E535A7">
        <w:rPr>
          <w:rFonts w:ascii="Calibri" w:hAnsi="Calibri" w:cs="Calibri"/>
          <w:lang w:val="en-US"/>
        </w:rPr>
        <w:t xml:space="preserve"> the Education Programs of the p</w:t>
      </w:r>
      <w:r w:rsidR="00FD3B90" w:rsidRPr="00E535A7">
        <w:rPr>
          <w:rFonts w:ascii="Calibri" w:hAnsi="Calibri" w:cs="Calibri"/>
          <w:lang w:val="en-US"/>
        </w:rPr>
        <w:t>roducers and</w:t>
      </w:r>
      <w:r w:rsidR="00CB0461" w:rsidRPr="00E535A7">
        <w:rPr>
          <w:rFonts w:ascii="Calibri" w:hAnsi="Calibri" w:cs="Calibri"/>
          <w:lang w:val="en-US"/>
        </w:rPr>
        <w:t xml:space="preserve"> </w:t>
      </w:r>
      <w:r w:rsidR="00BF16BA" w:rsidRPr="00E535A7">
        <w:rPr>
          <w:rFonts w:ascii="Calibri" w:hAnsi="Calibri" w:cs="Calibri"/>
          <w:lang w:val="en-US"/>
        </w:rPr>
        <w:t xml:space="preserve">the </w:t>
      </w:r>
      <w:r w:rsidR="00BF16BA" w:rsidRPr="00E535A7">
        <w:rPr>
          <w:rFonts w:ascii="Calibri" w:hAnsi="Calibri" w:cs="Calibri"/>
          <w:lang w:val="en-US"/>
        </w:rPr>
        <w:lastRenderedPageBreak/>
        <w:t>rural population in general</w:t>
      </w:r>
      <w:r w:rsidR="00CB0461" w:rsidRPr="00E535A7">
        <w:rPr>
          <w:rFonts w:ascii="Calibri" w:hAnsi="Calibri" w:cs="Calibri"/>
          <w:lang w:val="en-US"/>
        </w:rPr>
        <w:t>,</w:t>
      </w:r>
      <w:r w:rsidR="00B71301" w:rsidRPr="00E535A7">
        <w:rPr>
          <w:rFonts w:ascii="Calibri" w:hAnsi="Calibri" w:cs="Calibri"/>
          <w:lang w:val="en-US"/>
        </w:rPr>
        <w:t xml:space="preserve"> </w:t>
      </w:r>
      <w:r w:rsidR="004D1DA7" w:rsidRPr="00E535A7">
        <w:rPr>
          <w:rFonts w:ascii="Calibri" w:hAnsi="Calibri" w:cs="Calibri"/>
          <w:lang w:val="en-US"/>
        </w:rPr>
        <w:t>inasmuch the necessity of</w:t>
      </w:r>
      <w:r w:rsidR="00AD4615" w:rsidRPr="00E535A7">
        <w:rPr>
          <w:rFonts w:ascii="Calibri" w:hAnsi="Calibri" w:cs="Calibri"/>
          <w:lang w:val="en-US"/>
        </w:rPr>
        <w:t xml:space="preserve"> </w:t>
      </w:r>
      <w:r w:rsidR="0022692A" w:rsidRPr="00E535A7">
        <w:rPr>
          <w:rFonts w:ascii="Calibri" w:hAnsi="Calibri" w:cs="Calibri"/>
          <w:lang w:val="en-US"/>
        </w:rPr>
        <w:t xml:space="preserve">the </w:t>
      </w:r>
      <w:r w:rsidR="004D1DA7" w:rsidRPr="00E535A7">
        <w:rPr>
          <w:rFonts w:ascii="Calibri" w:hAnsi="Calibri" w:cs="Calibri"/>
          <w:lang w:val="en-US"/>
        </w:rPr>
        <w:t xml:space="preserve">direct updating of </w:t>
      </w:r>
      <w:r w:rsidR="0092605F" w:rsidRPr="00E535A7">
        <w:rPr>
          <w:rFonts w:ascii="Calibri" w:hAnsi="Calibri" w:cs="Calibri"/>
          <w:lang w:val="en-US"/>
        </w:rPr>
        <w:t xml:space="preserve">the </w:t>
      </w:r>
      <w:r w:rsidR="004D1DA7" w:rsidRPr="00E535A7">
        <w:rPr>
          <w:rFonts w:ascii="Calibri" w:hAnsi="Calibri" w:cs="Calibri"/>
          <w:lang w:val="en-US"/>
        </w:rPr>
        <w:t xml:space="preserve">Training Programs of the producers and </w:t>
      </w:r>
      <w:r w:rsidR="00FE37F1" w:rsidRPr="00E535A7">
        <w:rPr>
          <w:rFonts w:ascii="Calibri" w:hAnsi="Calibri" w:cs="Calibri"/>
          <w:lang w:val="en-US"/>
        </w:rPr>
        <w:t>the agricultural community, as a whole</w:t>
      </w:r>
      <w:r w:rsidR="00B71301" w:rsidRPr="00E535A7">
        <w:rPr>
          <w:rFonts w:ascii="Calibri" w:hAnsi="Calibri" w:cs="Calibri"/>
          <w:lang w:val="en-US"/>
        </w:rPr>
        <w:t>.</w:t>
      </w:r>
    </w:p>
    <w:p w14:paraId="56432CA2" w14:textId="596CD4AD" w:rsidR="0037224F" w:rsidRPr="00E535A7" w:rsidRDefault="007D06AF" w:rsidP="00220BB4">
      <w:pPr>
        <w:spacing w:line="360" w:lineRule="auto"/>
        <w:ind w:firstLine="720"/>
        <w:jc w:val="both"/>
        <w:rPr>
          <w:rFonts w:ascii="Calibri" w:hAnsi="Calibri" w:cs="Calibri"/>
          <w:lang w:val="en-US"/>
        </w:rPr>
      </w:pPr>
      <w:r w:rsidRPr="00E535A7">
        <w:rPr>
          <w:rFonts w:ascii="Calibri" w:hAnsi="Calibri" w:cs="Calibri"/>
          <w:lang w:val="en-US"/>
        </w:rPr>
        <w:t xml:space="preserve">Subsequently, the Rector, Mr. Spyridon Kintzios, </w:t>
      </w:r>
      <w:r w:rsidR="006C7F67" w:rsidRPr="00E535A7">
        <w:rPr>
          <w:rFonts w:ascii="Calibri" w:hAnsi="Calibri" w:cs="Calibri"/>
          <w:lang w:val="en-US"/>
        </w:rPr>
        <w:t>has highlighted the importance of experiental learning</w:t>
      </w:r>
      <w:r w:rsidR="00D52783" w:rsidRPr="00E535A7">
        <w:rPr>
          <w:rFonts w:ascii="Calibri" w:hAnsi="Calibri" w:cs="Calibri"/>
          <w:lang w:val="en-US"/>
        </w:rPr>
        <w:t>,</w:t>
      </w:r>
      <w:r w:rsidR="006C7F67" w:rsidRPr="00E535A7">
        <w:rPr>
          <w:rFonts w:ascii="Calibri" w:hAnsi="Calibri" w:cs="Calibri"/>
          <w:lang w:val="en-US"/>
        </w:rPr>
        <w:t xml:space="preserve"> which can be </w:t>
      </w:r>
      <w:r w:rsidR="004B5391" w:rsidRPr="00E535A7">
        <w:rPr>
          <w:rFonts w:ascii="Calibri" w:hAnsi="Calibri" w:cs="Calibri"/>
          <w:lang w:val="en-US"/>
        </w:rPr>
        <w:t>achieved</w:t>
      </w:r>
      <w:r w:rsidR="004D5CED" w:rsidRPr="00E535A7">
        <w:rPr>
          <w:rFonts w:ascii="Calibri" w:hAnsi="Calibri" w:cs="Calibri"/>
          <w:lang w:val="en-US"/>
        </w:rPr>
        <w:t>,</w:t>
      </w:r>
      <w:r w:rsidR="004B5391" w:rsidRPr="00E535A7">
        <w:rPr>
          <w:rFonts w:ascii="Calibri" w:hAnsi="Calibri" w:cs="Calibri"/>
          <w:lang w:val="en-US"/>
        </w:rPr>
        <w:t xml:space="preserve"> probably</w:t>
      </w:r>
      <w:r w:rsidR="004D5CED" w:rsidRPr="00E535A7">
        <w:rPr>
          <w:rFonts w:ascii="Calibri" w:hAnsi="Calibri" w:cs="Calibri"/>
          <w:lang w:val="en-US"/>
        </w:rPr>
        <w:t>,</w:t>
      </w:r>
      <w:r w:rsidR="004B5391" w:rsidRPr="00E535A7">
        <w:rPr>
          <w:rFonts w:ascii="Calibri" w:hAnsi="Calibri" w:cs="Calibri"/>
          <w:lang w:val="en-US"/>
        </w:rPr>
        <w:t xml:space="preserve"> by means of </w:t>
      </w:r>
      <w:r w:rsidR="000814B6" w:rsidRPr="00E535A7">
        <w:rPr>
          <w:rFonts w:ascii="Calibri" w:hAnsi="Calibri" w:cs="Calibri"/>
          <w:lang w:val="en-US"/>
        </w:rPr>
        <w:t xml:space="preserve">concluding agreements with progressive producers, who </w:t>
      </w:r>
      <w:r w:rsidR="00810937" w:rsidRPr="00E535A7">
        <w:rPr>
          <w:rFonts w:ascii="Calibri" w:hAnsi="Calibri" w:cs="Calibri"/>
          <w:lang w:val="en-US"/>
        </w:rPr>
        <w:t xml:space="preserve">can </w:t>
      </w:r>
      <w:r w:rsidR="0049477B" w:rsidRPr="00E535A7">
        <w:rPr>
          <w:rFonts w:ascii="Calibri" w:hAnsi="Calibri" w:cs="Calibri"/>
          <w:lang w:val="en-US"/>
        </w:rPr>
        <w:t>provide their holdings</w:t>
      </w:r>
      <w:r w:rsidR="00B71301" w:rsidRPr="00E535A7">
        <w:rPr>
          <w:rFonts w:ascii="Calibri" w:hAnsi="Calibri" w:cs="Calibri"/>
          <w:lang w:val="en-US"/>
        </w:rPr>
        <w:t xml:space="preserve"> </w:t>
      </w:r>
      <w:r w:rsidR="00F9076D" w:rsidRPr="00E535A7">
        <w:rPr>
          <w:rFonts w:ascii="Calibri" w:hAnsi="Calibri" w:cs="Calibri"/>
          <w:lang w:val="en-US"/>
        </w:rPr>
        <w:t xml:space="preserve">for trainings, taking into consideration the </w:t>
      </w:r>
      <w:r w:rsidR="005A2F51" w:rsidRPr="00E535A7">
        <w:rPr>
          <w:rFonts w:ascii="Calibri" w:hAnsi="Calibri" w:cs="Calibri"/>
          <w:lang w:val="en-US"/>
        </w:rPr>
        <w:t>utili</w:t>
      </w:r>
      <w:r w:rsidR="00E74952" w:rsidRPr="00E535A7">
        <w:rPr>
          <w:rFonts w:ascii="Calibri" w:hAnsi="Calibri" w:cs="Calibri"/>
          <w:lang w:val="en-US"/>
        </w:rPr>
        <w:t xml:space="preserve">zation of </w:t>
      </w:r>
      <w:r w:rsidR="00D715DB">
        <w:rPr>
          <w:rFonts w:ascii="Calibri" w:hAnsi="Calibri" w:cs="Calibri"/>
          <w:lang w:val="en-US"/>
        </w:rPr>
        <w:t>demo - f</w:t>
      </w:r>
      <w:r w:rsidR="00A83A00" w:rsidRPr="00E535A7">
        <w:rPr>
          <w:rFonts w:ascii="Calibri" w:hAnsi="Calibri" w:cs="Calibri"/>
          <w:lang w:val="en-US"/>
        </w:rPr>
        <w:t>arms</w:t>
      </w:r>
      <w:r w:rsidR="00220BB4" w:rsidRPr="00E535A7">
        <w:rPr>
          <w:rFonts w:ascii="Calibri" w:hAnsi="Calibri" w:cs="Calibri"/>
          <w:lang w:val="en-US"/>
        </w:rPr>
        <w:t xml:space="preserve"> </w:t>
      </w:r>
      <w:r w:rsidR="00D715DB">
        <w:rPr>
          <w:rFonts w:ascii="Calibri" w:hAnsi="Calibri" w:cs="Calibri"/>
          <w:lang w:val="en-US"/>
        </w:rPr>
        <w:t xml:space="preserve">and other actions foreseen, </w:t>
      </w:r>
      <w:r w:rsidR="00E74952" w:rsidRPr="00E535A7">
        <w:rPr>
          <w:rFonts w:ascii="Calibri" w:hAnsi="Calibri" w:cs="Calibri"/>
          <w:lang w:val="en-US"/>
        </w:rPr>
        <w:t>in combination with</w:t>
      </w:r>
      <w:r w:rsidR="00AD4615" w:rsidRPr="00E535A7">
        <w:rPr>
          <w:rFonts w:ascii="Calibri" w:hAnsi="Calibri" w:cs="Calibri"/>
          <w:lang w:val="en-US"/>
        </w:rPr>
        <w:t xml:space="preserve"> </w:t>
      </w:r>
      <w:r w:rsidR="003A32DE" w:rsidRPr="00E535A7">
        <w:rPr>
          <w:rFonts w:ascii="Calibri" w:hAnsi="Calibri" w:cs="Calibri"/>
          <w:lang w:val="en-US"/>
        </w:rPr>
        <w:t xml:space="preserve">the </w:t>
      </w:r>
      <w:r w:rsidR="00FC2164" w:rsidRPr="00E535A7">
        <w:rPr>
          <w:rFonts w:ascii="Calibri" w:hAnsi="Calibri" w:cs="Calibri"/>
          <w:lang w:val="en-US"/>
        </w:rPr>
        <w:t>upgrading</w:t>
      </w:r>
      <w:r w:rsidR="00E74952" w:rsidRPr="00E535A7">
        <w:rPr>
          <w:rFonts w:ascii="Calibri" w:hAnsi="Calibri" w:cs="Calibri"/>
          <w:lang w:val="en-US"/>
        </w:rPr>
        <w:t xml:space="preserve"> of </w:t>
      </w:r>
      <w:r w:rsidR="004D5CED" w:rsidRPr="00E535A7">
        <w:rPr>
          <w:rFonts w:ascii="Calibri" w:hAnsi="Calibri" w:cs="Calibri"/>
          <w:lang w:val="en-US"/>
        </w:rPr>
        <w:t xml:space="preserve">the </w:t>
      </w:r>
      <w:r w:rsidR="00E74952" w:rsidRPr="00E535A7">
        <w:rPr>
          <w:rFonts w:ascii="Calibri" w:hAnsi="Calibri" w:cs="Calibri"/>
          <w:lang w:val="en-US"/>
        </w:rPr>
        <w:t>Study Programs and the educational material</w:t>
      </w:r>
      <w:r w:rsidR="004C548D" w:rsidRPr="00E535A7">
        <w:rPr>
          <w:rFonts w:ascii="Calibri" w:hAnsi="Calibri" w:cs="Calibri"/>
          <w:lang w:val="en-US"/>
        </w:rPr>
        <w:t>,</w:t>
      </w:r>
      <w:r w:rsidR="00E74952" w:rsidRPr="00E535A7">
        <w:rPr>
          <w:rFonts w:ascii="Calibri" w:hAnsi="Calibri" w:cs="Calibri"/>
          <w:lang w:val="en-US"/>
        </w:rPr>
        <w:t xml:space="preserve"> </w:t>
      </w:r>
      <w:r w:rsidR="0037224F" w:rsidRPr="00E535A7">
        <w:rPr>
          <w:rFonts w:ascii="Calibri" w:hAnsi="Calibri" w:cs="Calibri"/>
          <w:lang w:val="en-US"/>
        </w:rPr>
        <w:t>comprising the increase in the training hours</w:t>
      </w:r>
      <w:r w:rsidR="00FD627C" w:rsidRPr="00E535A7">
        <w:rPr>
          <w:rFonts w:ascii="Calibri" w:hAnsi="Calibri" w:cs="Calibri"/>
          <w:lang w:val="en-US"/>
        </w:rPr>
        <w:t>, too</w:t>
      </w:r>
      <w:r w:rsidR="0037224F" w:rsidRPr="00E535A7">
        <w:rPr>
          <w:rFonts w:ascii="Calibri" w:hAnsi="Calibri" w:cs="Calibri"/>
          <w:lang w:val="en-US"/>
        </w:rPr>
        <w:t xml:space="preserve">. </w:t>
      </w:r>
    </w:p>
    <w:p w14:paraId="75678E0D" w14:textId="44FFE6A4" w:rsidR="00AD4615" w:rsidRPr="00E535A7" w:rsidRDefault="006C5446" w:rsidP="007E4A84">
      <w:pPr>
        <w:spacing w:line="360" w:lineRule="auto"/>
        <w:ind w:firstLine="720"/>
        <w:jc w:val="both"/>
        <w:rPr>
          <w:rFonts w:ascii="Calibri" w:hAnsi="Calibri" w:cs="Calibri"/>
          <w:lang w:val="en-US"/>
        </w:rPr>
      </w:pPr>
      <w:r w:rsidRPr="00E535A7">
        <w:rPr>
          <w:rFonts w:ascii="Calibri" w:hAnsi="Calibri" w:cs="Calibri"/>
          <w:lang w:val="en-US"/>
        </w:rPr>
        <w:t>On top of that</w:t>
      </w:r>
      <w:r w:rsidR="00AD4615" w:rsidRPr="00E535A7">
        <w:rPr>
          <w:rFonts w:ascii="Calibri" w:hAnsi="Calibri" w:cs="Calibri"/>
          <w:lang w:val="en-US"/>
        </w:rPr>
        <w:t xml:space="preserve">, </w:t>
      </w:r>
      <w:r w:rsidRPr="00E535A7">
        <w:rPr>
          <w:rFonts w:ascii="Calibri" w:hAnsi="Calibri" w:cs="Calibri"/>
          <w:lang w:val="en-US"/>
        </w:rPr>
        <w:t>the Rec</w:t>
      </w:r>
      <w:r w:rsidR="0043565F" w:rsidRPr="00E535A7">
        <w:rPr>
          <w:rFonts w:ascii="Calibri" w:hAnsi="Calibri" w:cs="Calibri"/>
          <w:lang w:val="en-US"/>
        </w:rPr>
        <w:t>tor has proposed the fostering</w:t>
      </w:r>
      <w:r w:rsidRPr="00E535A7">
        <w:rPr>
          <w:rFonts w:ascii="Calibri" w:hAnsi="Calibri" w:cs="Calibri"/>
          <w:lang w:val="en-US"/>
        </w:rPr>
        <w:t xml:space="preserve"> of the institution of the Chambers of Agriculture</w:t>
      </w:r>
      <w:r w:rsidR="00B707A9" w:rsidRPr="00E535A7">
        <w:rPr>
          <w:rFonts w:ascii="Calibri" w:hAnsi="Calibri" w:cs="Calibri"/>
          <w:lang w:val="en-US"/>
        </w:rPr>
        <w:t>,</w:t>
      </w:r>
      <w:r w:rsidRPr="00E535A7">
        <w:rPr>
          <w:rFonts w:ascii="Calibri" w:hAnsi="Calibri" w:cs="Calibri"/>
          <w:lang w:val="en-US"/>
        </w:rPr>
        <w:t xml:space="preserve"> </w:t>
      </w:r>
      <w:r w:rsidR="00B707A9" w:rsidRPr="00E535A7">
        <w:rPr>
          <w:rFonts w:ascii="Calibri" w:hAnsi="Calibri" w:cs="Calibri"/>
          <w:lang w:val="en-US"/>
        </w:rPr>
        <w:t>following the example set in France and Austria</w:t>
      </w:r>
      <w:r w:rsidR="00AD4615" w:rsidRPr="00E535A7">
        <w:rPr>
          <w:rFonts w:ascii="Calibri" w:hAnsi="Calibri" w:cs="Calibri"/>
          <w:lang w:val="en-US"/>
        </w:rPr>
        <w:t xml:space="preserve">, </w:t>
      </w:r>
      <w:r w:rsidR="00B707A9" w:rsidRPr="00E535A7">
        <w:rPr>
          <w:rFonts w:ascii="Calibri" w:hAnsi="Calibri" w:cs="Calibri"/>
          <w:lang w:val="en-US"/>
        </w:rPr>
        <w:t xml:space="preserve">since the foundation of Chambers shall </w:t>
      </w:r>
      <w:r w:rsidR="009B153B" w:rsidRPr="00E535A7">
        <w:rPr>
          <w:rFonts w:ascii="Calibri" w:hAnsi="Calibri" w:cs="Calibri"/>
          <w:lang w:val="en-US"/>
        </w:rPr>
        <w:t>facilitate the provision of counsel</w:t>
      </w:r>
      <w:r w:rsidR="00F648D1" w:rsidRPr="00E535A7">
        <w:rPr>
          <w:rFonts w:ascii="Calibri" w:hAnsi="Calibri" w:cs="Calibri"/>
          <w:lang w:val="en-US"/>
        </w:rPr>
        <w:t>l</w:t>
      </w:r>
      <w:r w:rsidR="009B153B" w:rsidRPr="00E535A7">
        <w:rPr>
          <w:rFonts w:ascii="Calibri" w:hAnsi="Calibri" w:cs="Calibri"/>
          <w:lang w:val="en-US"/>
        </w:rPr>
        <w:t xml:space="preserve">ing and educational services towards the producers and the </w:t>
      </w:r>
      <w:r w:rsidR="007E4A84" w:rsidRPr="00E535A7">
        <w:rPr>
          <w:rFonts w:ascii="Calibri" w:hAnsi="Calibri" w:cs="Calibri"/>
          <w:lang w:val="en-US"/>
        </w:rPr>
        <w:t>population living in rural communities</w:t>
      </w:r>
      <w:r w:rsidR="00B71301" w:rsidRPr="00E535A7">
        <w:rPr>
          <w:rFonts w:ascii="Calibri" w:hAnsi="Calibri" w:cs="Calibri"/>
          <w:lang w:val="en-US"/>
        </w:rPr>
        <w:t xml:space="preserve">, </w:t>
      </w:r>
      <w:r w:rsidR="00F648D1" w:rsidRPr="00E535A7">
        <w:rPr>
          <w:rFonts w:ascii="Calibri" w:hAnsi="Calibri" w:cs="Calibri"/>
          <w:lang w:val="en-US"/>
        </w:rPr>
        <w:t xml:space="preserve">while the Cooperatives are to play a crucial role in that </w:t>
      </w:r>
      <w:r w:rsidR="006E54B6" w:rsidRPr="00E535A7">
        <w:rPr>
          <w:rFonts w:ascii="Calibri" w:hAnsi="Calibri" w:cs="Calibri"/>
          <w:lang w:val="en-US"/>
        </w:rPr>
        <w:t>scheme of things.</w:t>
      </w:r>
    </w:p>
    <w:p w14:paraId="1F532F67" w14:textId="13ED6193" w:rsidR="002B7B2F" w:rsidRPr="00E535A7" w:rsidRDefault="006E54B6" w:rsidP="006E54B6">
      <w:pPr>
        <w:spacing w:line="360" w:lineRule="auto"/>
        <w:ind w:firstLine="720"/>
        <w:jc w:val="both"/>
        <w:rPr>
          <w:rFonts w:ascii="Calibri" w:hAnsi="Calibri" w:cs="Calibri"/>
          <w:lang w:val="en-US"/>
        </w:rPr>
      </w:pPr>
      <w:r w:rsidRPr="00E535A7">
        <w:rPr>
          <w:rFonts w:ascii="Calibri" w:hAnsi="Calibri" w:cs="Calibri"/>
          <w:lang w:val="en-US"/>
        </w:rPr>
        <w:t>All the interested parties may visit the link provided below, in order to keep abreast of the relative posit</w:t>
      </w:r>
      <w:r w:rsidR="00AA26A1" w:rsidRPr="00E535A7">
        <w:rPr>
          <w:rFonts w:ascii="Calibri" w:hAnsi="Calibri" w:cs="Calibri"/>
          <w:lang w:val="en-US"/>
        </w:rPr>
        <w:t xml:space="preserve">ions taken </w:t>
      </w:r>
      <w:r w:rsidRPr="00E535A7">
        <w:rPr>
          <w:rFonts w:ascii="Calibri" w:hAnsi="Calibri" w:cs="Calibri"/>
          <w:lang w:val="en-US"/>
        </w:rPr>
        <w:t>at the Delphi Economic Forum IX</w:t>
      </w:r>
      <w:r w:rsidR="004D5CED" w:rsidRPr="00E535A7">
        <w:rPr>
          <w:rFonts w:ascii="Calibri" w:hAnsi="Calibri" w:cs="Calibri"/>
          <w:lang w:val="en-US"/>
        </w:rPr>
        <w:t xml:space="preserve"> Annual Meeting</w:t>
      </w:r>
      <w:r w:rsidR="002B7B2F" w:rsidRPr="00E535A7">
        <w:rPr>
          <w:rFonts w:ascii="Calibri" w:hAnsi="Calibri" w:cs="Calibri"/>
          <w:lang w:val="en-US"/>
        </w:rPr>
        <w:t>:</w:t>
      </w:r>
      <w:r w:rsidR="00AD4615" w:rsidRPr="00E535A7">
        <w:rPr>
          <w:rFonts w:ascii="Calibri" w:hAnsi="Calibri" w:cs="Calibri"/>
          <w:lang w:val="en-US"/>
        </w:rPr>
        <w:t xml:space="preserve"> </w:t>
      </w:r>
      <w:hyperlink r:id="rId6" w:history="1">
        <w:r w:rsidR="00075017" w:rsidRPr="00E535A7">
          <w:rPr>
            <w:rStyle w:val="-"/>
            <w:rFonts w:ascii="Calibri" w:hAnsi="Calibri" w:cs="Calibri"/>
            <w:lang w:val="en-US"/>
          </w:rPr>
          <w:t>https://www.youtube.com/watch?v=KqAIYXgZGx8</w:t>
        </w:r>
      </w:hyperlink>
    </w:p>
    <w:p w14:paraId="554E57D6" w14:textId="77777777" w:rsidR="00075017" w:rsidRPr="006E54B6" w:rsidRDefault="00075017" w:rsidP="00AD4615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398C8948" w14:textId="77777777" w:rsidR="00075017" w:rsidRPr="006E54B6" w:rsidRDefault="00075017" w:rsidP="00200CB2">
      <w:pPr>
        <w:jc w:val="both"/>
        <w:rPr>
          <w:lang w:val="en-US"/>
        </w:rPr>
      </w:pPr>
    </w:p>
    <w:sectPr w:rsidR="00075017" w:rsidRPr="006E54B6" w:rsidSect="006C7F6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01"/>
    <w:rsid w:val="00054232"/>
    <w:rsid w:val="0007225F"/>
    <w:rsid w:val="00075017"/>
    <w:rsid w:val="000814B6"/>
    <w:rsid w:val="00081F89"/>
    <w:rsid w:val="000C1857"/>
    <w:rsid w:val="00104BDA"/>
    <w:rsid w:val="001075E0"/>
    <w:rsid w:val="00137ECC"/>
    <w:rsid w:val="0019376C"/>
    <w:rsid w:val="001E2BA9"/>
    <w:rsid w:val="00200CB2"/>
    <w:rsid w:val="00220BB4"/>
    <w:rsid w:val="002259D1"/>
    <w:rsid w:val="00226920"/>
    <w:rsid w:val="0022692A"/>
    <w:rsid w:val="00271DC6"/>
    <w:rsid w:val="002738EE"/>
    <w:rsid w:val="0029698E"/>
    <w:rsid w:val="002A19AC"/>
    <w:rsid w:val="002B7B2F"/>
    <w:rsid w:val="003027ED"/>
    <w:rsid w:val="00302D39"/>
    <w:rsid w:val="0030500F"/>
    <w:rsid w:val="003315AE"/>
    <w:rsid w:val="00333ED6"/>
    <w:rsid w:val="00336695"/>
    <w:rsid w:val="00342872"/>
    <w:rsid w:val="00351A69"/>
    <w:rsid w:val="0037224F"/>
    <w:rsid w:val="0038399C"/>
    <w:rsid w:val="003A32DE"/>
    <w:rsid w:val="003A60DA"/>
    <w:rsid w:val="003B2697"/>
    <w:rsid w:val="003C6D8B"/>
    <w:rsid w:val="003E581D"/>
    <w:rsid w:val="003F7334"/>
    <w:rsid w:val="004167FB"/>
    <w:rsid w:val="0043565F"/>
    <w:rsid w:val="004863AF"/>
    <w:rsid w:val="0049477B"/>
    <w:rsid w:val="004A7B9D"/>
    <w:rsid w:val="004B29F2"/>
    <w:rsid w:val="004B5391"/>
    <w:rsid w:val="004C548D"/>
    <w:rsid w:val="004D1DA7"/>
    <w:rsid w:val="004D5CED"/>
    <w:rsid w:val="0051703A"/>
    <w:rsid w:val="00580D53"/>
    <w:rsid w:val="00593231"/>
    <w:rsid w:val="005A2F51"/>
    <w:rsid w:val="005C1527"/>
    <w:rsid w:val="006309B7"/>
    <w:rsid w:val="00645C50"/>
    <w:rsid w:val="00646DF1"/>
    <w:rsid w:val="006C5446"/>
    <w:rsid w:val="006C7F67"/>
    <w:rsid w:val="006E54B6"/>
    <w:rsid w:val="00701B37"/>
    <w:rsid w:val="007514C1"/>
    <w:rsid w:val="00763175"/>
    <w:rsid w:val="00783625"/>
    <w:rsid w:val="007B3DAC"/>
    <w:rsid w:val="007D06AF"/>
    <w:rsid w:val="007E4A84"/>
    <w:rsid w:val="008051FA"/>
    <w:rsid w:val="00810937"/>
    <w:rsid w:val="00861F37"/>
    <w:rsid w:val="008A4E70"/>
    <w:rsid w:val="008D729B"/>
    <w:rsid w:val="008F465B"/>
    <w:rsid w:val="0092605F"/>
    <w:rsid w:val="0095357D"/>
    <w:rsid w:val="009A019D"/>
    <w:rsid w:val="009B153B"/>
    <w:rsid w:val="009C0DB1"/>
    <w:rsid w:val="00A10201"/>
    <w:rsid w:val="00A14D55"/>
    <w:rsid w:val="00A47CDD"/>
    <w:rsid w:val="00A83A00"/>
    <w:rsid w:val="00A96A66"/>
    <w:rsid w:val="00AA26A1"/>
    <w:rsid w:val="00AD4615"/>
    <w:rsid w:val="00AF50FF"/>
    <w:rsid w:val="00B43747"/>
    <w:rsid w:val="00B707A9"/>
    <w:rsid w:val="00B71301"/>
    <w:rsid w:val="00BA2391"/>
    <w:rsid w:val="00BC5499"/>
    <w:rsid w:val="00BF16BA"/>
    <w:rsid w:val="00C16E1E"/>
    <w:rsid w:val="00C247F2"/>
    <w:rsid w:val="00C34284"/>
    <w:rsid w:val="00C378F1"/>
    <w:rsid w:val="00C546CB"/>
    <w:rsid w:val="00C6592D"/>
    <w:rsid w:val="00C75DB6"/>
    <w:rsid w:val="00CB0461"/>
    <w:rsid w:val="00D11CD0"/>
    <w:rsid w:val="00D446D4"/>
    <w:rsid w:val="00D52783"/>
    <w:rsid w:val="00D6370F"/>
    <w:rsid w:val="00D715DB"/>
    <w:rsid w:val="00D73C45"/>
    <w:rsid w:val="00D84149"/>
    <w:rsid w:val="00D95CEA"/>
    <w:rsid w:val="00DB0E8E"/>
    <w:rsid w:val="00DC2556"/>
    <w:rsid w:val="00E33845"/>
    <w:rsid w:val="00E535A7"/>
    <w:rsid w:val="00E74952"/>
    <w:rsid w:val="00E824CF"/>
    <w:rsid w:val="00EB276E"/>
    <w:rsid w:val="00ED493F"/>
    <w:rsid w:val="00F14FED"/>
    <w:rsid w:val="00F237A9"/>
    <w:rsid w:val="00F648D1"/>
    <w:rsid w:val="00F9076D"/>
    <w:rsid w:val="00FC2164"/>
    <w:rsid w:val="00FD3B90"/>
    <w:rsid w:val="00FD627C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8BD0"/>
  <w15:chartTrackingRefBased/>
  <w15:docId w15:val="{193BD7A5-5DD2-DD4A-9694-BCBDAA0E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02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2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02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02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02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02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02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02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02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02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102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102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1020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1020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1020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1020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1020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102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102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10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102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102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102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1020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1020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020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102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1020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10201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075017"/>
    <w:rPr>
      <w:color w:val="467886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07501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0461"/>
    <w:rPr>
      <w:color w:val="96607D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D4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4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AIYXgZGx8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cp:lastPrinted>2024-04-18T10:39:00Z</cp:lastPrinted>
  <dcterms:created xsi:type="dcterms:W3CDTF">2024-04-18T10:58:00Z</dcterms:created>
  <dcterms:modified xsi:type="dcterms:W3CDTF">2024-04-18T10:58:00Z</dcterms:modified>
</cp:coreProperties>
</file>