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9B84" w14:textId="77777777" w:rsidR="00AF70F9" w:rsidRDefault="00AF70F9" w:rsidP="00AF70F9">
      <w:pPr>
        <w:spacing w:after="0"/>
        <w:rPr>
          <w:rFonts w:eastAsia="Times New Roman" w:cs="Calibri"/>
          <w:b/>
          <w:kern w:val="2"/>
          <w:lang w:bidi="hi-IN"/>
        </w:rPr>
      </w:pPr>
    </w:p>
    <w:p w14:paraId="1CC6FB55" w14:textId="77777777" w:rsidR="00AF70F9" w:rsidRDefault="00AF70F9" w:rsidP="00AF70F9">
      <w:pPr>
        <w:spacing w:after="0"/>
        <w:rPr>
          <w:rFonts w:eastAsia="Times New Roman" w:cs="Calibri"/>
          <w:b/>
          <w:kern w:val="2"/>
          <w:lang w:bidi="hi-IN"/>
        </w:rPr>
      </w:pPr>
    </w:p>
    <w:p w14:paraId="4B925698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b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b/>
          <w:kern w:val="2"/>
          <w:lang w:eastAsia="el-GR" w:bidi="hi-IN"/>
        </w:rPr>
        <w:t xml:space="preserve">Hellenic Republic  </w:t>
      </w:r>
    </w:p>
    <w:p w14:paraId="4810D039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b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b/>
          <w:kern w:val="2"/>
          <w:lang w:eastAsia="el-GR" w:bidi="hi-IN"/>
        </w:rPr>
        <w:drawing>
          <wp:anchor distT="0" distB="0" distL="114300" distR="114300" simplePos="0" relativeHeight="251659264" behindDoc="0" locked="0" layoutInCell="1" allowOverlap="1" wp14:anchorId="16824833" wp14:editId="1F189B8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0EDBA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b/>
          <w:kern w:val="2"/>
          <w:lang w:eastAsia="el-GR" w:bidi="hi-IN"/>
        </w:rPr>
      </w:pPr>
    </w:p>
    <w:p w14:paraId="6D1C46BE" w14:textId="0E126893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b/>
          <w:kern w:val="2"/>
          <w:lang w:eastAsia="el-GR" w:bidi="hi-IN"/>
        </w:rPr>
      </w:pPr>
    </w:p>
    <w:p w14:paraId="47E3A301" w14:textId="77777777" w:rsid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b/>
          <w:kern w:val="2"/>
          <w:lang w:eastAsia="el-GR" w:bidi="hi-IN"/>
        </w:rPr>
      </w:pPr>
    </w:p>
    <w:p w14:paraId="7BF0AB46" w14:textId="77777777" w:rsid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b/>
          <w:kern w:val="2"/>
          <w:lang w:eastAsia="el-GR" w:bidi="hi-IN"/>
        </w:rPr>
      </w:pPr>
    </w:p>
    <w:p w14:paraId="70D2DFE1" w14:textId="02F13E53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kern w:val="2"/>
          <w:lang w:eastAsia="el-GR" w:bidi="hi-IN"/>
        </w:rPr>
        <w:t>The Agricultural University of Athens,</w:t>
      </w:r>
    </w:p>
    <w:p w14:paraId="64E3BA7D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kern w:val="2"/>
          <w:lang w:eastAsia="el-GR" w:bidi="hi-IN"/>
        </w:rPr>
        <w:t>The International and Public Relations Office,</w:t>
      </w:r>
    </w:p>
    <w:p w14:paraId="0F764214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kern w:val="2"/>
          <w:lang w:eastAsia="el-GR" w:bidi="hi-IN"/>
        </w:rPr>
        <w:t>Address: 75 Iera Odos Str., Gr- 11855, Athens, Greece,</w:t>
      </w:r>
    </w:p>
    <w:p w14:paraId="46D1A5A0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kern w:val="2"/>
          <w:lang w:eastAsia="el-GR" w:bidi="hi-IN"/>
        </w:rPr>
        <w:t>Information: Rania Hindiridou</w:t>
      </w:r>
    </w:p>
    <w:p w14:paraId="73CBB2FA" w14:textId="77777777" w:rsidR="00AF70F9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="Calibri"/>
          <w:kern w:val="2"/>
          <w:lang w:eastAsia="el-GR" w:bidi="hi-IN"/>
        </w:rPr>
      </w:pPr>
      <w:r w:rsidRPr="00AF70F9">
        <w:rPr>
          <w:rFonts w:asciiTheme="minorHAnsi" w:eastAsia="Times New Roman" w:hAnsiTheme="minorHAnsi" w:cs="Calibri"/>
          <w:kern w:val="2"/>
          <w:lang w:eastAsia="el-GR" w:bidi="hi-IN"/>
        </w:rPr>
        <w:t>Tel. No.: (+30) 210 5294841</w:t>
      </w:r>
    </w:p>
    <w:p w14:paraId="16D54035" w14:textId="0131C9F6" w:rsidR="001E0148" w:rsidRPr="00AF70F9" w:rsidRDefault="00AF70F9" w:rsidP="00AF70F9">
      <w:pPr>
        <w:keepNext/>
        <w:suppressAutoHyphens/>
        <w:spacing w:after="0" w:line="240" w:lineRule="auto"/>
        <w:jc w:val="both"/>
        <w:outlineLvl w:val="0"/>
        <w:rPr>
          <w:rFonts w:eastAsia="Calibri"/>
        </w:rPr>
      </w:pPr>
      <w:r w:rsidRPr="00AF70F9">
        <w:rPr>
          <w:rFonts w:asciiTheme="minorHAnsi" w:eastAsia="Times New Roman" w:hAnsiTheme="minorHAnsi" w:cs="Calibri"/>
          <w:kern w:val="2"/>
          <w:lang w:eastAsia="el-GR" w:bidi="hi-IN"/>
        </w:rPr>
        <w:t xml:space="preserve">E- mail: </w:t>
      </w:r>
      <w:hyperlink r:id="rId5" w:history="1">
        <w:r w:rsidRPr="00AF70F9">
          <w:rPr>
            <w:rFonts w:asciiTheme="minorHAnsi" w:eastAsiaTheme="minorEastAsia" w:hAnsiTheme="minorHAnsi" w:cs="Calibri"/>
            <w:color w:val="0000FF"/>
            <w:kern w:val="2"/>
            <w:u w:val="single"/>
            <w:lang w:bidi="hi-IN"/>
          </w:rPr>
          <w:t>public.relations@aua.gr</w:t>
        </w:r>
      </w:hyperlink>
      <w:r w:rsidRPr="00AF70F9">
        <w:rPr>
          <w:rFonts w:asciiTheme="minorHAnsi" w:eastAsiaTheme="minorEastAsia" w:hAnsiTheme="minorHAnsi" w:cs="Calibri"/>
          <w:color w:val="0000FF"/>
          <w:kern w:val="2"/>
          <w:u w:val="single"/>
          <w:lang w:bidi="hi-IN"/>
        </w:rPr>
        <w:t xml:space="preserve"> </w:t>
      </w:r>
      <w:r w:rsidRPr="00AF70F9">
        <w:rPr>
          <w:rFonts w:asciiTheme="minorHAnsi" w:eastAsia="Times New Roman" w:hAnsiTheme="minorHAnsi" w:cs="Calibri"/>
          <w:b/>
          <w:kern w:val="2"/>
          <w:lang w:eastAsia="el-GR" w:bidi="hi-IN"/>
        </w:rPr>
        <w:tab/>
      </w:r>
      <w:r>
        <w:rPr>
          <w:rFonts w:asciiTheme="minorHAnsi" w:eastAsia="Times New Roman" w:hAnsiTheme="minorHAnsi" w:cs="Calibri"/>
          <w:b/>
          <w:kern w:val="2"/>
          <w:lang w:eastAsia="el-GR" w:bidi="hi-IN"/>
        </w:rPr>
        <w:t xml:space="preserve"> </w:t>
      </w:r>
      <w:r w:rsidRPr="00AF70F9">
        <w:rPr>
          <w:rFonts w:asciiTheme="minorHAnsi" w:eastAsia="Times New Roman" w:hAnsiTheme="minorHAnsi" w:cs="Calibri"/>
          <w:b/>
          <w:kern w:val="2"/>
          <w:lang w:eastAsia="el-GR" w:bidi="hi-IN"/>
        </w:rPr>
        <w:t xml:space="preserve">                                                                     </w:t>
      </w:r>
      <w:r w:rsidR="0046796D" w:rsidRPr="004A4787">
        <w:rPr>
          <w:rFonts w:eastAsia="Calibri"/>
          <w:sz w:val="24"/>
          <w:szCs w:val="24"/>
          <w:lang w:eastAsia="el-GR"/>
        </w:rPr>
        <w:t>Athens</w:t>
      </w:r>
      <w:r w:rsidR="001E0148" w:rsidRPr="004A4787">
        <w:rPr>
          <w:rFonts w:eastAsia="Calibri"/>
          <w:sz w:val="24"/>
          <w:szCs w:val="24"/>
          <w:lang w:eastAsia="el-GR"/>
        </w:rPr>
        <w:t xml:space="preserve">, </w:t>
      </w:r>
      <w:r w:rsidR="0046796D" w:rsidRPr="004A4787">
        <w:rPr>
          <w:rFonts w:eastAsia="Calibri"/>
          <w:sz w:val="24"/>
          <w:szCs w:val="24"/>
          <w:lang w:eastAsia="el-GR"/>
        </w:rPr>
        <w:t>March 30</w:t>
      </w:r>
      <w:r w:rsidR="001E0148" w:rsidRPr="004A4787">
        <w:rPr>
          <w:rFonts w:eastAsia="Calibri"/>
          <w:sz w:val="24"/>
          <w:szCs w:val="24"/>
          <w:lang w:eastAsia="el-GR"/>
        </w:rPr>
        <w:t xml:space="preserve"> 202</w:t>
      </w:r>
      <w:r w:rsidR="00E270EB" w:rsidRPr="004A4787">
        <w:rPr>
          <w:rFonts w:eastAsia="Calibri"/>
          <w:sz w:val="24"/>
          <w:szCs w:val="24"/>
          <w:lang w:eastAsia="el-GR"/>
        </w:rPr>
        <w:t>3</w:t>
      </w:r>
    </w:p>
    <w:p w14:paraId="7D75C2E5" w14:textId="77777777" w:rsidR="001E0148" w:rsidRPr="004A4787" w:rsidRDefault="001E0148" w:rsidP="001E0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9C2D510" w14:textId="2E9230F7" w:rsidR="001E0148" w:rsidRPr="004A4787" w:rsidRDefault="0046796D" w:rsidP="001E014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4A4787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PRESS RELEASE</w:t>
      </w:r>
    </w:p>
    <w:p w14:paraId="327482AE" w14:textId="77777777" w:rsidR="001E0148" w:rsidRPr="004A4787" w:rsidRDefault="001E0148" w:rsidP="001E0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49B5B051" w14:textId="2577D298" w:rsidR="002137BC" w:rsidRDefault="0046796D" w:rsidP="004A4787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el-GR"/>
        </w:rPr>
      </w:pPr>
      <w:r w:rsidRPr="0046796D">
        <w:rPr>
          <w:rFonts w:eastAsia="Times New Roman"/>
          <w:b/>
          <w:sz w:val="24"/>
          <w:szCs w:val="24"/>
          <w:lang w:eastAsia="el-GR"/>
        </w:rPr>
        <w:t xml:space="preserve">Building configuration of the former </w:t>
      </w:r>
      <w:r>
        <w:rPr>
          <w:rFonts w:eastAsia="Times New Roman"/>
          <w:b/>
          <w:sz w:val="24"/>
          <w:szCs w:val="24"/>
          <w:lang w:eastAsia="el-GR"/>
        </w:rPr>
        <w:t xml:space="preserve">Kopaida Organization about </w:t>
      </w:r>
      <w:r w:rsidRPr="0046796D">
        <w:rPr>
          <w:rFonts w:eastAsia="Times New Roman"/>
          <w:b/>
          <w:sz w:val="24"/>
          <w:szCs w:val="24"/>
          <w:lang w:eastAsia="el-GR"/>
        </w:rPr>
        <w:t>the provision of ac</w:t>
      </w:r>
      <w:r>
        <w:rPr>
          <w:rFonts w:eastAsia="Times New Roman"/>
          <w:b/>
          <w:sz w:val="24"/>
          <w:szCs w:val="24"/>
          <w:lang w:eastAsia="el-GR"/>
        </w:rPr>
        <w:t>commodation facilities for the Depart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el-GR"/>
        </w:rPr>
        <w:t>ments of the Agricultural University of Athens.</w:t>
      </w:r>
      <w:r w:rsidRPr="0046796D">
        <w:rPr>
          <w:rFonts w:eastAsia="Times New Roman"/>
          <w:b/>
          <w:sz w:val="24"/>
          <w:szCs w:val="24"/>
          <w:lang w:eastAsia="el-GR"/>
        </w:rPr>
        <w:t xml:space="preserve">   </w:t>
      </w:r>
    </w:p>
    <w:p w14:paraId="00D6D602" w14:textId="77777777" w:rsidR="004A4787" w:rsidRPr="004A4787" w:rsidRDefault="004A4787" w:rsidP="004A4787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el-GR"/>
        </w:rPr>
      </w:pPr>
    </w:p>
    <w:p w14:paraId="2BCE8BDD" w14:textId="55C549FF" w:rsidR="00D862AE" w:rsidRPr="008326A4" w:rsidRDefault="0046796D" w:rsidP="00F55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46796D">
        <w:rPr>
          <w:sz w:val="24"/>
          <w:szCs w:val="24"/>
        </w:rPr>
        <w:t xml:space="preserve">he Governor at Region of Central Greece, Mr Fanis Spanos signed </w:t>
      </w:r>
      <w:r>
        <w:rPr>
          <w:sz w:val="24"/>
          <w:szCs w:val="24"/>
        </w:rPr>
        <w:t>on</w:t>
      </w:r>
      <w:r w:rsidRPr="0046796D">
        <w:rPr>
          <w:sz w:val="24"/>
          <w:szCs w:val="24"/>
        </w:rPr>
        <w:t xml:space="preserve"> </w:t>
      </w:r>
      <w:r>
        <w:rPr>
          <w:sz w:val="24"/>
          <w:szCs w:val="24"/>
        </w:rPr>
        <w:t>Wednesday</w:t>
      </w:r>
      <w:r w:rsidRPr="0046796D">
        <w:rPr>
          <w:sz w:val="24"/>
          <w:szCs w:val="24"/>
        </w:rPr>
        <w:t xml:space="preserve">, </w:t>
      </w:r>
      <w:r>
        <w:rPr>
          <w:sz w:val="24"/>
          <w:szCs w:val="24"/>
        </w:rPr>
        <w:t>March</w:t>
      </w:r>
      <w:r w:rsidRPr="0046796D">
        <w:rPr>
          <w:sz w:val="24"/>
          <w:szCs w:val="24"/>
        </w:rPr>
        <w:t xml:space="preserve"> 29 2023, the construction contract </w:t>
      </w:r>
      <w:r>
        <w:rPr>
          <w:sz w:val="24"/>
          <w:szCs w:val="24"/>
        </w:rPr>
        <w:t>of</w:t>
      </w:r>
      <w:r w:rsidRPr="0046796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46796D">
        <w:rPr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 w:rsidR="00110873" w:rsidRPr="0046796D">
        <w:rPr>
          <w:sz w:val="24"/>
          <w:szCs w:val="24"/>
        </w:rPr>
        <w:t xml:space="preserve">:  </w:t>
      </w:r>
      <w:r>
        <w:rPr>
          <w:sz w:val="24"/>
          <w:szCs w:val="24"/>
        </w:rPr>
        <w:t>“</w:t>
      </w:r>
      <w:r w:rsidRPr="0046796D">
        <w:rPr>
          <w:sz w:val="24"/>
          <w:szCs w:val="24"/>
        </w:rPr>
        <w:t>Building configuration of the former Kopaida Organization about the provision of accommodation facilities for the Departments of the Agricultural University of Athens</w:t>
      </w:r>
      <w:r>
        <w:rPr>
          <w:sz w:val="24"/>
          <w:szCs w:val="24"/>
        </w:rPr>
        <w:t>”</w:t>
      </w:r>
      <w:r w:rsidR="00110873" w:rsidRPr="0046796D">
        <w:rPr>
          <w:sz w:val="24"/>
          <w:szCs w:val="24"/>
        </w:rPr>
        <w:t xml:space="preserve">, </w:t>
      </w:r>
      <w:r w:rsidR="00F55B43" w:rsidRPr="00F55B43">
        <w:rPr>
          <w:sz w:val="24"/>
          <w:szCs w:val="24"/>
        </w:rPr>
        <w:t xml:space="preserve">in the presence of the Rector </w:t>
      </w:r>
      <w:r w:rsidR="00F55B43">
        <w:rPr>
          <w:sz w:val="24"/>
          <w:szCs w:val="24"/>
        </w:rPr>
        <w:t>of the Agricultural University of Athens</w:t>
      </w:r>
      <w:r w:rsidR="00587D05">
        <w:rPr>
          <w:sz w:val="24"/>
          <w:szCs w:val="24"/>
        </w:rPr>
        <w:t xml:space="preserve">, Mr. </w:t>
      </w:r>
      <w:r w:rsidR="00F55B43">
        <w:rPr>
          <w:sz w:val="24"/>
          <w:szCs w:val="24"/>
        </w:rPr>
        <w:t>Spyridon Kintzios</w:t>
      </w:r>
      <w:r w:rsidR="0036756D" w:rsidRPr="00F55B43">
        <w:rPr>
          <w:sz w:val="24"/>
          <w:szCs w:val="24"/>
        </w:rPr>
        <w:t xml:space="preserve">, </w:t>
      </w:r>
      <w:r w:rsidR="00F55B43">
        <w:rPr>
          <w:sz w:val="24"/>
          <w:szCs w:val="24"/>
        </w:rPr>
        <w:t>P</w:t>
      </w:r>
      <w:r w:rsidR="00F55B43" w:rsidRPr="00F55B43">
        <w:rPr>
          <w:sz w:val="24"/>
          <w:szCs w:val="24"/>
        </w:rPr>
        <w:t>rofessor</w:t>
      </w:r>
      <w:r w:rsidR="00110873" w:rsidRPr="00F55B43">
        <w:rPr>
          <w:sz w:val="24"/>
          <w:szCs w:val="24"/>
        </w:rPr>
        <w:t xml:space="preserve"> </w:t>
      </w:r>
      <w:r w:rsidR="00F55B43">
        <w:rPr>
          <w:sz w:val="24"/>
          <w:szCs w:val="24"/>
        </w:rPr>
        <w:t xml:space="preserve">and the Vice Rector </w:t>
      </w:r>
      <w:r w:rsidR="00F55B43" w:rsidRPr="00F55B43">
        <w:rPr>
          <w:sz w:val="24"/>
          <w:szCs w:val="24"/>
        </w:rPr>
        <w:t>for Research, Finance and Develo</w:t>
      </w:r>
      <w:r w:rsidR="00F55B43">
        <w:rPr>
          <w:sz w:val="24"/>
          <w:szCs w:val="24"/>
        </w:rPr>
        <w:t>pment, Mr</w:t>
      </w:r>
      <w:r w:rsidR="00587D05">
        <w:rPr>
          <w:sz w:val="24"/>
          <w:szCs w:val="24"/>
        </w:rPr>
        <w:t>.</w:t>
      </w:r>
      <w:r w:rsidR="00F55B43">
        <w:rPr>
          <w:sz w:val="24"/>
          <w:szCs w:val="24"/>
        </w:rPr>
        <w:t xml:space="preserve"> </w:t>
      </w:r>
      <w:r w:rsidR="00F55B43" w:rsidRPr="00F55B43">
        <w:rPr>
          <w:sz w:val="24"/>
          <w:szCs w:val="24"/>
        </w:rPr>
        <w:t>Thomas Bartzanas</w:t>
      </w:r>
      <w:r w:rsidR="0036756D" w:rsidRPr="00F55B43">
        <w:rPr>
          <w:sz w:val="24"/>
          <w:szCs w:val="24"/>
        </w:rPr>
        <w:t xml:space="preserve">, </w:t>
      </w:r>
      <w:r w:rsidR="00587D05">
        <w:rPr>
          <w:sz w:val="24"/>
          <w:szCs w:val="24"/>
        </w:rPr>
        <w:t xml:space="preserve"> </w:t>
      </w:r>
      <w:r w:rsidR="00F55B43" w:rsidRPr="00F55B43">
        <w:rPr>
          <w:sz w:val="24"/>
          <w:szCs w:val="24"/>
        </w:rPr>
        <w:t>Associate Professor</w:t>
      </w:r>
      <w:r w:rsidR="00110873" w:rsidRPr="00F55B43">
        <w:rPr>
          <w:sz w:val="24"/>
          <w:szCs w:val="24"/>
        </w:rPr>
        <w:t xml:space="preserve">. </w:t>
      </w:r>
      <w:r w:rsidR="00F55B43">
        <w:rPr>
          <w:sz w:val="24"/>
          <w:szCs w:val="24"/>
        </w:rPr>
        <w:t>The</w:t>
      </w:r>
      <w:r w:rsidR="00F55B43" w:rsidRPr="008326A4">
        <w:rPr>
          <w:sz w:val="24"/>
          <w:szCs w:val="24"/>
        </w:rPr>
        <w:t xml:space="preserve"> </w:t>
      </w:r>
      <w:r w:rsidR="00F55B43">
        <w:rPr>
          <w:sz w:val="24"/>
          <w:szCs w:val="24"/>
        </w:rPr>
        <w:t>event</w:t>
      </w:r>
      <w:r w:rsidR="00F55B43" w:rsidRPr="008326A4">
        <w:rPr>
          <w:sz w:val="24"/>
          <w:szCs w:val="24"/>
        </w:rPr>
        <w:t xml:space="preserve"> </w:t>
      </w:r>
      <w:r w:rsidR="00F55B43">
        <w:rPr>
          <w:sz w:val="24"/>
          <w:szCs w:val="24"/>
        </w:rPr>
        <w:t>took</w:t>
      </w:r>
      <w:r w:rsidR="00F55B43" w:rsidRPr="008326A4">
        <w:rPr>
          <w:sz w:val="24"/>
          <w:szCs w:val="24"/>
        </w:rPr>
        <w:t xml:space="preserve"> </w:t>
      </w:r>
      <w:r w:rsidR="00F55B43">
        <w:rPr>
          <w:sz w:val="24"/>
          <w:szCs w:val="24"/>
        </w:rPr>
        <w:t>place</w:t>
      </w:r>
      <w:r w:rsidR="00F55B43" w:rsidRPr="008326A4">
        <w:rPr>
          <w:sz w:val="24"/>
          <w:szCs w:val="24"/>
        </w:rPr>
        <w:t xml:space="preserve"> </w:t>
      </w:r>
      <w:r w:rsidR="00F55B43">
        <w:rPr>
          <w:sz w:val="24"/>
          <w:szCs w:val="24"/>
        </w:rPr>
        <w:t>at</w:t>
      </w:r>
      <w:r w:rsidR="00F55B43" w:rsidRPr="008326A4">
        <w:rPr>
          <w:sz w:val="24"/>
          <w:szCs w:val="24"/>
        </w:rPr>
        <w:t xml:space="preserve"> </w:t>
      </w:r>
      <w:r w:rsidR="00F55B43">
        <w:rPr>
          <w:sz w:val="24"/>
          <w:szCs w:val="24"/>
        </w:rPr>
        <w:t>the</w:t>
      </w:r>
      <w:r w:rsidR="00F55B43" w:rsidRPr="008326A4">
        <w:rPr>
          <w:sz w:val="24"/>
          <w:szCs w:val="24"/>
        </w:rPr>
        <w:t xml:space="preserve"> </w:t>
      </w:r>
      <w:r w:rsidR="008326A4" w:rsidRPr="008326A4">
        <w:rPr>
          <w:sz w:val="24"/>
          <w:szCs w:val="24"/>
        </w:rPr>
        <w:t>Hall of the Municipal Council of the Muni</w:t>
      </w:r>
      <w:r w:rsidR="008326A4">
        <w:rPr>
          <w:sz w:val="24"/>
          <w:szCs w:val="24"/>
        </w:rPr>
        <w:t>cipality of Aliartos – Thespies,</w:t>
      </w:r>
      <w:r w:rsidR="008326A4" w:rsidRPr="008326A4">
        <w:rPr>
          <w:sz w:val="24"/>
          <w:szCs w:val="24"/>
        </w:rPr>
        <w:t xml:space="preserve"> </w:t>
      </w:r>
      <w:r w:rsidR="008326A4">
        <w:rPr>
          <w:sz w:val="24"/>
          <w:szCs w:val="24"/>
        </w:rPr>
        <w:t xml:space="preserve">wherein </w:t>
      </w:r>
      <w:r w:rsidR="008326A4" w:rsidRPr="008326A4">
        <w:rPr>
          <w:sz w:val="24"/>
          <w:szCs w:val="24"/>
        </w:rPr>
        <w:t xml:space="preserve">the present Mayor of </w:t>
      </w:r>
      <w:r w:rsidR="008326A4">
        <w:rPr>
          <w:sz w:val="24"/>
          <w:szCs w:val="24"/>
        </w:rPr>
        <w:t>Athens</w:t>
      </w:r>
      <w:r w:rsidR="00786598">
        <w:rPr>
          <w:sz w:val="24"/>
          <w:szCs w:val="24"/>
        </w:rPr>
        <w:t>,</w:t>
      </w:r>
      <w:r w:rsidR="008326A4">
        <w:rPr>
          <w:sz w:val="24"/>
          <w:szCs w:val="24"/>
        </w:rPr>
        <w:t xml:space="preserve"> having also been </w:t>
      </w:r>
      <w:r w:rsidR="008326A4" w:rsidRPr="008326A4">
        <w:rPr>
          <w:sz w:val="24"/>
          <w:szCs w:val="24"/>
        </w:rPr>
        <w:t xml:space="preserve">the former Regional Governor </w:t>
      </w:r>
      <w:r w:rsidR="008326A4">
        <w:rPr>
          <w:sz w:val="24"/>
          <w:szCs w:val="24"/>
        </w:rPr>
        <w:t>of Central Greece</w:t>
      </w:r>
      <w:r w:rsidR="00786598">
        <w:rPr>
          <w:sz w:val="24"/>
          <w:szCs w:val="24"/>
        </w:rPr>
        <w:t>,</w:t>
      </w:r>
      <w:r w:rsidR="008326A4">
        <w:rPr>
          <w:sz w:val="24"/>
          <w:szCs w:val="24"/>
        </w:rPr>
        <w:t xml:space="preserve"> </w:t>
      </w:r>
      <w:r w:rsidR="008326A4" w:rsidRPr="008326A4">
        <w:rPr>
          <w:sz w:val="24"/>
          <w:szCs w:val="24"/>
        </w:rPr>
        <w:t>Mr</w:t>
      </w:r>
      <w:r w:rsidR="00786598">
        <w:rPr>
          <w:sz w:val="24"/>
          <w:szCs w:val="24"/>
        </w:rPr>
        <w:t>.</w:t>
      </w:r>
      <w:r w:rsidR="008326A4">
        <w:rPr>
          <w:sz w:val="24"/>
          <w:szCs w:val="24"/>
        </w:rPr>
        <w:t xml:space="preserve"> </w:t>
      </w:r>
      <w:r w:rsidR="008326A4" w:rsidRPr="008326A4">
        <w:rPr>
          <w:sz w:val="24"/>
          <w:szCs w:val="24"/>
        </w:rPr>
        <w:t>Kostas Bakoyannis</w:t>
      </w:r>
      <w:r w:rsidR="00110873" w:rsidRPr="008326A4">
        <w:rPr>
          <w:sz w:val="24"/>
          <w:szCs w:val="24"/>
        </w:rPr>
        <w:t xml:space="preserve">, </w:t>
      </w:r>
      <w:r w:rsidR="008326A4">
        <w:rPr>
          <w:sz w:val="24"/>
          <w:szCs w:val="24"/>
        </w:rPr>
        <w:t xml:space="preserve">the </w:t>
      </w:r>
      <w:r w:rsidR="008326A4" w:rsidRPr="008326A4">
        <w:rPr>
          <w:sz w:val="24"/>
          <w:szCs w:val="24"/>
        </w:rPr>
        <w:t xml:space="preserve">Deputy Regional Governor </w:t>
      </w:r>
      <w:r w:rsidR="00587D05">
        <w:rPr>
          <w:sz w:val="24"/>
          <w:szCs w:val="24"/>
        </w:rPr>
        <w:t>of the Regional Unit of Boeotia</w:t>
      </w:r>
      <w:r w:rsidR="00786598">
        <w:rPr>
          <w:sz w:val="24"/>
          <w:szCs w:val="24"/>
        </w:rPr>
        <w:t>,</w:t>
      </w:r>
      <w:r w:rsidR="00587D05">
        <w:rPr>
          <w:sz w:val="24"/>
          <w:szCs w:val="24"/>
        </w:rPr>
        <w:t xml:space="preserve"> Ms.</w:t>
      </w:r>
      <w:r w:rsidR="007023A8" w:rsidRPr="008326A4">
        <w:rPr>
          <w:sz w:val="24"/>
          <w:szCs w:val="24"/>
        </w:rPr>
        <w:t xml:space="preserve"> </w:t>
      </w:r>
      <w:r w:rsidR="00587D05" w:rsidRPr="00587D05">
        <w:rPr>
          <w:sz w:val="24"/>
          <w:szCs w:val="24"/>
        </w:rPr>
        <w:t>Fani Papathoma</w:t>
      </w:r>
      <w:r w:rsidR="00B56B64">
        <w:rPr>
          <w:sz w:val="24"/>
          <w:szCs w:val="24"/>
        </w:rPr>
        <w:t>,</w:t>
      </w:r>
      <w:r w:rsidR="00587D05" w:rsidRPr="00587D05">
        <w:rPr>
          <w:sz w:val="24"/>
          <w:szCs w:val="24"/>
        </w:rPr>
        <w:t xml:space="preserve"> </w:t>
      </w:r>
      <w:r w:rsidR="00587D05">
        <w:rPr>
          <w:sz w:val="24"/>
          <w:szCs w:val="24"/>
        </w:rPr>
        <w:t xml:space="preserve">along with the Mayor of </w:t>
      </w:r>
      <w:r w:rsidR="00587D05" w:rsidRPr="00587D05">
        <w:rPr>
          <w:sz w:val="24"/>
          <w:szCs w:val="24"/>
        </w:rPr>
        <w:t>Aliartos – Thespies</w:t>
      </w:r>
      <w:r w:rsidR="00786598">
        <w:rPr>
          <w:sz w:val="24"/>
          <w:szCs w:val="24"/>
        </w:rPr>
        <w:t>,</w:t>
      </w:r>
      <w:r w:rsidR="00587D05" w:rsidRPr="00587D05">
        <w:rPr>
          <w:sz w:val="24"/>
          <w:szCs w:val="24"/>
        </w:rPr>
        <w:t xml:space="preserve"> Mr.</w:t>
      </w:r>
      <w:r w:rsidR="00587D05">
        <w:rPr>
          <w:sz w:val="24"/>
          <w:szCs w:val="24"/>
        </w:rPr>
        <w:t xml:space="preserve"> </w:t>
      </w:r>
      <w:r w:rsidR="004A4787" w:rsidRPr="004A4787">
        <w:rPr>
          <w:sz w:val="24"/>
          <w:szCs w:val="24"/>
        </w:rPr>
        <w:t>Giorgos Ntasiotis</w:t>
      </w:r>
      <w:r w:rsidR="00DF60E5">
        <w:rPr>
          <w:sz w:val="24"/>
          <w:szCs w:val="24"/>
        </w:rPr>
        <w:t xml:space="preserve"> </w:t>
      </w:r>
      <w:r w:rsidR="00B56B64">
        <w:rPr>
          <w:sz w:val="24"/>
          <w:szCs w:val="24"/>
        </w:rPr>
        <w:t>have attended the occasion</w:t>
      </w:r>
      <w:r w:rsidR="00110873" w:rsidRPr="008326A4">
        <w:rPr>
          <w:sz w:val="24"/>
          <w:szCs w:val="24"/>
        </w:rPr>
        <w:t>.</w:t>
      </w:r>
    </w:p>
    <w:p w14:paraId="2BCE8BDF" w14:textId="6EE910E6" w:rsidR="00D862AE" w:rsidRPr="00A84902" w:rsidRDefault="00DF7441" w:rsidP="00A849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Τ</w:t>
      </w:r>
      <w:r>
        <w:rPr>
          <w:sz w:val="24"/>
          <w:szCs w:val="24"/>
        </w:rPr>
        <w:t>hat</w:t>
      </w:r>
      <w:r w:rsidRPr="00625E77">
        <w:rPr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 w:rsidRPr="00625E77">
        <w:rPr>
          <w:sz w:val="24"/>
          <w:szCs w:val="24"/>
        </w:rPr>
        <w:t xml:space="preserve"> </w:t>
      </w:r>
      <w:r>
        <w:rPr>
          <w:sz w:val="24"/>
          <w:szCs w:val="24"/>
        </w:rPr>
        <w:t>includes</w:t>
      </w:r>
      <w:r w:rsidRPr="00625E77">
        <w:rPr>
          <w:sz w:val="24"/>
          <w:szCs w:val="24"/>
        </w:rPr>
        <w:t xml:space="preserve"> the initial funding of 3.000.000 EUR</w:t>
      </w:r>
      <w:r w:rsidR="00110873" w:rsidRPr="00625E77">
        <w:rPr>
          <w:sz w:val="24"/>
          <w:szCs w:val="24"/>
        </w:rPr>
        <w:t xml:space="preserve">, </w:t>
      </w:r>
      <w:r w:rsidR="00625E77">
        <w:rPr>
          <w:sz w:val="24"/>
          <w:szCs w:val="24"/>
        </w:rPr>
        <w:t>having as physical</w:t>
      </w:r>
      <w:r w:rsidR="00625E77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>data</w:t>
      </w:r>
      <w:r w:rsidR="00625E77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>the landscape architecture</w:t>
      </w:r>
      <w:r w:rsidR="00625E77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>of the building complex</w:t>
      </w:r>
      <w:r w:rsidR="00110873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 xml:space="preserve">of the old </w:t>
      </w:r>
      <w:r w:rsidR="00625E77" w:rsidRPr="00625E77">
        <w:rPr>
          <w:sz w:val="24"/>
          <w:szCs w:val="24"/>
        </w:rPr>
        <w:t xml:space="preserve">ginning undertaking </w:t>
      </w:r>
      <w:r w:rsidR="00625E77">
        <w:rPr>
          <w:sz w:val="24"/>
          <w:szCs w:val="24"/>
        </w:rPr>
        <w:t>in Aliartos</w:t>
      </w:r>
      <w:r w:rsidR="00110873" w:rsidRPr="00625E77">
        <w:rPr>
          <w:sz w:val="24"/>
          <w:szCs w:val="24"/>
        </w:rPr>
        <w:t>.</w:t>
      </w:r>
      <w:r w:rsidR="00D32949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>The</w:t>
      </w:r>
      <w:r w:rsidR="00625E77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>three</w:t>
      </w:r>
      <w:r w:rsidR="00625E77" w:rsidRPr="00625E77">
        <w:rPr>
          <w:sz w:val="24"/>
          <w:szCs w:val="24"/>
        </w:rPr>
        <w:t xml:space="preserve"> </w:t>
      </w:r>
      <w:r w:rsidR="005D5371">
        <w:rPr>
          <w:sz w:val="24"/>
          <w:szCs w:val="24"/>
        </w:rPr>
        <w:t>building facilities</w:t>
      </w:r>
      <w:r w:rsidR="00625E77" w:rsidRPr="00625E77">
        <w:rPr>
          <w:sz w:val="24"/>
          <w:szCs w:val="24"/>
        </w:rPr>
        <w:t xml:space="preserve"> date from the middle of the 19th century</w:t>
      </w:r>
      <w:r w:rsidR="00DA6A42">
        <w:rPr>
          <w:sz w:val="24"/>
          <w:szCs w:val="24"/>
        </w:rPr>
        <w:t>,</w:t>
      </w:r>
      <w:r w:rsidR="00625E77" w:rsidRPr="00625E77">
        <w:rPr>
          <w:sz w:val="24"/>
          <w:szCs w:val="24"/>
        </w:rPr>
        <w:t xml:space="preserve"> </w:t>
      </w:r>
      <w:r w:rsidR="00625E77">
        <w:rPr>
          <w:sz w:val="24"/>
          <w:szCs w:val="24"/>
        </w:rPr>
        <w:t xml:space="preserve">while </w:t>
      </w:r>
      <w:r w:rsidR="00625E77" w:rsidRPr="00625E77">
        <w:rPr>
          <w:sz w:val="24"/>
          <w:szCs w:val="24"/>
        </w:rPr>
        <w:t xml:space="preserve">they came under </w:t>
      </w:r>
      <w:r w:rsidR="009F2A03">
        <w:rPr>
          <w:sz w:val="24"/>
          <w:szCs w:val="24"/>
        </w:rPr>
        <w:t xml:space="preserve">the </w:t>
      </w:r>
      <w:r w:rsidR="009F2A03" w:rsidRPr="009F2A03">
        <w:rPr>
          <w:sz w:val="24"/>
          <w:szCs w:val="24"/>
        </w:rPr>
        <w:t xml:space="preserve">possession </w:t>
      </w:r>
      <w:r w:rsidR="009F2A03">
        <w:rPr>
          <w:sz w:val="24"/>
          <w:szCs w:val="24"/>
        </w:rPr>
        <w:t xml:space="preserve">of </w:t>
      </w:r>
      <w:r w:rsidR="00625E77" w:rsidRPr="00625E77">
        <w:rPr>
          <w:sz w:val="24"/>
          <w:szCs w:val="24"/>
        </w:rPr>
        <w:t xml:space="preserve">the Greek </w:t>
      </w:r>
      <w:r w:rsidR="00385FFC">
        <w:rPr>
          <w:sz w:val="24"/>
          <w:szCs w:val="24"/>
        </w:rPr>
        <w:t>S</w:t>
      </w:r>
      <w:r w:rsidR="00625E77" w:rsidRPr="00625E77">
        <w:rPr>
          <w:sz w:val="24"/>
          <w:szCs w:val="24"/>
        </w:rPr>
        <w:t>tate</w:t>
      </w:r>
      <w:r w:rsidR="00625E77" w:rsidRPr="00625E77">
        <w:rPr>
          <w:sz w:val="24"/>
          <w:szCs w:val="24"/>
        </w:rPr>
        <w:t xml:space="preserve"> </w:t>
      </w:r>
      <w:r w:rsidR="00DA6A42">
        <w:rPr>
          <w:sz w:val="24"/>
          <w:szCs w:val="24"/>
        </w:rPr>
        <w:t xml:space="preserve">in </w:t>
      </w:r>
      <w:r w:rsidR="00110873" w:rsidRPr="00625E77">
        <w:rPr>
          <w:sz w:val="24"/>
          <w:szCs w:val="24"/>
        </w:rPr>
        <w:t xml:space="preserve">1953. </w:t>
      </w:r>
      <w:r w:rsidR="005233C4">
        <w:rPr>
          <w:sz w:val="24"/>
          <w:szCs w:val="24"/>
        </w:rPr>
        <w:t>The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new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Unit</w:t>
      </w:r>
      <w:r w:rsidR="005233C4" w:rsidRPr="005233C4">
        <w:rPr>
          <w:sz w:val="24"/>
          <w:szCs w:val="24"/>
        </w:rPr>
        <w:t xml:space="preserve"> shall be the modern innovative educational and research structure </w:t>
      </w:r>
      <w:r w:rsidR="005233C4">
        <w:rPr>
          <w:sz w:val="24"/>
          <w:szCs w:val="24"/>
        </w:rPr>
        <w:t>of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the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Agricultural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University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of</w:t>
      </w:r>
      <w:r w:rsidR="005233C4" w:rsidRPr="005233C4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Athens</w:t>
      </w:r>
      <w:r w:rsidR="005233C4" w:rsidRPr="005233C4">
        <w:rPr>
          <w:sz w:val="24"/>
          <w:szCs w:val="24"/>
        </w:rPr>
        <w:t>.</w:t>
      </w:r>
      <w:r w:rsidR="005233C4">
        <w:rPr>
          <w:sz w:val="24"/>
          <w:szCs w:val="24"/>
        </w:rPr>
        <w:t xml:space="preserve"> In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this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way</w:t>
      </w:r>
      <w:r w:rsidR="00110873" w:rsidRPr="003148AB">
        <w:rPr>
          <w:sz w:val="24"/>
          <w:szCs w:val="24"/>
        </w:rPr>
        <w:t xml:space="preserve">, </w:t>
      </w:r>
      <w:r w:rsidR="005233C4">
        <w:rPr>
          <w:sz w:val="24"/>
          <w:szCs w:val="24"/>
        </w:rPr>
        <w:t>the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place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of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the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third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oldest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University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in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Greece</w:t>
      </w:r>
      <w:r w:rsidR="00311160">
        <w:rPr>
          <w:sz w:val="24"/>
          <w:szCs w:val="24"/>
        </w:rPr>
        <w:t>,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within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the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Region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of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Central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Greece</w:t>
      </w:r>
      <w:r w:rsidR="00311160">
        <w:rPr>
          <w:sz w:val="24"/>
          <w:szCs w:val="24"/>
        </w:rPr>
        <w:t>,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is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getting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even</w:t>
      </w:r>
      <w:r w:rsidR="005233C4" w:rsidRPr="003148AB">
        <w:rPr>
          <w:sz w:val="24"/>
          <w:szCs w:val="24"/>
        </w:rPr>
        <w:t xml:space="preserve"> </w:t>
      </w:r>
      <w:r w:rsidR="005233C4">
        <w:rPr>
          <w:sz w:val="24"/>
          <w:szCs w:val="24"/>
        </w:rPr>
        <w:t>more</w:t>
      </w:r>
      <w:r w:rsidR="005233C4" w:rsidRPr="003148AB">
        <w:rPr>
          <w:sz w:val="24"/>
          <w:szCs w:val="24"/>
        </w:rPr>
        <w:t xml:space="preserve"> </w:t>
      </w:r>
      <w:r w:rsidR="003148AB">
        <w:rPr>
          <w:sz w:val="24"/>
          <w:szCs w:val="24"/>
        </w:rPr>
        <w:t>powerful</w:t>
      </w:r>
      <w:r w:rsidR="003148AB" w:rsidRPr="003148AB">
        <w:rPr>
          <w:sz w:val="24"/>
          <w:szCs w:val="24"/>
        </w:rPr>
        <w:t xml:space="preserve">, </w:t>
      </w:r>
      <w:r w:rsidR="003148AB">
        <w:rPr>
          <w:sz w:val="24"/>
          <w:szCs w:val="24"/>
        </w:rPr>
        <w:t xml:space="preserve">enhancing specifically the connection of innovation with economy, mainly the </w:t>
      </w:r>
      <w:r w:rsidR="000D1EAF">
        <w:rPr>
          <w:sz w:val="24"/>
          <w:szCs w:val="24"/>
        </w:rPr>
        <w:t>primary sector</w:t>
      </w:r>
      <w:r w:rsidR="00311160">
        <w:rPr>
          <w:sz w:val="24"/>
          <w:szCs w:val="24"/>
        </w:rPr>
        <w:t xml:space="preserve"> that sets a property of the region, too</w:t>
      </w:r>
      <w:r w:rsidR="00110873" w:rsidRPr="000D1EAF">
        <w:rPr>
          <w:sz w:val="24"/>
          <w:szCs w:val="24"/>
        </w:rPr>
        <w:t xml:space="preserve">. </w:t>
      </w:r>
      <w:r w:rsidR="00311160">
        <w:rPr>
          <w:sz w:val="24"/>
          <w:szCs w:val="24"/>
        </w:rPr>
        <w:t>I</w:t>
      </w:r>
      <w:r w:rsidR="00311160" w:rsidRPr="00311160">
        <w:rPr>
          <w:sz w:val="24"/>
          <w:szCs w:val="24"/>
        </w:rPr>
        <w:t xml:space="preserve">t is more than likely that </w:t>
      </w:r>
      <w:r w:rsidR="00311160">
        <w:rPr>
          <w:sz w:val="24"/>
          <w:szCs w:val="24"/>
        </w:rPr>
        <w:t>the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functioning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of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the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infrastructure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and</w:t>
      </w:r>
      <w:r w:rsidR="00311160" w:rsidRPr="00311160">
        <w:rPr>
          <w:sz w:val="24"/>
          <w:szCs w:val="24"/>
        </w:rPr>
        <w:t xml:space="preserve"> </w:t>
      </w:r>
      <w:r w:rsidR="00BE7174">
        <w:rPr>
          <w:sz w:val="24"/>
          <w:szCs w:val="24"/>
        </w:rPr>
        <w:t>its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strong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connection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with</w:t>
      </w:r>
      <w:r w:rsidR="00311160" w:rsidRPr="00311160">
        <w:rPr>
          <w:sz w:val="24"/>
          <w:szCs w:val="24"/>
        </w:rPr>
        <w:t xml:space="preserve"> </w:t>
      </w:r>
      <w:r w:rsidR="00311160">
        <w:rPr>
          <w:sz w:val="24"/>
          <w:szCs w:val="24"/>
        </w:rPr>
        <w:t>the Department of</w:t>
      </w:r>
      <w:r w:rsidR="00311160" w:rsidRPr="00311160">
        <w:rPr>
          <w:sz w:val="24"/>
          <w:szCs w:val="24"/>
        </w:rPr>
        <w:t xml:space="preserve"> Agribusiness and Supply Chain Management</w:t>
      </w:r>
      <w:r w:rsidR="00311160">
        <w:rPr>
          <w:sz w:val="24"/>
          <w:szCs w:val="24"/>
        </w:rPr>
        <w:t xml:space="preserve"> of the Agricultural Univeristy of </w:t>
      </w:r>
      <w:r w:rsidR="00A84902">
        <w:rPr>
          <w:sz w:val="24"/>
          <w:szCs w:val="24"/>
        </w:rPr>
        <w:t>Athens</w:t>
      </w:r>
      <w:r w:rsidR="00A942EC" w:rsidRPr="00A84902">
        <w:rPr>
          <w:sz w:val="24"/>
          <w:szCs w:val="24"/>
        </w:rPr>
        <w:t xml:space="preserve"> </w:t>
      </w:r>
      <w:r w:rsidR="00A84902">
        <w:rPr>
          <w:sz w:val="24"/>
          <w:szCs w:val="24"/>
        </w:rPr>
        <w:t xml:space="preserve">shall </w:t>
      </w:r>
      <w:r w:rsidR="00A84902" w:rsidRPr="00A84902">
        <w:rPr>
          <w:sz w:val="24"/>
          <w:szCs w:val="24"/>
        </w:rPr>
        <w:t xml:space="preserve">become the "stepping stone" to establishing </w:t>
      </w:r>
      <w:r w:rsidR="00A84902">
        <w:rPr>
          <w:sz w:val="24"/>
          <w:szCs w:val="24"/>
        </w:rPr>
        <w:t>the R</w:t>
      </w:r>
      <w:r w:rsidR="00A84902" w:rsidRPr="00A84902">
        <w:rPr>
          <w:sz w:val="24"/>
          <w:szCs w:val="24"/>
        </w:rPr>
        <w:t xml:space="preserve">egion </w:t>
      </w:r>
      <w:r w:rsidR="00A84902">
        <w:rPr>
          <w:sz w:val="24"/>
          <w:szCs w:val="24"/>
        </w:rPr>
        <w:t xml:space="preserve">of Central Greece </w:t>
      </w:r>
      <w:r w:rsidR="00A84902" w:rsidRPr="00A84902">
        <w:rPr>
          <w:sz w:val="24"/>
          <w:szCs w:val="24"/>
        </w:rPr>
        <w:t xml:space="preserve">as a model for the rest </w:t>
      </w:r>
      <w:r w:rsidR="00A84902">
        <w:rPr>
          <w:sz w:val="24"/>
          <w:szCs w:val="24"/>
        </w:rPr>
        <w:t>of the country</w:t>
      </w:r>
      <w:r w:rsidR="00110873" w:rsidRPr="00A84902">
        <w:rPr>
          <w:sz w:val="24"/>
          <w:szCs w:val="24"/>
        </w:rPr>
        <w:t>.</w:t>
      </w:r>
    </w:p>
    <w:p w14:paraId="2BCE8BE0" w14:textId="77777777" w:rsidR="00D862AE" w:rsidRPr="00A84902" w:rsidRDefault="00D862AE" w:rsidP="00B367BD">
      <w:pPr>
        <w:jc w:val="both"/>
        <w:rPr>
          <w:sz w:val="24"/>
          <w:szCs w:val="24"/>
        </w:rPr>
      </w:pPr>
    </w:p>
    <w:sectPr w:rsidR="00D862AE" w:rsidRPr="00A84902" w:rsidSect="00AF70F9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E"/>
    <w:rsid w:val="0008243C"/>
    <w:rsid w:val="000D1EAF"/>
    <w:rsid w:val="00110873"/>
    <w:rsid w:val="00167FFD"/>
    <w:rsid w:val="00193FD2"/>
    <w:rsid w:val="001E0148"/>
    <w:rsid w:val="001F77AC"/>
    <w:rsid w:val="002137BC"/>
    <w:rsid w:val="00311160"/>
    <w:rsid w:val="003148AB"/>
    <w:rsid w:val="003214CB"/>
    <w:rsid w:val="0036756D"/>
    <w:rsid w:val="00385FFC"/>
    <w:rsid w:val="003D6BE9"/>
    <w:rsid w:val="0046796D"/>
    <w:rsid w:val="004A4787"/>
    <w:rsid w:val="005147A9"/>
    <w:rsid w:val="005233C4"/>
    <w:rsid w:val="00587D05"/>
    <w:rsid w:val="005D5371"/>
    <w:rsid w:val="00625E77"/>
    <w:rsid w:val="007023A8"/>
    <w:rsid w:val="00750413"/>
    <w:rsid w:val="00786598"/>
    <w:rsid w:val="008326A4"/>
    <w:rsid w:val="008D497E"/>
    <w:rsid w:val="00971288"/>
    <w:rsid w:val="009C54E7"/>
    <w:rsid w:val="009F2A03"/>
    <w:rsid w:val="00A31B4C"/>
    <w:rsid w:val="00A368AD"/>
    <w:rsid w:val="00A84902"/>
    <w:rsid w:val="00A942EC"/>
    <w:rsid w:val="00AF70F9"/>
    <w:rsid w:val="00B367BD"/>
    <w:rsid w:val="00B56B64"/>
    <w:rsid w:val="00BB510D"/>
    <w:rsid w:val="00BE7174"/>
    <w:rsid w:val="00CA6FDF"/>
    <w:rsid w:val="00D32949"/>
    <w:rsid w:val="00D862AE"/>
    <w:rsid w:val="00DA6A42"/>
    <w:rsid w:val="00DF60E5"/>
    <w:rsid w:val="00DF7441"/>
    <w:rsid w:val="00E1354B"/>
    <w:rsid w:val="00E270EB"/>
    <w:rsid w:val="00EB4972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8BDD"/>
  <w15:docId w15:val="{4BB152F9-7F1B-475C-B5B6-75D8315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5FF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SM-T736B</dc:creator>
  <cp:lastModifiedBy>Ράνια</cp:lastModifiedBy>
  <cp:revision>2</cp:revision>
  <cp:lastPrinted>2023-03-30T11:10:00Z</cp:lastPrinted>
  <dcterms:created xsi:type="dcterms:W3CDTF">2023-03-30T11:16:00Z</dcterms:created>
  <dcterms:modified xsi:type="dcterms:W3CDTF">2023-03-30T11:16:00Z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def5c16317ee4b2494e6dea9bdb4116b</vt:lpwstr>
  </property>
</Properties>
</file>