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DCA2" w14:textId="77777777" w:rsidR="006D475D" w:rsidRPr="006D475D" w:rsidRDefault="006D475D" w:rsidP="006D475D">
      <w:pPr>
        <w:keepNext/>
        <w:suppressAutoHyphens/>
        <w:spacing w:after="0" w:line="240" w:lineRule="auto"/>
        <w:jc w:val="both"/>
        <w:outlineLvl w:val="0"/>
        <w:rPr>
          <w:rFonts w:eastAsia="Times New Roman" w:cs="Calibri"/>
          <w:b/>
          <w:kern w:val="2"/>
          <w:sz w:val="24"/>
          <w:szCs w:val="24"/>
          <w:lang w:val="en-US" w:eastAsia="el-GR" w:bidi="hi-IN"/>
        </w:rPr>
      </w:pPr>
      <w:bookmarkStart w:id="0" w:name="_GoBack"/>
      <w:bookmarkEnd w:id="0"/>
      <w:r w:rsidRPr="006D475D">
        <w:rPr>
          <w:rFonts w:eastAsia="Times New Roman" w:cs="Calibri"/>
          <w:b/>
          <w:kern w:val="2"/>
          <w:sz w:val="24"/>
          <w:szCs w:val="24"/>
          <w:lang w:val="en-US" w:eastAsia="el-GR" w:bidi="hi-IN"/>
        </w:rPr>
        <w:t>Hellenic Republic</w:t>
      </w:r>
    </w:p>
    <w:p w14:paraId="7AF636DF" w14:textId="001606B1" w:rsidR="006D475D" w:rsidRPr="006D475D" w:rsidRDefault="006D475D" w:rsidP="006D475D">
      <w:pPr>
        <w:suppressAutoHyphens/>
        <w:spacing w:after="0" w:line="240" w:lineRule="auto"/>
        <w:ind w:left="357" w:firstLine="851"/>
        <w:rPr>
          <w:rFonts w:cs="Calibri"/>
          <w:kern w:val="2"/>
          <w:sz w:val="24"/>
          <w:szCs w:val="24"/>
          <w:lang w:val="en-US" w:eastAsia="zh-CN" w:bidi="hi-IN"/>
        </w:rPr>
      </w:pPr>
      <w:r w:rsidRPr="0069327A">
        <w:rPr>
          <w:noProof/>
          <w:sz w:val="24"/>
          <w:szCs w:val="24"/>
          <w:lang w:eastAsia="el-GR"/>
        </w:rPr>
        <w:drawing>
          <wp:anchor distT="0" distB="0" distL="114300" distR="114300" simplePos="0" relativeHeight="251659264" behindDoc="0" locked="0" layoutInCell="1" allowOverlap="1" wp14:anchorId="18045E99" wp14:editId="7AE6B761">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40B50" w14:textId="77777777" w:rsidR="006D475D" w:rsidRPr="006D475D" w:rsidRDefault="006D475D" w:rsidP="006D475D">
      <w:pPr>
        <w:suppressAutoHyphens/>
        <w:spacing w:before="120" w:after="0" w:line="240" w:lineRule="auto"/>
        <w:ind w:left="357" w:hanging="357"/>
        <w:rPr>
          <w:rFonts w:cs="Calibri"/>
          <w:b/>
          <w:kern w:val="2"/>
          <w:sz w:val="24"/>
          <w:szCs w:val="24"/>
          <w:lang w:val="en-US" w:eastAsia="zh-CN" w:bidi="hi-IN"/>
        </w:rPr>
      </w:pPr>
    </w:p>
    <w:p w14:paraId="7A52D11A" w14:textId="77777777" w:rsidR="006D475D" w:rsidRPr="006D475D" w:rsidRDefault="006D475D" w:rsidP="006D475D">
      <w:pPr>
        <w:tabs>
          <w:tab w:val="left" w:pos="2127"/>
        </w:tabs>
        <w:suppressAutoHyphens/>
        <w:spacing w:after="0" w:line="240" w:lineRule="auto"/>
        <w:ind w:left="357" w:hanging="357"/>
        <w:rPr>
          <w:rFonts w:cs="Calibri"/>
          <w:b/>
          <w:kern w:val="2"/>
          <w:sz w:val="24"/>
          <w:szCs w:val="24"/>
          <w:lang w:val="en-US" w:eastAsia="zh-CN" w:bidi="hi-IN"/>
        </w:rPr>
      </w:pPr>
    </w:p>
    <w:p w14:paraId="562CD8DE" w14:textId="77777777" w:rsidR="006D475D" w:rsidRPr="006D475D" w:rsidRDefault="006D475D" w:rsidP="006D475D">
      <w:pPr>
        <w:tabs>
          <w:tab w:val="left" w:pos="2127"/>
        </w:tabs>
        <w:suppressAutoHyphens/>
        <w:spacing w:after="0" w:line="240" w:lineRule="auto"/>
        <w:ind w:left="357" w:hanging="357"/>
        <w:rPr>
          <w:rFonts w:cs="Calibri"/>
          <w:b/>
          <w:kern w:val="2"/>
          <w:sz w:val="24"/>
          <w:szCs w:val="24"/>
          <w:lang w:val="en-US" w:eastAsia="zh-CN" w:bidi="hi-IN"/>
        </w:rPr>
      </w:pPr>
    </w:p>
    <w:p w14:paraId="11889165" w14:textId="77777777" w:rsidR="006D475D" w:rsidRPr="006D475D" w:rsidRDefault="006D475D" w:rsidP="006D475D">
      <w:pPr>
        <w:tabs>
          <w:tab w:val="left" w:pos="2127"/>
        </w:tabs>
        <w:suppressAutoHyphens/>
        <w:spacing w:after="0" w:line="240" w:lineRule="auto"/>
        <w:ind w:left="357" w:hanging="357"/>
        <w:rPr>
          <w:rFonts w:cs="Calibri"/>
          <w:b/>
          <w:kern w:val="2"/>
          <w:sz w:val="24"/>
          <w:szCs w:val="24"/>
          <w:lang w:val="en-US" w:eastAsia="zh-CN" w:bidi="hi-IN"/>
        </w:rPr>
      </w:pPr>
      <w:r w:rsidRPr="006D475D">
        <w:rPr>
          <w:rFonts w:cs="Calibri"/>
          <w:b/>
          <w:kern w:val="2"/>
          <w:sz w:val="24"/>
          <w:szCs w:val="24"/>
          <w:lang w:val="en-US" w:eastAsia="zh-CN" w:bidi="hi-IN"/>
        </w:rPr>
        <w:t>The Agricultural University of Athens,</w:t>
      </w:r>
    </w:p>
    <w:p w14:paraId="3F3E93E0" w14:textId="77777777" w:rsidR="006D475D" w:rsidRPr="006D475D" w:rsidRDefault="006D475D" w:rsidP="006D475D">
      <w:pPr>
        <w:tabs>
          <w:tab w:val="left" w:pos="2127"/>
        </w:tabs>
        <w:suppressAutoHyphens/>
        <w:spacing w:after="0" w:line="240" w:lineRule="auto"/>
        <w:ind w:left="357" w:hanging="357"/>
        <w:rPr>
          <w:rFonts w:cs="Calibri"/>
          <w:b/>
          <w:kern w:val="2"/>
          <w:sz w:val="24"/>
          <w:szCs w:val="24"/>
          <w:lang w:val="en-US" w:eastAsia="zh-CN" w:bidi="hi-IN"/>
        </w:rPr>
      </w:pPr>
      <w:r w:rsidRPr="006D475D">
        <w:rPr>
          <w:rFonts w:cs="Calibri"/>
          <w:b/>
          <w:kern w:val="2"/>
          <w:sz w:val="24"/>
          <w:szCs w:val="24"/>
          <w:lang w:val="en-US" w:eastAsia="zh-CN" w:bidi="hi-IN"/>
        </w:rPr>
        <w:t>The International and Public Relations Office,</w:t>
      </w:r>
    </w:p>
    <w:p w14:paraId="5EBBDD74" w14:textId="77777777" w:rsidR="006D475D" w:rsidRPr="006D475D" w:rsidRDefault="006D475D" w:rsidP="006D475D">
      <w:pPr>
        <w:suppressAutoHyphens/>
        <w:spacing w:after="0" w:line="240" w:lineRule="auto"/>
        <w:ind w:left="357" w:hanging="357"/>
        <w:rPr>
          <w:rFonts w:cs="Calibri"/>
          <w:kern w:val="2"/>
          <w:sz w:val="24"/>
          <w:szCs w:val="24"/>
          <w:lang w:val="en-US" w:eastAsia="zh-CN" w:bidi="hi-IN"/>
        </w:rPr>
      </w:pPr>
      <w:r w:rsidRPr="006D475D">
        <w:rPr>
          <w:rFonts w:cs="Calibri"/>
          <w:kern w:val="2"/>
          <w:sz w:val="24"/>
          <w:szCs w:val="24"/>
          <w:lang w:val="en-US" w:eastAsia="zh-CN" w:bidi="hi-IN"/>
        </w:rPr>
        <w:t>Address: 75 Iera Odos Str, GR-118 55, Athens, Greece</w:t>
      </w:r>
    </w:p>
    <w:p w14:paraId="682B8640" w14:textId="77777777" w:rsidR="006D475D" w:rsidRPr="006D475D" w:rsidRDefault="006D475D" w:rsidP="006D475D">
      <w:pPr>
        <w:suppressAutoHyphens/>
        <w:spacing w:after="0" w:line="240" w:lineRule="auto"/>
        <w:ind w:left="357" w:hanging="357"/>
        <w:rPr>
          <w:rFonts w:cs="Calibri"/>
          <w:kern w:val="2"/>
          <w:sz w:val="24"/>
          <w:szCs w:val="24"/>
          <w:lang w:val="en-US" w:eastAsia="zh-CN" w:bidi="hi-IN"/>
        </w:rPr>
      </w:pPr>
      <w:r w:rsidRPr="006D475D">
        <w:rPr>
          <w:rFonts w:cs="Calibri"/>
          <w:kern w:val="2"/>
          <w:sz w:val="24"/>
          <w:szCs w:val="24"/>
          <w:lang w:val="en-US" w:eastAsia="zh-CN" w:bidi="hi-IN"/>
        </w:rPr>
        <w:t>Information: Rania Hindiridou,</w:t>
      </w:r>
    </w:p>
    <w:p w14:paraId="68CA40A8" w14:textId="77777777" w:rsidR="006D475D" w:rsidRPr="006D475D" w:rsidRDefault="006D475D" w:rsidP="006D475D">
      <w:pPr>
        <w:suppressAutoHyphens/>
        <w:spacing w:after="0" w:line="240" w:lineRule="auto"/>
        <w:ind w:left="357" w:hanging="357"/>
        <w:rPr>
          <w:rFonts w:cs="Calibri"/>
          <w:kern w:val="2"/>
          <w:sz w:val="24"/>
          <w:szCs w:val="24"/>
          <w:lang w:val="en-US" w:eastAsia="zh-CN" w:bidi="hi-IN"/>
        </w:rPr>
      </w:pPr>
      <w:r w:rsidRPr="006D475D">
        <w:rPr>
          <w:rFonts w:cs="Calibri"/>
          <w:kern w:val="2"/>
          <w:sz w:val="24"/>
          <w:szCs w:val="24"/>
          <w:lang w:val="en-US" w:eastAsia="zh-CN" w:bidi="hi-IN"/>
        </w:rPr>
        <w:t>Tel.: (+30) 210 5294841,</w:t>
      </w:r>
    </w:p>
    <w:p w14:paraId="321F4D17" w14:textId="77777777" w:rsidR="006D475D" w:rsidRPr="006D475D" w:rsidRDefault="006D475D" w:rsidP="006D475D">
      <w:pPr>
        <w:suppressAutoHyphens/>
        <w:spacing w:after="0" w:line="240" w:lineRule="auto"/>
        <w:ind w:left="357" w:hanging="357"/>
        <w:rPr>
          <w:rFonts w:cs="Calibri"/>
          <w:kern w:val="2"/>
          <w:sz w:val="24"/>
          <w:szCs w:val="24"/>
          <w:lang w:val="en-US" w:eastAsia="zh-CN" w:bidi="hi-IN"/>
        </w:rPr>
      </w:pPr>
      <w:r w:rsidRPr="006D475D">
        <w:rPr>
          <w:rFonts w:cs="Calibri"/>
          <w:kern w:val="2"/>
          <w:sz w:val="24"/>
          <w:szCs w:val="24"/>
          <w:lang w:val="en-US" w:eastAsia="zh-CN" w:bidi="hi-IN"/>
        </w:rPr>
        <w:t xml:space="preserve">e-mail: </w:t>
      </w:r>
      <w:hyperlink r:id="rId8" w:history="1">
        <w:r w:rsidRPr="006D475D">
          <w:rPr>
            <w:rFonts w:cs="Calibri"/>
            <w:color w:val="0563C1"/>
            <w:kern w:val="2"/>
            <w:sz w:val="24"/>
            <w:szCs w:val="24"/>
            <w:u w:val="single"/>
            <w:lang w:val="en-US" w:eastAsia="zh-CN" w:bidi="hi-IN"/>
          </w:rPr>
          <w:t>public.relations@aua.gr</w:t>
        </w:r>
      </w:hyperlink>
      <w:r w:rsidRPr="006D475D">
        <w:rPr>
          <w:rFonts w:cs="Calibri"/>
          <w:kern w:val="2"/>
          <w:sz w:val="24"/>
          <w:szCs w:val="24"/>
          <w:lang w:val="en-US" w:eastAsia="zh-CN" w:bidi="hi-IN"/>
        </w:rPr>
        <w:t xml:space="preserve"> </w:t>
      </w:r>
    </w:p>
    <w:p w14:paraId="50296BDF" w14:textId="77777777" w:rsidR="003D3163" w:rsidRPr="006D475D" w:rsidRDefault="003D3163" w:rsidP="003D3163">
      <w:pPr>
        <w:spacing w:after="0" w:line="240" w:lineRule="auto"/>
        <w:rPr>
          <w:rFonts w:ascii="Times New Roman" w:eastAsia="Times New Roman" w:hAnsi="Times New Roman" w:cs="Times New Roman"/>
          <w:sz w:val="24"/>
          <w:szCs w:val="24"/>
          <w:lang w:val="en-US" w:eastAsia="el-GR"/>
        </w:rPr>
      </w:pPr>
    </w:p>
    <w:p w14:paraId="09B32168" w14:textId="17F76AC6" w:rsidR="0070299D" w:rsidRPr="004136DD" w:rsidRDefault="003539B2" w:rsidP="00FD26D7">
      <w:pPr>
        <w:tabs>
          <w:tab w:val="left" w:pos="6612"/>
        </w:tabs>
        <w:spacing w:line="360" w:lineRule="auto"/>
        <w:jc w:val="right"/>
        <w:rPr>
          <w:rFonts w:cs="Times New Roman"/>
          <w:sz w:val="24"/>
          <w:szCs w:val="24"/>
          <w:lang w:val="en-US"/>
        </w:rPr>
      </w:pPr>
      <w:r>
        <w:rPr>
          <w:rFonts w:cs="Times New Roman"/>
          <w:sz w:val="24"/>
          <w:szCs w:val="24"/>
        </w:rPr>
        <w:t>Α</w:t>
      </w:r>
      <w:r>
        <w:rPr>
          <w:rFonts w:cs="Times New Roman"/>
          <w:sz w:val="24"/>
          <w:szCs w:val="24"/>
          <w:lang w:val="en-US"/>
        </w:rPr>
        <w:t>thens</w:t>
      </w:r>
      <w:r w:rsidRPr="004136DD">
        <w:rPr>
          <w:rFonts w:cs="Times New Roman"/>
          <w:sz w:val="24"/>
          <w:szCs w:val="24"/>
          <w:lang w:val="en-US"/>
        </w:rPr>
        <w:t>, April</w:t>
      </w:r>
      <w:r w:rsidR="00FD26D7" w:rsidRPr="004136DD">
        <w:rPr>
          <w:rFonts w:cs="Times New Roman"/>
          <w:sz w:val="24"/>
          <w:szCs w:val="24"/>
          <w:lang w:val="en-US"/>
        </w:rPr>
        <w:t xml:space="preserve"> </w:t>
      </w:r>
      <w:r>
        <w:rPr>
          <w:rFonts w:cs="Times New Roman"/>
          <w:sz w:val="24"/>
          <w:szCs w:val="24"/>
          <w:lang w:val="en-US"/>
        </w:rPr>
        <w:t xml:space="preserve">15 </w:t>
      </w:r>
      <w:r w:rsidR="00FD26D7" w:rsidRPr="004136DD">
        <w:rPr>
          <w:rFonts w:cs="Times New Roman"/>
          <w:sz w:val="24"/>
          <w:szCs w:val="24"/>
          <w:lang w:val="en-US"/>
        </w:rPr>
        <w:t>2022</w:t>
      </w:r>
    </w:p>
    <w:p w14:paraId="5305291D" w14:textId="2E94D3E5" w:rsidR="003D3163" w:rsidRPr="004136DD" w:rsidRDefault="004E5F0C" w:rsidP="004E5F0C">
      <w:pPr>
        <w:spacing w:after="0" w:line="240" w:lineRule="auto"/>
        <w:rPr>
          <w:rFonts w:eastAsia="Times New Roman" w:cstheme="minorHAnsi"/>
          <w:b/>
          <w:bCs/>
          <w:color w:val="000000"/>
          <w:sz w:val="24"/>
          <w:szCs w:val="24"/>
          <w:u w:val="single"/>
          <w:lang w:val="en-US" w:eastAsia="el-GR"/>
        </w:rPr>
      </w:pPr>
      <w:r w:rsidRPr="007A3753">
        <w:rPr>
          <w:rFonts w:cstheme="minorHAnsi"/>
          <w:sz w:val="24"/>
          <w:szCs w:val="24"/>
          <w:lang w:val="en-US"/>
        </w:rPr>
        <w:t xml:space="preserve">                                                              </w:t>
      </w:r>
      <w:r w:rsidRPr="004136DD">
        <w:rPr>
          <w:rFonts w:eastAsia="Times New Roman" w:cstheme="minorHAnsi"/>
          <w:b/>
          <w:bCs/>
          <w:color w:val="000000"/>
          <w:sz w:val="24"/>
          <w:szCs w:val="24"/>
          <w:u w:val="single"/>
          <w:lang w:val="en-US" w:eastAsia="el-GR"/>
        </w:rPr>
        <w:t>PRESS RELEASE</w:t>
      </w:r>
    </w:p>
    <w:p w14:paraId="5FF495E3" w14:textId="77777777" w:rsidR="0070299D" w:rsidRPr="004136DD" w:rsidRDefault="0070299D" w:rsidP="00642C19">
      <w:pPr>
        <w:pStyle w:val="TitleIntroText"/>
        <w:tabs>
          <w:tab w:val="left" w:pos="4905"/>
          <w:tab w:val="right" w:pos="9360"/>
        </w:tabs>
        <w:spacing w:line="360" w:lineRule="auto"/>
        <w:rPr>
          <w:rFonts w:asciiTheme="minorHAnsi" w:hAnsiTheme="minorHAnsi" w:cstheme="minorHAnsi"/>
          <w:b w:val="0"/>
        </w:rPr>
      </w:pPr>
    </w:p>
    <w:p w14:paraId="16D42E10" w14:textId="3E1815F3" w:rsidR="007078B6" w:rsidRDefault="004F16CD" w:rsidP="004136DD">
      <w:pPr>
        <w:spacing w:after="0" w:line="288" w:lineRule="auto"/>
        <w:jc w:val="center"/>
        <w:rPr>
          <w:rFonts w:cstheme="minorHAnsi"/>
          <w:b/>
          <w:sz w:val="24"/>
          <w:szCs w:val="24"/>
          <w:lang w:val="en-US"/>
        </w:rPr>
      </w:pPr>
      <w:r w:rsidRPr="007A3753">
        <w:rPr>
          <w:rFonts w:cstheme="minorHAnsi"/>
          <w:b/>
          <w:sz w:val="24"/>
          <w:szCs w:val="24"/>
          <w:lang w:val="en-US"/>
        </w:rPr>
        <w:t>The Agricultural University of Athens has declared the national groups that will represent</w:t>
      </w:r>
      <w:r w:rsidR="00FD7813">
        <w:rPr>
          <w:rFonts w:cstheme="minorHAnsi"/>
          <w:b/>
          <w:sz w:val="24"/>
          <w:szCs w:val="24"/>
          <w:lang w:val="en-US"/>
        </w:rPr>
        <w:t xml:space="preserve"> the University</w:t>
      </w:r>
      <w:r w:rsidRPr="007A3753">
        <w:rPr>
          <w:rFonts w:cstheme="minorHAnsi"/>
          <w:b/>
          <w:sz w:val="24"/>
          <w:szCs w:val="24"/>
          <w:lang w:val="en-US"/>
        </w:rPr>
        <w:t xml:space="preserve"> in</w:t>
      </w:r>
      <w:r w:rsidR="002B18B2" w:rsidRPr="007A3753">
        <w:rPr>
          <w:rFonts w:cstheme="minorHAnsi"/>
          <w:b/>
          <w:sz w:val="24"/>
          <w:szCs w:val="24"/>
          <w:lang w:val="en-US"/>
        </w:rPr>
        <w:t xml:space="preserve"> the 2</w:t>
      </w:r>
      <w:r w:rsidRPr="007A3753">
        <w:rPr>
          <w:rFonts w:cstheme="minorHAnsi"/>
          <w:b/>
          <w:sz w:val="24"/>
          <w:szCs w:val="24"/>
          <w:vertAlign w:val="superscript"/>
          <w:lang w:val="en-US"/>
        </w:rPr>
        <w:t>nd</w:t>
      </w:r>
      <w:r w:rsidRPr="007A3753">
        <w:rPr>
          <w:rFonts w:cstheme="minorHAnsi"/>
          <w:b/>
          <w:sz w:val="24"/>
          <w:szCs w:val="24"/>
          <w:lang w:val="en-US"/>
        </w:rPr>
        <w:t>European School EU-CONEXUS Final Contest: “</w:t>
      </w:r>
      <w:r w:rsidRPr="007A3753">
        <w:rPr>
          <w:rFonts w:cstheme="minorHAnsi"/>
          <w:b/>
          <w:i/>
          <w:sz w:val="24"/>
          <w:szCs w:val="24"/>
          <w:lang w:val="en-US"/>
        </w:rPr>
        <w:t>Think smart, create green</w:t>
      </w:r>
      <w:r w:rsidRPr="007A3753">
        <w:rPr>
          <w:rFonts w:cstheme="minorHAnsi"/>
          <w:b/>
          <w:sz w:val="24"/>
          <w:szCs w:val="24"/>
          <w:lang w:val="en-US"/>
        </w:rPr>
        <w:t>”</w:t>
      </w:r>
    </w:p>
    <w:p w14:paraId="7564C88C" w14:textId="77777777" w:rsidR="004136DD" w:rsidRPr="004136DD" w:rsidRDefault="004136DD" w:rsidP="004136DD">
      <w:pPr>
        <w:spacing w:after="0" w:line="288" w:lineRule="auto"/>
        <w:jc w:val="center"/>
        <w:rPr>
          <w:rFonts w:cstheme="minorHAnsi"/>
          <w:b/>
          <w:sz w:val="24"/>
          <w:szCs w:val="24"/>
          <w:lang w:val="en-US"/>
        </w:rPr>
      </w:pPr>
    </w:p>
    <w:p w14:paraId="7BAB96FF" w14:textId="05EC5F3B" w:rsidR="00DA2B95" w:rsidRPr="007A3753" w:rsidRDefault="001D637E" w:rsidP="005E756E">
      <w:pPr>
        <w:spacing w:after="0" w:line="288" w:lineRule="auto"/>
        <w:jc w:val="both"/>
        <w:rPr>
          <w:rFonts w:cstheme="minorHAnsi"/>
          <w:sz w:val="24"/>
          <w:szCs w:val="24"/>
          <w:highlight w:val="green"/>
          <w:lang w:val="en-US"/>
        </w:rPr>
      </w:pPr>
      <w:r>
        <w:rPr>
          <w:rFonts w:cstheme="minorHAnsi"/>
          <w:sz w:val="24"/>
          <w:szCs w:val="24"/>
          <w:lang w:val="en-US"/>
        </w:rPr>
        <w:t xml:space="preserve">            </w:t>
      </w:r>
      <w:r w:rsidR="00DA2B95" w:rsidRPr="007A3753">
        <w:rPr>
          <w:rFonts w:cstheme="minorHAnsi"/>
          <w:sz w:val="24"/>
          <w:szCs w:val="24"/>
          <w:lang w:val="en-US"/>
        </w:rPr>
        <w:t>The Partn</w:t>
      </w:r>
      <w:r w:rsidR="00052119" w:rsidRPr="007A3753">
        <w:rPr>
          <w:rFonts w:cstheme="minorHAnsi"/>
          <w:sz w:val="24"/>
          <w:szCs w:val="24"/>
          <w:lang w:val="en-US"/>
        </w:rPr>
        <w:t>ership of European Universities</w:t>
      </w:r>
      <w:r w:rsidR="00DA2B95" w:rsidRPr="007A3753">
        <w:rPr>
          <w:rFonts w:cstheme="minorHAnsi"/>
          <w:sz w:val="24"/>
          <w:szCs w:val="24"/>
          <w:lang w:val="en-US"/>
        </w:rPr>
        <w:t xml:space="preserve"> entitled </w:t>
      </w:r>
      <w:r w:rsidR="00DA2B95" w:rsidRPr="001D04F2">
        <w:rPr>
          <w:lang w:val="en-US"/>
        </w:rPr>
        <w:t>EU-CONEXUS</w:t>
      </w:r>
      <w:r w:rsidR="00DA2B95" w:rsidRPr="007A3753">
        <w:rPr>
          <w:rFonts w:cstheme="minorHAnsi"/>
          <w:sz w:val="24"/>
          <w:szCs w:val="24"/>
          <w:lang w:val="en-US"/>
        </w:rPr>
        <w:t xml:space="preserve">, in which </w:t>
      </w:r>
      <w:r w:rsidR="00DA2B95" w:rsidRPr="001D04F2">
        <w:rPr>
          <w:lang w:val="en-US"/>
        </w:rPr>
        <w:t xml:space="preserve">the Agricultural University of Athens </w:t>
      </w:r>
      <w:r w:rsidR="00DA2B95" w:rsidRPr="007A3753">
        <w:rPr>
          <w:rFonts w:cstheme="minorHAnsi"/>
          <w:sz w:val="24"/>
          <w:szCs w:val="24"/>
          <w:lang w:val="en-US"/>
        </w:rPr>
        <w:t>participates in collaboration with eight other Universities, aims mainly at promoting the challenges faced by urban areas on the European coastline, inspiring the society to look for the proper solutions to apply environment</w:t>
      </w:r>
      <w:r w:rsidR="007E3ED2">
        <w:rPr>
          <w:rFonts w:cstheme="minorHAnsi"/>
          <w:sz w:val="24"/>
          <w:szCs w:val="24"/>
          <w:lang w:val="en-US"/>
        </w:rPr>
        <w:t>al</w:t>
      </w:r>
      <w:r w:rsidR="00DA2B95" w:rsidRPr="007A3753">
        <w:rPr>
          <w:rFonts w:cstheme="minorHAnsi"/>
          <w:sz w:val="24"/>
          <w:szCs w:val="24"/>
          <w:lang w:val="en-US"/>
        </w:rPr>
        <w:t>-friendly principles, in their daily life.</w:t>
      </w:r>
      <w:r w:rsidR="00DA2B95" w:rsidRPr="007A3753">
        <w:rPr>
          <w:rFonts w:cstheme="minorHAnsi"/>
          <w:sz w:val="24"/>
          <w:szCs w:val="24"/>
          <w:highlight w:val="green"/>
          <w:lang w:val="en-US"/>
        </w:rPr>
        <w:t xml:space="preserve"> </w:t>
      </w:r>
    </w:p>
    <w:p w14:paraId="39379F42" w14:textId="6265C6EA" w:rsidR="00611403" w:rsidRPr="007A3753" w:rsidRDefault="00316B8B" w:rsidP="005E756E">
      <w:pPr>
        <w:spacing w:line="360" w:lineRule="auto"/>
        <w:ind w:firstLine="360"/>
        <w:jc w:val="both"/>
        <w:rPr>
          <w:rFonts w:cstheme="minorHAnsi"/>
          <w:sz w:val="24"/>
          <w:szCs w:val="24"/>
          <w:lang w:val="en-US"/>
        </w:rPr>
      </w:pPr>
      <w:r w:rsidRPr="007A3753">
        <w:rPr>
          <w:rFonts w:cstheme="minorHAnsi"/>
          <w:sz w:val="24"/>
          <w:szCs w:val="24"/>
          <w:lang w:val="en-US"/>
        </w:rPr>
        <w:t xml:space="preserve">In the School Contest, organised for the </w:t>
      </w:r>
      <w:r w:rsidR="001956C0" w:rsidRPr="007A3753">
        <w:rPr>
          <w:rFonts w:cstheme="minorHAnsi"/>
          <w:sz w:val="24"/>
          <w:szCs w:val="24"/>
          <w:lang w:val="en-US"/>
        </w:rPr>
        <w:t>private schools across</w:t>
      </w:r>
      <w:r w:rsidR="00032D40" w:rsidRPr="007A3753">
        <w:rPr>
          <w:rFonts w:cstheme="minorHAnsi"/>
          <w:sz w:val="24"/>
          <w:szCs w:val="24"/>
          <w:lang w:val="en-US"/>
        </w:rPr>
        <w:t xml:space="preserve"> the Region of Attica, the following schools took part</w:t>
      </w:r>
      <w:r w:rsidR="00E46DBA" w:rsidRPr="007A3753">
        <w:rPr>
          <w:rFonts w:cstheme="minorHAnsi"/>
          <w:sz w:val="24"/>
          <w:szCs w:val="24"/>
          <w:lang w:val="en-US"/>
        </w:rPr>
        <w:t>:</w:t>
      </w:r>
    </w:p>
    <w:p w14:paraId="25E57D98" w14:textId="54789A60" w:rsidR="00642C19" w:rsidRPr="007A3753" w:rsidRDefault="00443A96" w:rsidP="005E756E">
      <w:pPr>
        <w:pStyle w:val="a7"/>
        <w:numPr>
          <w:ilvl w:val="0"/>
          <w:numId w:val="3"/>
        </w:numPr>
        <w:spacing w:line="360" w:lineRule="auto"/>
        <w:jc w:val="both"/>
        <w:rPr>
          <w:rFonts w:cstheme="minorHAnsi"/>
          <w:sz w:val="24"/>
          <w:szCs w:val="24"/>
        </w:rPr>
      </w:pPr>
      <w:r w:rsidRPr="007A3753">
        <w:rPr>
          <w:rFonts w:cstheme="minorHAnsi"/>
          <w:sz w:val="24"/>
          <w:szCs w:val="24"/>
        </w:rPr>
        <w:t>2</w:t>
      </w:r>
      <w:r w:rsidRPr="007A3753">
        <w:rPr>
          <w:rFonts w:cstheme="minorHAnsi"/>
          <w:sz w:val="24"/>
          <w:szCs w:val="24"/>
          <w:vertAlign w:val="superscript"/>
        </w:rPr>
        <w:t>nd</w:t>
      </w:r>
      <w:r w:rsidRPr="007A3753">
        <w:rPr>
          <w:rFonts w:cstheme="minorHAnsi"/>
          <w:sz w:val="24"/>
          <w:szCs w:val="24"/>
        </w:rPr>
        <w:t xml:space="preserve"> Arsakeio Junior High School (Gymanasio) in Athens</w:t>
      </w:r>
      <w:r w:rsidR="00E46DBA" w:rsidRPr="007A3753">
        <w:rPr>
          <w:rFonts w:cstheme="minorHAnsi"/>
          <w:sz w:val="24"/>
          <w:szCs w:val="24"/>
        </w:rPr>
        <w:t xml:space="preserve">, </w:t>
      </w:r>
    </w:p>
    <w:p w14:paraId="5D04CC83" w14:textId="7D832C87" w:rsidR="00917032" w:rsidRPr="007A3753" w:rsidRDefault="00917032" w:rsidP="005E756E">
      <w:pPr>
        <w:pStyle w:val="a7"/>
        <w:numPr>
          <w:ilvl w:val="0"/>
          <w:numId w:val="3"/>
        </w:numPr>
        <w:spacing w:line="360" w:lineRule="auto"/>
        <w:jc w:val="both"/>
        <w:rPr>
          <w:rFonts w:cstheme="minorHAnsi"/>
          <w:sz w:val="24"/>
          <w:szCs w:val="24"/>
        </w:rPr>
      </w:pPr>
      <w:r w:rsidRPr="007A3753">
        <w:rPr>
          <w:rFonts w:cstheme="minorHAnsi"/>
          <w:sz w:val="24"/>
          <w:szCs w:val="24"/>
        </w:rPr>
        <w:t>Lycée Franco-Hellénique Eugène Delacroix</w:t>
      </w:r>
      <w:r w:rsidR="00556CD9" w:rsidRPr="007A3753">
        <w:rPr>
          <w:rFonts w:cstheme="minorHAnsi"/>
          <w:sz w:val="24"/>
          <w:szCs w:val="24"/>
        </w:rPr>
        <w:t>,</w:t>
      </w:r>
    </w:p>
    <w:p w14:paraId="323C34AD" w14:textId="20D8F1E5" w:rsidR="00642C19" w:rsidRPr="007A3753" w:rsidRDefault="001956C0" w:rsidP="005E756E">
      <w:pPr>
        <w:pStyle w:val="a7"/>
        <w:numPr>
          <w:ilvl w:val="0"/>
          <w:numId w:val="3"/>
        </w:numPr>
        <w:spacing w:line="360" w:lineRule="auto"/>
        <w:jc w:val="both"/>
        <w:rPr>
          <w:rFonts w:cstheme="minorHAnsi"/>
          <w:sz w:val="24"/>
          <w:szCs w:val="24"/>
        </w:rPr>
      </w:pPr>
      <w:r w:rsidRPr="007A3753">
        <w:rPr>
          <w:rFonts w:cstheme="minorHAnsi"/>
          <w:sz w:val="24"/>
          <w:szCs w:val="24"/>
        </w:rPr>
        <w:t>GEITONAS School,</w:t>
      </w:r>
    </w:p>
    <w:p w14:paraId="4ABD8F1D" w14:textId="0E455B89" w:rsidR="00642C19" w:rsidRPr="007A3753" w:rsidRDefault="00F36094" w:rsidP="005E756E">
      <w:pPr>
        <w:pStyle w:val="a7"/>
        <w:numPr>
          <w:ilvl w:val="0"/>
          <w:numId w:val="3"/>
        </w:numPr>
        <w:spacing w:line="360" w:lineRule="auto"/>
        <w:jc w:val="both"/>
        <w:rPr>
          <w:rFonts w:cstheme="minorHAnsi"/>
          <w:sz w:val="24"/>
          <w:szCs w:val="24"/>
        </w:rPr>
      </w:pPr>
      <w:r w:rsidRPr="007A3753">
        <w:rPr>
          <w:rFonts w:cstheme="minorHAnsi"/>
          <w:sz w:val="24"/>
          <w:szCs w:val="24"/>
        </w:rPr>
        <w:t xml:space="preserve">Avgoulea </w:t>
      </w:r>
      <w:r w:rsidR="00E57089" w:rsidRPr="007A3753">
        <w:rPr>
          <w:rFonts w:cstheme="minorHAnsi"/>
          <w:sz w:val="24"/>
          <w:szCs w:val="24"/>
        </w:rPr>
        <w:t>–</w:t>
      </w:r>
      <w:r w:rsidRPr="007A3753">
        <w:rPr>
          <w:rFonts w:cstheme="minorHAnsi"/>
          <w:sz w:val="24"/>
          <w:szCs w:val="24"/>
        </w:rPr>
        <w:t xml:space="preserve"> Linardatou</w:t>
      </w:r>
      <w:r w:rsidR="00E57089" w:rsidRPr="007A3753">
        <w:rPr>
          <w:rFonts w:cstheme="minorHAnsi"/>
          <w:sz w:val="24"/>
          <w:szCs w:val="24"/>
        </w:rPr>
        <w:t xml:space="preserve"> Private School</w:t>
      </w:r>
      <w:r w:rsidRPr="007A3753">
        <w:rPr>
          <w:rFonts w:cstheme="minorHAnsi"/>
          <w:sz w:val="24"/>
          <w:szCs w:val="24"/>
        </w:rPr>
        <w:t>, S., S.A.</w:t>
      </w:r>
      <w:r w:rsidR="00E46DBA" w:rsidRPr="007A3753">
        <w:rPr>
          <w:rFonts w:cstheme="minorHAnsi"/>
          <w:sz w:val="24"/>
          <w:szCs w:val="24"/>
        </w:rPr>
        <w:t xml:space="preserve">, </w:t>
      </w:r>
    </w:p>
    <w:p w14:paraId="2FF80179" w14:textId="1AC145B6" w:rsidR="005248C8" w:rsidRPr="007A3753" w:rsidRDefault="005248C8" w:rsidP="005E756E">
      <w:pPr>
        <w:pStyle w:val="a7"/>
        <w:numPr>
          <w:ilvl w:val="0"/>
          <w:numId w:val="3"/>
        </w:numPr>
        <w:spacing w:line="360" w:lineRule="auto"/>
        <w:jc w:val="both"/>
        <w:rPr>
          <w:rFonts w:cstheme="minorHAnsi"/>
          <w:sz w:val="24"/>
          <w:szCs w:val="24"/>
        </w:rPr>
      </w:pPr>
      <w:r w:rsidRPr="007A3753">
        <w:rPr>
          <w:rFonts w:cstheme="minorHAnsi"/>
          <w:sz w:val="24"/>
          <w:szCs w:val="24"/>
        </w:rPr>
        <w:t>Athens College in Psychico,</w:t>
      </w:r>
    </w:p>
    <w:p w14:paraId="3448A438" w14:textId="507388E6" w:rsidR="004C4061" w:rsidRPr="007A3753" w:rsidRDefault="001956C0" w:rsidP="005E756E">
      <w:pPr>
        <w:pStyle w:val="a7"/>
        <w:numPr>
          <w:ilvl w:val="0"/>
          <w:numId w:val="3"/>
        </w:numPr>
        <w:spacing w:line="360" w:lineRule="auto"/>
        <w:jc w:val="both"/>
        <w:rPr>
          <w:rFonts w:cstheme="minorHAnsi"/>
          <w:sz w:val="24"/>
          <w:szCs w:val="24"/>
        </w:rPr>
      </w:pPr>
      <w:r w:rsidRPr="007A3753">
        <w:rPr>
          <w:rFonts w:cstheme="minorHAnsi"/>
          <w:sz w:val="24"/>
          <w:szCs w:val="24"/>
        </w:rPr>
        <w:t>DOUKAS School</w:t>
      </w:r>
      <w:r w:rsidR="0070299D" w:rsidRPr="007A3753">
        <w:rPr>
          <w:rFonts w:cstheme="minorHAnsi"/>
          <w:sz w:val="24"/>
          <w:szCs w:val="24"/>
        </w:rPr>
        <w:t xml:space="preserve">. </w:t>
      </w:r>
    </w:p>
    <w:p w14:paraId="199E5252" w14:textId="3A4029A7" w:rsidR="00100D02" w:rsidRPr="007A3753" w:rsidRDefault="007A5A1C" w:rsidP="005E756E">
      <w:pPr>
        <w:autoSpaceDE w:val="0"/>
        <w:autoSpaceDN w:val="0"/>
        <w:adjustRightInd w:val="0"/>
        <w:spacing w:after="0" w:line="360" w:lineRule="auto"/>
        <w:ind w:firstLine="360"/>
        <w:jc w:val="both"/>
        <w:rPr>
          <w:rFonts w:cstheme="minorHAnsi"/>
          <w:sz w:val="24"/>
          <w:szCs w:val="24"/>
          <w:lang w:val="en-US"/>
        </w:rPr>
      </w:pPr>
      <w:r w:rsidRPr="007A3753">
        <w:rPr>
          <w:rFonts w:cstheme="minorHAnsi"/>
          <w:sz w:val="24"/>
          <w:szCs w:val="24"/>
          <w:lang w:val="en-US"/>
        </w:rPr>
        <w:t>Groups have been composed, consisting of four students and a leading teacher</w:t>
      </w:r>
      <w:r w:rsidR="00EA7D77" w:rsidRPr="007A3753">
        <w:rPr>
          <w:rFonts w:cstheme="minorHAnsi"/>
          <w:sz w:val="24"/>
          <w:szCs w:val="24"/>
          <w:lang w:val="en-US"/>
        </w:rPr>
        <w:t xml:space="preserve">, from two </w:t>
      </w:r>
      <w:r w:rsidR="00E92953" w:rsidRPr="007A3753">
        <w:rPr>
          <w:rFonts w:cstheme="minorHAnsi"/>
          <w:sz w:val="24"/>
          <w:szCs w:val="24"/>
          <w:lang w:val="en-US"/>
        </w:rPr>
        <w:t xml:space="preserve">age </w:t>
      </w:r>
      <w:r w:rsidR="00EA7D77" w:rsidRPr="007A3753">
        <w:rPr>
          <w:rFonts w:cstheme="minorHAnsi"/>
          <w:sz w:val="24"/>
          <w:szCs w:val="24"/>
          <w:lang w:val="en-US"/>
        </w:rPr>
        <w:t xml:space="preserve">target groups, which have chosen to develop green </w:t>
      </w:r>
      <w:r w:rsidR="00EA7D77" w:rsidRPr="007A3753">
        <w:rPr>
          <w:rFonts w:cstheme="minorHAnsi"/>
          <w:color w:val="1D1D1B"/>
          <w:sz w:val="24"/>
          <w:szCs w:val="24"/>
          <w:lang w:val="en-US"/>
        </w:rPr>
        <w:t xml:space="preserve">sustainable proposals for the smart cities of the future. In particular, </w:t>
      </w:r>
      <w:r w:rsidR="00F62021" w:rsidRPr="007A3753">
        <w:rPr>
          <w:rFonts w:cstheme="minorHAnsi"/>
          <w:color w:val="1D1D1B"/>
          <w:sz w:val="24"/>
          <w:szCs w:val="24"/>
          <w:lang w:val="en-US"/>
        </w:rPr>
        <w:t>they</w:t>
      </w:r>
      <w:r w:rsidR="00FA5508" w:rsidRPr="007A3753">
        <w:rPr>
          <w:rFonts w:cstheme="minorHAnsi"/>
          <w:color w:val="1D1D1B"/>
          <w:sz w:val="24"/>
          <w:szCs w:val="24"/>
          <w:lang w:val="en-US"/>
        </w:rPr>
        <w:t xml:space="preserve"> </w:t>
      </w:r>
      <w:r w:rsidR="00F62021" w:rsidRPr="007A3753">
        <w:rPr>
          <w:rFonts w:cstheme="minorHAnsi"/>
          <w:color w:val="1D1D1B"/>
          <w:sz w:val="24"/>
          <w:szCs w:val="24"/>
          <w:lang w:val="en-US"/>
        </w:rPr>
        <w:t xml:space="preserve">had </w:t>
      </w:r>
      <w:r w:rsidR="00896AB4">
        <w:rPr>
          <w:rFonts w:cstheme="minorHAnsi"/>
          <w:color w:val="1D1D1B"/>
          <w:sz w:val="24"/>
          <w:szCs w:val="24"/>
          <w:lang w:val="en-US"/>
        </w:rPr>
        <w:t xml:space="preserve">had </w:t>
      </w:r>
      <w:r w:rsidR="00F62021" w:rsidRPr="007A3753">
        <w:rPr>
          <w:rFonts w:cstheme="minorHAnsi"/>
          <w:color w:val="1D1D1B"/>
          <w:sz w:val="24"/>
          <w:szCs w:val="24"/>
          <w:lang w:val="en-US"/>
        </w:rPr>
        <w:t>the choice to select between two topics for presenting their suggestions</w:t>
      </w:r>
      <w:r w:rsidR="007078B6" w:rsidRPr="007A3753">
        <w:rPr>
          <w:rFonts w:cstheme="minorHAnsi"/>
          <w:color w:val="1D1D1B"/>
          <w:sz w:val="24"/>
          <w:szCs w:val="24"/>
          <w:lang w:val="en-US"/>
        </w:rPr>
        <w:t xml:space="preserve">. </w:t>
      </w:r>
      <w:r w:rsidR="00D240C8" w:rsidRPr="007A3753">
        <w:rPr>
          <w:rFonts w:cstheme="minorHAnsi"/>
          <w:color w:val="1D1D1B"/>
          <w:sz w:val="24"/>
          <w:szCs w:val="24"/>
          <w:lang w:val="en-US"/>
        </w:rPr>
        <w:t xml:space="preserve">The first subject was </w:t>
      </w:r>
      <w:r w:rsidR="00D240C8" w:rsidRPr="007A3753">
        <w:rPr>
          <w:rFonts w:cstheme="minorHAnsi"/>
          <w:color w:val="1D1D1B"/>
          <w:sz w:val="24"/>
          <w:szCs w:val="24"/>
          <w:lang w:val="en-US"/>
        </w:rPr>
        <w:lastRenderedPageBreak/>
        <w:t>“</w:t>
      </w:r>
      <w:r w:rsidR="00D240C8" w:rsidRPr="007A3753">
        <w:rPr>
          <w:rFonts w:cstheme="minorHAnsi"/>
          <w:sz w:val="24"/>
          <w:szCs w:val="24"/>
          <w:lang w:val="en-US"/>
        </w:rPr>
        <w:t>Smart</w:t>
      </w:r>
      <w:r w:rsidR="00E241E1" w:rsidRPr="007A3753">
        <w:rPr>
          <w:rFonts w:cstheme="minorHAnsi"/>
          <w:sz w:val="24"/>
          <w:szCs w:val="24"/>
          <w:lang w:val="en-US"/>
        </w:rPr>
        <w:t xml:space="preserve"> </w:t>
      </w:r>
      <w:r w:rsidR="00D240C8" w:rsidRPr="007A3753">
        <w:rPr>
          <w:rFonts w:cstheme="minorHAnsi"/>
          <w:sz w:val="24"/>
          <w:szCs w:val="24"/>
          <w:lang w:val="en-US"/>
        </w:rPr>
        <w:t>Ports for Sustainable Green Cities”,</w:t>
      </w:r>
      <w:r w:rsidR="007078B6" w:rsidRPr="007A3753">
        <w:rPr>
          <w:rFonts w:cstheme="minorHAnsi"/>
          <w:sz w:val="24"/>
          <w:szCs w:val="24"/>
          <w:lang w:val="en-US"/>
        </w:rPr>
        <w:t xml:space="preserve"> </w:t>
      </w:r>
      <w:r w:rsidR="00D240C8" w:rsidRPr="007A3753">
        <w:rPr>
          <w:rFonts w:cstheme="minorHAnsi"/>
          <w:sz w:val="24"/>
          <w:szCs w:val="24"/>
          <w:lang w:val="en-US"/>
        </w:rPr>
        <w:t xml:space="preserve">whereas the second one was </w:t>
      </w:r>
      <w:r w:rsidR="00C909A8" w:rsidRPr="007A3753">
        <w:rPr>
          <w:rFonts w:cstheme="minorHAnsi"/>
          <w:sz w:val="24"/>
          <w:szCs w:val="24"/>
          <w:lang w:val="en-US"/>
        </w:rPr>
        <w:t>“</w:t>
      </w:r>
      <w:r w:rsidR="00ED6265" w:rsidRPr="007A3753">
        <w:rPr>
          <w:rFonts w:cstheme="minorHAnsi"/>
          <w:sz w:val="24"/>
          <w:szCs w:val="24"/>
          <w:lang w:val="en-US"/>
        </w:rPr>
        <w:t>Sustainable Green Buildings</w:t>
      </w:r>
      <w:r w:rsidR="00E241E1" w:rsidRPr="007A3753">
        <w:rPr>
          <w:rFonts w:cstheme="minorHAnsi"/>
          <w:sz w:val="24"/>
          <w:szCs w:val="24"/>
          <w:lang w:val="en-US"/>
        </w:rPr>
        <w:t xml:space="preserve"> </w:t>
      </w:r>
      <w:r w:rsidR="00ED6265" w:rsidRPr="007A3753">
        <w:rPr>
          <w:rFonts w:cstheme="minorHAnsi"/>
          <w:sz w:val="24"/>
          <w:szCs w:val="24"/>
          <w:lang w:val="en-US"/>
        </w:rPr>
        <w:t>for Smart Cities”.</w:t>
      </w:r>
    </w:p>
    <w:p w14:paraId="35F3A78E" w14:textId="366681C4" w:rsidR="003329BC" w:rsidRPr="007A3753" w:rsidRDefault="00486975" w:rsidP="005E756E">
      <w:pPr>
        <w:autoSpaceDE w:val="0"/>
        <w:autoSpaceDN w:val="0"/>
        <w:adjustRightInd w:val="0"/>
        <w:spacing w:after="0" w:line="360" w:lineRule="auto"/>
        <w:jc w:val="both"/>
        <w:rPr>
          <w:rFonts w:cstheme="minorHAnsi"/>
          <w:sz w:val="24"/>
          <w:szCs w:val="24"/>
          <w:lang w:val="en-US"/>
        </w:rPr>
      </w:pPr>
      <w:r w:rsidRPr="007A3753">
        <w:rPr>
          <w:rFonts w:cstheme="minorHAnsi"/>
          <w:sz w:val="24"/>
          <w:szCs w:val="24"/>
          <w:lang w:val="en-US"/>
        </w:rPr>
        <w:t xml:space="preserve">      According to the above statements, </w:t>
      </w:r>
      <w:r w:rsidR="008A28B9" w:rsidRPr="007A3753">
        <w:rPr>
          <w:rFonts w:cstheme="minorHAnsi"/>
          <w:sz w:val="24"/>
          <w:szCs w:val="24"/>
          <w:lang w:val="en-US"/>
        </w:rPr>
        <w:t xml:space="preserve">pupils aged 12-14 have created a 3D model project </w:t>
      </w:r>
      <w:r w:rsidR="003B748E" w:rsidRPr="007A3753">
        <w:rPr>
          <w:rFonts w:cstheme="minorHAnsi"/>
          <w:sz w:val="24"/>
          <w:szCs w:val="24"/>
          <w:lang w:val="en-US"/>
        </w:rPr>
        <w:t>based on their chosen topic</w:t>
      </w:r>
      <w:r w:rsidR="003329BC" w:rsidRPr="007A3753">
        <w:rPr>
          <w:rFonts w:cstheme="minorHAnsi"/>
          <w:sz w:val="24"/>
          <w:szCs w:val="24"/>
          <w:lang w:val="en-US"/>
        </w:rPr>
        <w:t xml:space="preserve">, </w:t>
      </w:r>
      <w:r w:rsidR="00F222E8" w:rsidRPr="007A3753">
        <w:rPr>
          <w:rFonts w:cstheme="minorHAnsi"/>
          <w:sz w:val="24"/>
          <w:szCs w:val="24"/>
          <w:lang w:val="en-US"/>
        </w:rPr>
        <w:t>using sustainable and biodegradable materials</w:t>
      </w:r>
      <w:r w:rsidR="003329BC" w:rsidRPr="007A3753">
        <w:rPr>
          <w:rFonts w:cstheme="minorHAnsi"/>
          <w:sz w:val="24"/>
          <w:szCs w:val="24"/>
          <w:lang w:val="en-US"/>
        </w:rPr>
        <w:t xml:space="preserve">, </w:t>
      </w:r>
      <w:r w:rsidR="005E6EA2" w:rsidRPr="007A3753">
        <w:rPr>
          <w:rFonts w:cstheme="minorHAnsi"/>
          <w:sz w:val="24"/>
          <w:szCs w:val="24"/>
          <w:lang w:val="en-US"/>
        </w:rPr>
        <w:t>for example clay, paper and related products</w:t>
      </w:r>
      <w:r w:rsidR="003329BC" w:rsidRPr="007A3753">
        <w:rPr>
          <w:rFonts w:cstheme="minorHAnsi"/>
          <w:sz w:val="24"/>
          <w:szCs w:val="24"/>
          <w:lang w:val="en-US"/>
        </w:rPr>
        <w:t xml:space="preserve">, </w:t>
      </w:r>
      <w:r w:rsidR="005E6EA2" w:rsidRPr="007A3753">
        <w:rPr>
          <w:rFonts w:cstheme="minorHAnsi"/>
          <w:sz w:val="24"/>
          <w:szCs w:val="24"/>
          <w:lang w:val="en-US"/>
        </w:rPr>
        <w:t>cotton, bamboo, etc</w:t>
      </w:r>
      <w:r w:rsidR="003329BC" w:rsidRPr="007A3753">
        <w:rPr>
          <w:rFonts w:cstheme="minorHAnsi"/>
          <w:sz w:val="24"/>
          <w:szCs w:val="24"/>
          <w:lang w:val="en-US"/>
        </w:rPr>
        <w:t xml:space="preserve">. </w:t>
      </w:r>
      <w:r w:rsidR="000F7417" w:rsidRPr="007A3753">
        <w:rPr>
          <w:rFonts w:cstheme="minorHAnsi"/>
          <w:sz w:val="24"/>
          <w:szCs w:val="24"/>
          <w:lang w:val="en-US"/>
        </w:rPr>
        <w:t xml:space="preserve">The model created, </w:t>
      </w:r>
      <w:r w:rsidR="00DC2301" w:rsidRPr="007A3753">
        <w:rPr>
          <w:rFonts w:cstheme="minorHAnsi"/>
          <w:sz w:val="24"/>
          <w:szCs w:val="24"/>
          <w:lang w:val="en-US"/>
        </w:rPr>
        <w:t>had been</w:t>
      </w:r>
      <w:r w:rsidR="000F7417" w:rsidRPr="007A3753">
        <w:rPr>
          <w:rFonts w:cstheme="minorHAnsi"/>
          <w:sz w:val="24"/>
          <w:szCs w:val="24"/>
          <w:lang w:val="en-US"/>
        </w:rPr>
        <w:t xml:space="preserve"> accompanied by a </w:t>
      </w:r>
      <w:r w:rsidR="00DC2301" w:rsidRPr="007A3753">
        <w:rPr>
          <w:rFonts w:cstheme="minorHAnsi"/>
          <w:sz w:val="24"/>
          <w:szCs w:val="24"/>
          <w:lang w:val="en-US"/>
        </w:rPr>
        <w:t>pdf file that explained in detail the innovations proposed to make European ports and cities smarter and more sustainable</w:t>
      </w:r>
      <w:r w:rsidR="003329BC" w:rsidRPr="007A3753">
        <w:rPr>
          <w:rFonts w:cstheme="minorHAnsi"/>
          <w:sz w:val="24"/>
          <w:szCs w:val="24"/>
          <w:lang w:val="en-US"/>
        </w:rPr>
        <w:t>.</w:t>
      </w:r>
      <w:r w:rsidR="00795683" w:rsidRPr="007A3753">
        <w:rPr>
          <w:rFonts w:cstheme="minorHAnsi"/>
          <w:sz w:val="24"/>
          <w:szCs w:val="24"/>
          <w:lang w:val="en-US"/>
        </w:rPr>
        <w:t xml:space="preserve"> </w:t>
      </w:r>
      <w:r w:rsidR="00CF1C0C" w:rsidRPr="007A3753">
        <w:rPr>
          <w:rFonts w:cstheme="minorHAnsi"/>
          <w:sz w:val="24"/>
          <w:szCs w:val="24"/>
          <w:lang w:val="en-US"/>
        </w:rPr>
        <w:t xml:space="preserve">Pupils aged 14-16 </w:t>
      </w:r>
      <w:r w:rsidR="00CA7C9F" w:rsidRPr="007A3753">
        <w:rPr>
          <w:rFonts w:cstheme="minorHAnsi"/>
          <w:sz w:val="24"/>
          <w:szCs w:val="24"/>
          <w:lang w:val="en-US"/>
        </w:rPr>
        <w:t xml:space="preserve">have created a computer-designed model </w:t>
      </w:r>
      <w:r w:rsidR="00B145D7" w:rsidRPr="007A3753">
        <w:rPr>
          <w:rFonts w:cstheme="minorHAnsi"/>
          <w:sz w:val="24"/>
          <w:szCs w:val="24"/>
          <w:lang w:val="en-US"/>
        </w:rPr>
        <w:t>on a topic of their choice</w:t>
      </w:r>
      <w:r w:rsidR="003329BC" w:rsidRPr="007A3753">
        <w:rPr>
          <w:rFonts w:cstheme="minorHAnsi"/>
          <w:sz w:val="24"/>
          <w:szCs w:val="24"/>
          <w:lang w:val="en-US"/>
        </w:rPr>
        <w:t xml:space="preserve">. </w:t>
      </w:r>
      <w:r w:rsidR="00BD3069" w:rsidRPr="007A3753">
        <w:rPr>
          <w:rFonts w:cstheme="minorHAnsi"/>
          <w:sz w:val="24"/>
          <w:szCs w:val="24"/>
          <w:lang w:val="en-US"/>
        </w:rPr>
        <w:t>The submitted project, had been accompanied by a pdf file that explained in detail the innovations proposed to make European ports and cities smarter and more sustainable</w:t>
      </w:r>
      <w:r w:rsidR="003329BC" w:rsidRPr="007A3753">
        <w:rPr>
          <w:rFonts w:cstheme="minorHAnsi"/>
          <w:sz w:val="24"/>
          <w:szCs w:val="24"/>
          <w:lang w:val="en-US"/>
        </w:rPr>
        <w:t>.</w:t>
      </w:r>
    </w:p>
    <w:p w14:paraId="68C41354" w14:textId="37218BED" w:rsidR="0070299D" w:rsidRPr="007A3753" w:rsidRDefault="00C74DC8" w:rsidP="005E756E">
      <w:pPr>
        <w:spacing w:after="0" w:line="360" w:lineRule="auto"/>
        <w:ind w:firstLine="360"/>
        <w:jc w:val="both"/>
        <w:rPr>
          <w:rFonts w:cstheme="minorHAnsi"/>
          <w:sz w:val="24"/>
          <w:szCs w:val="24"/>
          <w:lang w:val="en-US"/>
        </w:rPr>
      </w:pPr>
      <w:r w:rsidRPr="007A3753">
        <w:rPr>
          <w:rFonts w:cstheme="minorHAnsi"/>
          <w:sz w:val="24"/>
          <w:szCs w:val="24"/>
          <w:lang w:val="en-US"/>
        </w:rPr>
        <w:t>As far as the procedure and the stages of the contest are concerned</w:t>
      </w:r>
      <w:r w:rsidR="00417DA3" w:rsidRPr="007A3753">
        <w:rPr>
          <w:rFonts w:cstheme="minorHAnsi"/>
          <w:sz w:val="24"/>
          <w:szCs w:val="24"/>
          <w:lang w:val="en-US"/>
        </w:rPr>
        <w:t xml:space="preserve">, </w:t>
      </w:r>
      <w:r w:rsidR="00D040B3" w:rsidRPr="007A3753">
        <w:rPr>
          <w:rFonts w:cstheme="minorHAnsi"/>
          <w:sz w:val="24"/>
          <w:szCs w:val="24"/>
          <w:lang w:val="en-US"/>
        </w:rPr>
        <w:t xml:space="preserve">a pre-selection </w:t>
      </w:r>
      <w:r w:rsidR="006B54C6" w:rsidRPr="007A3753">
        <w:rPr>
          <w:rFonts w:cstheme="minorHAnsi"/>
          <w:sz w:val="24"/>
          <w:szCs w:val="24"/>
          <w:lang w:val="en-US"/>
        </w:rPr>
        <w:t>was initially made of the groups</w:t>
      </w:r>
      <w:r w:rsidR="002A0F13" w:rsidRPr="007A3753">
        <w:rPr>
          <w:rFonts w:cstheme="minorHAnsi"/>
          <w:sz w:val="24"/>
          <w:szCs w:val="24"/>
          <w:lang w:val="en-US"/>
        </w:rPr>
        <w:t xml:space="preserve">, </w:t>
      </w:r>
      <w:r w:rsidR="00312C11" w:rsidRPr="007A3753">
        <w:rPr>
          <w:rFonts w:cstheme="minorHAnsi"/>
          <w:sz w:val="24"/>
          <w:szCs w:val="24"/>
          <w:lang w:val="en-US"/>
        </w:rPr>
        <w:t xml:space="preserve">which are to </w:t>
      </w:r>
      <w:r w:rsidR="008965DF" w:rsidRPr="007A3753">
        <w:rPr>
          <w:rFonts w:cstheme="minorHAnsi"/>
          <w:sz w:val="24"/>
          <w:szCs w:val="24"/>
          <w:lang w:val="en-US"/>
        </w:rPr>
        <w:t>participate in the national contest</w:t>
      </w:r>
      <w:r w:rsidR="00417DA3" w:rsidRPr="007A3753">
        <w:rPr>
          <w:rFonts w:cstheme="minorHAnsi"/>
          <w:sz w:val="24"/>
          <w:szCs w:val="24"/>
          <w:lang w:val="en-US"/>
        </w:rPr>
        <w:t xml:space="preserve">. </w:t>
      </w:r>
      <w:r w:rsidR="00571C45" w:rsidRPr="007A3753">
        <w:rPr>
          <w:rFonts w:cstheme="minorHAnsi"/>
          <w:sz w:val="24"/>
          <w:szCs w:val="24"/>
          <w:lang w:val="en-US"/>
        </w:rPr>
        <w:t>The five (5) best works have been pre-selected, per age group</w:t>
      </w:r>
      <w:r w:rsidR="00417DA3" w:rsidRPr="007A3753">
        <w:rPr>
          <w:rFonts w:cstheme="minorHAnsi"/>
          <w:sz w:val="24"/>
          <w:szCs w:val="24"/>
          <w:lang w:val="en-US"/>
        </w:rPr>
        <w:t xml:space="preserve">. </w:t>
      </w:r>
      <w:r w:rsidR="00917D93" w:rsidRPr="007A3753">
        <w:rPr>
          <w:rFonts w:cstheme="minorHAnsi"/>
          <w:sz w:val="24"/>
          <w:szCs w:val="24"/>
          <w:lang w:val="en-US"/>
        </w:rPr>
        <w:t xml:space="preserve">With respect to the National Contest, </w:t>
      </w:r>
      <w:r w:rsidR="00540BF4" w:rsidRPr="007A3753">
        <w:rPr>
          <w:rFonts w:cstheme="minorHAnsi"/>
          <w:sz w:val="24"/>
          <w:szCs w:val="24"/>
          <w:lang w:val="en-US"/>
        </w:rPr>
        <w:t>the pre-selected groups presented their projects on Tuesday, the 5</w:t>
      </w:r>
      <w:r w:rsidR="00540BF4" w:rsidRPr="007A3753">
        <w:rPr>
          <w:rFonts w:cstheme="minorHAnsi"/>
          <w:sz w:val="24"/>
          <w:szCs w:val="24"/>
          <w:vertAlign w:val="superscript"/>
          <w:lang w:val="en-US"/>
        </w:rPr>
        <w:t>th</w:t>
      </w:r>
      <w:r w:rsidR="00540BF4" w:rsidRPr="007A3753">
        <w:rPr>
          <w:rFonts w:cstheme="minorHAnsi"/>
          <w:sz w:val="24"/>
          <w:szCs w:val="24"/>
          <w:lang w:val="en-US"/>
        </w:rPr>
        <w:t xml:space="preserve"> of April </w:t>
      </w:r>
      <w:r w:rsidR="0070299D" w:rsidRPr="007A3753">
        <w:rPr>
          <w:rFonts w:cstheme="minorHAnsi"/>
          <w:sz w:val="24"/>
          <w:szCs w:val="24"/>
          <w:lang w:val="en-US"/>
        </w:rPr>
        <w:t>202</w:t>
      </w:r>
      <w:r w:rsidR="0030616C" w:rsidRPr="007A3753">
        <w:rPr>
          <w:rFonts w:cstheme="minorHAnsi"/>
          <w:sz w:val="24"/>
          <w:szCs w:val="24"/>
          <w:lang w:val="en-US"/>
        </w:rPr>
        <w:t>2</w:t>
      </w:r>
      <w:r w:rsidR="0070299D" w:rsidRPr="007A3753">
        <w:rPr>
          <w:rFonts w:cstheme="minorHAnsi"/>
          <w:sz w:val="24"/>
          <w:szCs w:val="24"/>
          <w:lang w:val="en-US"/>
        </w:rPr>
        <w:t xml:space="preserve"> </w:t>
      </w:r>
      <w:r w:rsidR="00540BF4" w:rsidRPr="007A3753">
        <w:rPr>
          <w:rFonts w:cstheme="minorHAnsi"/>
          <w:sz w:val="24"/>
          <w:szCs w:val="24"/>
          <w:lang w:val="en-US"/>
        </w:rPr>
        <w:t>to the national jury of the Agricultural University of Athens</w:t>
      </w:r>
      <w:r w:rsidR="0070299D" w:rsidRPr="007A3753">
        <w:rPr>
          <w:rFonts w:cstheme="minorHAnsi"/>
          <w:sz w:val="24"/>
          <w:szCs w:val="24"/>
          <w:lang w:val="en-US"/>
        </w:rPr>
        <w:t xml:space="preserve">. </w:t>
      </w:r>
      <w:r w:rsidR="00D254DB" w:rsidRPr="007A3753">
        <w:rPr>
          <w:rFonts w:cstheme="minorHAnsi"/>
          <w:sz w:val="24"/>
          <w:szCs w:val="24"/>
          <w:lang w:val="en-US"/>
        </w:rPr>
        <w:t>Afterwards, a group of students per age target group was chosen</w:t>
      </w:r>
      <w:r w:rsidR="0070299D" w:rsidRPr="007A3753">
        <w:rPr>
          <w:rFonts w:cstheme="minorHAnsi"/>
          <w:sz w:val="24"/>
          <w:szCs w:val="24"/>
          <w:lang w:val="en-US"/>
        </w:rPr>
        <w:t xml:space="preserve"> </w:t>
      </w:r>
      <w:r w:rsidR="00D14CBE" w:rsidRPr="007A3753">
        <w:rPr>
          <w:rFonts w:cstheme="minorHAnsi"/>
          <w:sz w:val="24"/>
          <w:szCs w:val="24"/>
          <w:lang w:val="en-US"/>
        </w:rPr>
        <w:t>to take part in the National Contest</w:t>
      </w:r>
      <w:r w:rsidR="0070299D" w:rsidRPr="007A3753">
        <w:rPr>
          <w:rFonts w:cstheme="minorHAnsi"/>
          <w:sz w:val="24"/>
          <w:szCs w:val="24"/>
          <w:lang w:val="en-US"/>
        </w:rPr>
        <w:t>.</w:t>
      </w:r>
      <w:r w:rsidR="00417DA3" w:rsidRPr="007A3753">
        <w:rPr>
          <w:rFonts w:cstheme="minorHAnsi"/>
          <w:sz w:val="24"/>
          <w:szCs w:val="24"/>
          <w:lang w:val="en-US"/>
        </w:rPr>
        <w:t xml:space="preserve"> </w:t>
      </w:r>
      <w:r w:rsidR="0032699D" w:rsidRPr="007A3753">
        <w:rPr>
          <w:rFonts w:cstheme="minorHAnsi"/>
          <w:sz w:val="24"/>
          <w:szCs w:val="24"/>
          <w:lang w:val="en-US"/>
        </w:rPr>
        <w:t>At the final stage, the national winners will present their projects to the International European Competition before the international jury</w:t>
      </w:r>
      <w:r w:rsidR="0070299D" w:rsidRPr="007A3753">
        <w:rPr>
          <w:rFonts w:cstheme="minorHAnsi"/>
          <w:sz w:val="24"/>
          <w:szCs w:val="24"/>
          <w:lang w:val="en-US"/>
        </w:rPr>
        <w:t xml:space="preserve"> </w:t>
      </w:r>
      <w:r w:rsidR="0032699D" w:rsidRPr="007A3753">
        <w:rPr>
          <w:rFonts w:cstheme="minorHAnsi"/>
          <w:sz w:val="24"/>
          <w:szCs w:val="24"/>
          <w:lang w:val="en-US"/>
        </w:rPr>
        <w:t>on the 5th</w:t>
      </w:r>
      <w:r w:rsidR="0030616C" w:rsidRPr="007A3753">
        <w:rPr>
          <w:rFonts w:cstheme="minorHAnsi"/>
          <w:sz w:val="24"/>
          <w:szCs w:val="24"/>
          <w:lang w:val="en-US"/>
        </w:rPr>
        <w:t xml:space="preserve"> </w:t>
      </w:r>
      <w:r w:rsidR="0032699D" w:rsidRPr="007A3753">
        <w:rPr>
          <w:rFonts w:cstheme="minorHAnsi"/>
          <w:sz w:val="24"/>
          <w:szCs w:val="24"/>
          <w:lang w:val="en-US"/>
        </w:rPr>
        <w:t xml:space="preserve">of May </w:t>
      </w:r>
      <w:r w:rsidR="006669DC" w:rsidRPr="007A3753">
        <w:rPr>
          <w:rFonts w:cstheme="minorHAnsi"/>
          <w:sz w:val="24"/>
          <w:szCs w:val="24"/>
          <w:lang w:val="en-US"/>
        </w:rPr>
        <w:t>2022.</w:t>
      </w:r>
      <w:r w:rsidR="0070299D" w:rsidRPr="007A3753">
        <w:rPr>
          <w:rFonts w:cstheme="minorHAnsi"/>
          <w:sz w:val="24"/>
          <w:szCs w:val="24"/>
          <w:lang w:val="en-US"/>
        </w:rPr>
        <w:t xml:space="preserve"> </w:t>
      </w:r>
      <w:r w:rsidR="007E21C9" w:rsidRPr="007A3753">
        <w:rPr>
          <w:rFonts w:cstheme="minorHAnsi"/>
          <w:sz w:val="24"/>
          <w:szCs w:val="24"/>
          <w:lang w:val="en-US"/>
        </w:rPr>
        <w:t>One</w:t>
      </w:r>
      <w:r w:rsidR="009F045C" w:rsidRPr="007A3753">
        <w:rPr>
          <w:rFonts w:cstheme="minorHAnsi"/>
          <w:sz w:val="24"/>
          <w:szCs w:val="24"/>
          <w:lang w:val="en-US"/>
        </w:rPr>
        <w:t xml:space="preserve"> winner </w:t>
      </w:r>
      <w:r w:rsidR="007E21C9" w:rsidRPr="007A3753">
        <w:rPr>
          <w:rFonts w:cstheme="minorHAnsi"/>
          <w:sz w:val="24"/>
          <w:szCs w:val="24"/>
          <w:lang w:val="en-US"/>
        </w:rPr>
        <w:t>team</w:t>
      </w:r>
      <w:r w:rsidR="009F045C" w:rsidRPr="007A3753">
        <w:rPr>
          <w:rFonts w:cstheme="minorHAnsi"/>
          <w:sz w:val="24"/>
          <w:szCs w:val="24"/>
          <w:lang w:val="en-US"/>
        </w:rPr>
        <w:t xml:space="preserve"> per age category will be selected</w:t>
      </w:r>
      <w:r w:rsidR="0070299D" w:rsidRPr="007A3753">
        <w:rPr>
          <w:rFonts w:cstheme="minorHAnsi"/>
          <w:sz w:val="24"/>
          <w:szCs w:val="24"/>
          <w:lang w:val="en-US"/>
        </w:rPr>
        <w:t xml:space="preserve">, </w:t>
      </w:r>
      <w:r w:rsidR="009F045C" w:rsidRPr="007A3753">
        <w:rPr>
          <w:rFonts w:cstheme="minorHAnsi"/>
          <w:sz w:val="24"/>
          <w:szCs w:val="24"/>
          <w:lang w:val="en-US"/>
        </w:rPr>
        <w:t>amongst all countries.</w:t>
      </w:r>
    </w:p>
    <w:p w14:paraId="6E8FA616" w14:textId="10F5AD7F" w:rsidR="006669DC" w:rsidRPr="007A3753" w:rsidRDefault="006513FF" w:rsidP="005E756E">
      <w:pPr>
        <w:spacing w:after="0" w:line="360" w:lineRule="auto"/>
        <w:jc w:val="both"/>
        <w:rPr>
          <w:rFonts w:cstheme="minorHAnsi"/>
          <w:sz w:val="24"/>
          <w:szCs w:val="24"/>
          <w:lang w:val="en-US"/>
        </w:rPr>
      </w:pPr>
      <w:r>
        <w:rPr>
          <w:rFonts w:cstheme="minorHAnsi"/>
          <w:sz w:val="24"/>
          <w:szCs w:val="24"/>
          <w:lang w:val="en-US"/>
        </w:rPr>
        <w:t xml:space="preserve">      </w:t>
      </w:r>
      <w:r w:rsidR="006A115E" w:rsidRPr="007A3753">
        <w:rPr>
          <w:rFonts w:cstheme="minorHAnsi"/>
          <w:sz w:val="24"/>
          <w:szCs w:val="24"/>
          <w:lang w:val="en-US"/>
        </w:rPr>
        <w:t>Besides, the level and quality of all the works of the pupils was extraordinarily high and their innovative ideas had impressed the national jury</w:t>
      </w:r>
      <w:r w:rsidR="007F0489" w:rsidRPr="007A3753">
        <w:rPr>
          <w:rFonts w:cstheme="minorHAnsi"/>
          <w:sz w:val="24"/>
          <w:szCs w:val="24"/>
          <w:lang w:val="en-US"/>
        </w:rPr>
        <w:t xml:space="preserve"> of the contest</w:t>
      </w:r>
      <w:r w:rsidR="006669DC" w:rsidRPr="007A3753">
        <w:rPr>
          <w:rFonts w:cstheme="minorHAnsi"/>
          <w:sz w:val="24"/>
          <w:szCs w:val="24"/>
          <w:lang w:val="en-US"/>
        </w:rPr>
        <w:t xml:space="preserve">, </w:t>
      </w:r>
      <w:r w:rsidR="003B3108" w:rsidRPr="007A3753">
        <w:rPr>
          <w:rFonts w:cstheme="minorHAnsi"/>
          <w:sz w:val="24"/>
          <w:szCs w:val="24"/>
          <w:lang w:val="en-US"/>
        </w:rPr>
        <w:t xml:space="preserve">which has voted unanimously the </w:t>
      </w:r>
      <w:r w:rsidR="005844F1" w:rsidRPr="007A3753">
        <w:rPr>
          <w:rFonts w:cstheme="minorHAnsi"/>
          <w:sz w:val="24"/>
          <w:szCs w:val="24"/>
          <w:lang w:val="en-US"/>
        </w:rPr>
        <w:t xml:space="preserve">following </w:t>
      </w:r>
      <w:r w:rsidR="003B3108" w:rsidRPr="007A3753">
        <w:rPr>
          <w:rFonts w:cstheme="minorHAnsi"/>
          <w:sz w:val="24"/>
          <w:szCs w:val="24"/>
          <w:lang w:val="en-US"/>
        </w:rPr>
        <w:t>winner groups per age category</w:t>
      </w:r>
      <w:r w:rsidR="0030616C" w:rsidRPr="007A3753">
        <w:rPr>
          <w:rFonts w:cstheme="minorHAnsi"/>
          <w:sz w:val="24"/>
          <w:szCs w:val="24"/>
          <w:lang w:val="en-US"/>
        </w:rPr>
        <w:t>,</w:t>
      </w:r>
      <w:r w:rsidR="003B3108" w:rsidRPr="007A3753">
        <w:rPr>
          <w:rFonts w:cstheme="minorHAnsi"/>
          <w:sz w:val="24"/>
          <w:szCs w:val="24"/>
          <w:lang w:val="en-US"/>
        </w:rPr>
        <w:t xml:space="preserve"> which shall</w:t>
      </w:r>
      <w:r w:rsidR="0030616C" w:rsidRPr="007A3753">
        <w:rPr>
          <w:rFonts w:cstheme="minorHAnsi"/>
          <w:sz w:val="24"/>
          <w:szCs w:val="24"/>
          <w:lang w:val="en-US"/>
        </w:rPr>
        <w:t xml:space="preserve"> </w:t>
      </w:r>
      <w:r w:rsidR="003B3108" w:rsidRPr="007A3753">
        <w:rPr>
          <w:rFonts w:cstheme="minorHAnsi"/>
          <w:sz w:val="24"/>
          <w:szCs w:val="24"/>
          <w:lang w:val="en-US"/>
        </w:rPr>
        <w:t xml:space="preserve">represent Greece </w:t>
      </w:r>
      <w:r w:rsidR="00DD1B57" w:rsidRPr="007A3753">
        <w:rPr>
          <w:rFonts w:cstheme="minorHAnsi"/>
          <w:sz w:val="24"/>
          <w:szCs w:val="24"/>
          <w:lang w:val="en-US"/>
        </w:rPr>
        <w:t>in the final of the european contest</w:t>
      </w:r>
      <w:r w:rsidR="0070299D" w:rsidRPr="007A3753">
        <w:rPr>
          <w:rFonts w:cstheme="minorHAnsi"/>
          <w:sz w:val="24"/>
          <w:szCs w:val="24"/>
          <w:lang w:val="en-US"/>
        </w:rPr>
        <w:t>:</w:t>
      </w:r>
      <w:r w:rsidR="006669DC" w:rsidRPr="007A3753">
        <w:rPr>
          <w:rFonts w:cstheme="minorHAnsi"/>
          <w:sz w:val="24"/>
          <w:szCs w:val="24"/>
          <w:lang w:val="en-US"/>
        </w:rPr>
        <w:t xml:space="preserve"> </w:t>
      </w:r>
    </w:p>
    <w:p w14:paraId="17E3831F" w14:textId="5BC50063" w:rsidR="006669DC" w:rsidRPr="007A3753" w:rsidRDefault="00F628ED" w:rsidP="005E756E">
      <w:pPr>
        <w:pStyle w:val="a7"/>
        <w:numPr>
          <w:ilvl w:val="0"/>
          <w:numId w:val="1"/>
        </w:numPr>
        <w:jc w:val="both"/>
        <w:rPr>
          <w:rFonts w:cstheme="minorHAnsi"/>
          <w:sz w:val="24"/>
          <w:szCs w:val="24"/>
        </w:rPr>
      </w:pPr>
      <w:r w:rsidRPr="007A3753">
        <w:rPr>
          <w:rFonts w:cstheme="minorHAnsi"/>
          <w:sz w:val="24"/>
          <w:szCs w:val="24"/>
        </w:rPr>
        <w:t>From the 12-14 age group</w:t>
      </w:r>
      <w:r w:rsidR="006669DC" w:rsidRPr="007A3753">
        <w:rPr>
          <w:rFonts w:cstheme="minorHAnsi"/>
          <w:sz w:val="24"/>
          <w:szCs w:val="24"/>
        </w:rPr>
        <w:t xml:space="preserve">: </w:t>
      </w:r>
      <w:r w:rsidR="00A22E73">
        <w:rPr>
          <w:rFonts w:cstheme="minorHAnsi"/>
          <w:sz w:val="24"/>
          <w:szCs w:val="24"/>
        </w:rPr>
        <w:t xml:space="preserve"> </w:t>
      </w:r>
      <w:r w:rsidR="007E1A67" w:rsidRPr="007A3753">
        <w:rPr>
          <w:rFonts w:cstheme="minorHAnsi"/>
          <w:sz w:val="24"/>
          <w:szCs w:val="24"/>
        </w:rPr>
        <w:t>Athens College in Psychico, with the project</w:t>
      </w:r>
      <w:r w:rsidR="002F714E" w:rsidRPr="007A3753">
        <w:rPr>
          <w:rFonts w:cstheme="minorHAnsi"/>
          <w:sz w:val="24"/>
          <w:szCs w:val="24"/>
        </w:rPr>
        <w:t xml:space="preserve"> “</w:t>
      </w:r>
      <w:r w:rsidR="006669DC" w:rsidRPr="007A3753">
        <w:rPr>
          <w:rFonts w:cstheme="minorHAnsi"/>
          <w:sz w:val="24"/>
          <w:szCs w:val="24"/>
        </w:rPr>
        <w:t>A Smart Mall</w:t>
      </w:r>
      <w:r w:rsidR="002F714E" w:rsidRPr="007A3753">
        <w:rPr>
          <w:rFonts w:cstheme="minorHAnsi"/>
          <w:sz w:val="24"/>
          <w:szCs w:val="24"/>
        </w:rPr>
        <w:t>”</w:t>
      </w:r>
      <w:r w:rsidR="00A22E73">
        <w:rPr>
          <w:rFonts w:cstheme="minorHAnsi"/>
          <w:sz w:val="24"/>
          <w:szCs w:val="24"/>
        </w:rPr>
        <w:t xml:space="preserve">, </w:t>
      </w:r>
    </w:p>
    <w:p w14:paraId="0E29E9BF" w14:textId="1D1B8349" w:rsidR="0070299D" w:rsidRPr="007A3753" w:rsidRDefault="00E44AF4" w:rsidP="005E756E">
      <w:pPr>
        <w:pStyle w:val="a7"/>
        <w:numPr>
          <w:ilvl w:val="0"/>
          <w:numId w:val="1"/>
        </w:numPr>
        <w:spacing w:after="0" w:line="360" w:lineRule="auto"/>
        <w:jc w:val="both"/>
        <w:rPr>
          <w:rFonts w:cstheme="minorHAnsi"/>
          <w:sz w:val="24"/>
          <w:szCs w:val="24"/>
        </w:rPr>
      </w:pPr>
      <w:r w:rsidRPr="007A3753">
        <w:rPr>
          <w:rFonts w:cstheme="minorHAnsi"/>
          <w:sz w:val="24"/>
          <w:szCs w:val="24"/>
        </w:rPr>
        <w:t>From the 14-16 age group</w:t>
      </w:r>
      <w:r w:rsidR="0030616C" w:rsidRPr="007A3753">
        <w:rPr>
          <w:rFonts w:cstheme="minorHAnsi"/>
          <w:sz w:val="24"/>
          <w:szCs w:val="24"/>
        </w:rPr>
        <w:t xml:space="preserve">: </w:t>
      </w:r>
      <w:r w:rsidR="00567CAE" w:rsidRPr="007A3753">
        <w:rPr>
          <w:rFonts w:cstheme="minorHAnsi"/>
          <w:sz w:val="24"/>
          <w:szCs w:val="24"/>
        </w:rPr>
        <w:t>2</w:t>
      </w:r>
      <w:r w:rsidR="00567CAE" w:rsidRPr="00A22E73">
        <w:rPr>
          <w:rFonts w:cstheme="minorHAnsi"/>
          <w:sz w:val="24"/>
          <w:szCs w:val="24"/>
          <w:vertAlign w:val="superscript"/>
        </w:rPr>
        <w:t>nd</w:t>
      </w:r>
      <w:r w:rsidR="00A22E73">
        <w:rPr>
          <w:rFonts w:cstheme="minorHAnsi"/>
          <w:sz w:val="24"/>
          <w:szCs w:val="24"/>
        </w:rPr>
        <w:t xml:space="preserve"> </w:t>
      </w:r>
      <w:r w:rsidR="00567CAE" w:rsidRPr="007A3753">
        <w:rPr>
          <w:rFonts w:cstheme="minorHAnsi"/>
          <w:sz w:val="24"/>
          <w:szCs w:val="24"/>
        </w:rPr>
        <w:t>Arsakeio Junior High School (Gymanasio) in Athens with the project</w:t>
      </w:r>
      <w:r w:rsidR="0030616C" w:rsidRPr="007A3753">
        <w:rPr>
          <w:rFonts w:cstheme="minorHAnsi"/>
          <w:sz w:val="24"/>
          <w:szCs w:val="24"/>
        </w:rPr>
        <w:t xml:space="preserve"> </w:t>
      </w:r>
      <w:r w:rsidR="00567CAE" w:rsidRPr="007A3753">
        <w:rPr>
          <w:rFonts w:cstheme="minorHAnsi"/>
          <w:sz w:val="24"/>
          <w:szCs w:val="24"/>
        </w:rPr>
        <w:t>“</w:t>
      </w:r>
      <w:r w:rsidR="0030616C" w:rsidRPr="007A3753">
        <w:rPr>
          <w:rFonts w:cstheme="minorHAnsi"/>
          <w:sz w:val="24"/>
          <w:szCs w:val="24"/>
        </w:rPr>
        <w:t>DREAM FACTORY</w:t>
      </w:r>
      <w:r w:rsidR="00567CAE" w:rsidRPr="007A3753">
        <w:rPr>
          <w:rFonts w:cstheme="minorHAnsi"/>
          <w:sz w:val="24"/>
          <w:szCs w:val="24"/>
        </w:rPr>
        <w:t>”.</w:t>
      </w:r>
      <w:r w:rsidR="00795683" w:rsidRPr="007A3753">
        <w:rPr>
          <w:rFonts w:cstheme="minorHAnsi"/>
          <w:sz w:val="24"/>
          <w:szCs w:val="24"/>
        </w:rPr>
        <w:t xml:space="preserve"> </w:t>
      </w:r>
    </w:p>
    <w:p w14:paraId="03C23A05" w14:textId="68AF3A77" w:rsidR="0070299D" w:rsidRPr="007A3753" w:rsidRDefault="00FE121C" w:rsidP="005E756E">
      <w:pPr>
        <w:spacing w:after="0" w:line="360" w:lineRule="auto"/>
        <w:ind w:firstLine="360"/>
        <w:jc w:val="both"/>
        <w:rPr>
          <w:rFonts w:cstheme="minorHAnsi"/>
          <w:sz w:val="24"/>
          <w:szCs w:val="24"/>
          <w:lang w:val="en-US"/>
        </w:rPr>
      </w:pPr>
      <w:r w:rsidRPr="007A3753">
        <w:rPr>
          <w:rFonts w:cstheme="minorHAnsi"/>
          <w:sz w:val="24"/>
          <w:szCs w:val="24"/>
          <w:lang w:val="en-US"/>
        </w:rPr>
        <w:t>This contest having been completed with success for the second consec</w:t>
      </w:r>
      <w:r w:rsidR="00CD0FBC" w:rsidRPr="007A3753">
        <w:rPr>
          <w:rFonts w:cstheme="minorHAnsi"/>
          <w:sz w:val="24"/>
          <w:szCs w:val="24"/>
          <w:lang w:val="en-US"/>
        </w:rPr>
        <w:t>utive</w:t>
      </w:r>
      <w:r w:rsidRPr="007A3753">
        <w:rPr>
          <w:rFonts w:cstheme="minorHAnsi"/>
          <w:sz w:val="24"/>
          <w:szCs w:val="24"/>
          <w:lang w:val="en-US"/>
        </w:rPr>
        <w:t xml:space="preserve"> year</w:t>
      </w:r>
      <w:r w:rsidR="003A4187" w:rsidRPr="007A3753">
        <w:rPr>
          <w:rFonts w:cstheme="minorHAnsi"/>
          <w:sz w:val="24"/>
          <w:szCs w:val="24"/>
          <w:lang w:val="en-US"/>
        </w:rPr>
        <w:t xml:space="preserve">, </w:t>
      </w:r>
      <w:r w:rsidR="0057195D" w:rsidRPr="007A3753">
        <w:rPr>
          <w:rFonts w:cstheme="minorHAnsi"/>
          <w:sz w:val="24"/>
          <w:szCs w:val="24"/>
          <w:lang w:val="en-US"/>
        </w:rPr>
        <w:t>tends to become an institution</w:t>
      </w:r>
      <w:r w:rsidR="00AE366C" w:rsidRPr="007A3753">
        <w:rPr>
          <w:rFonts w:cstheme="minorHAnsi"/>
          <w:sz w:val="24"/>
          <w:szCs w:val="24"/>
          <w:lang w:val="en-US"/>
        </w:rPr>
        <w:t xml:space="preserve">, </w:t>
      </w:r>
      <w:r w:rsidR="003A4187" w:rsidRPr="007A3753">
        <w:rPr>
          <w:rFonts w:cstheme="minorHAnsi"/>
          <w:sz w:val="24"/>
          <w:szCs w:val="24"/>
          <w:lang w:val="en-US"/>
        </w:rPr>
        <w:t>giving the chance to all the participants to live an exciting experience</w:t>
      </w:r>
      <w:r w:rsidR="006669DC" w:rsidRPr="007A3753">
        <w:rPr>
          <w:rFonts w:cstheme="minorHAnsi"/>
          <w:sz w:val="24"/>
          <w:szCs w:val="24"/>
          <w:lang w:val="en-US"/>
        </w:rPr>
        <w:t xml:space="preserve">, </w:t>
      </w:r>
      <w:r w:rsidR="00DB7463" w:rsidRPr="007A3753">
        <w:rPr>
          <w:rFonts w:cstheme="minorHAnsi"/>
          <w:sz w:val="24"/>
          <w:szCs w:val="24"/>
          <w:lang w:val="en-US"/>
        </w:rPr>
        <w:t xml:space="preserve">through which </w:t>
      </w:r>
      <w:r w:rsidR="00B23FD6" w:rsidRPr="007A3753">
        <w:rPr>
          <w:rFonts w:cstheme="minorHAnsi"/>
          <w:sz w:val="24"/>
          <w:szCs w:val="24"/>
          <w:lang w:val="en-US"/>
        </w:rPr>
        <w:t>the skills of team</w:t>
      </w:r>
      <w:r w:rsidR="00DB7463" w:rsidRPr="007A3753">
        <w:rPr>
          <w:rFonts w:cstheme="minorHAnsi"/>
          <w:sz w:val="24"/>
          <w:szCs w:val="24"/>
          <w:lang w:val="en-US"/>
        </w:rPr>
        <w:t xml:space="preserve">work and creativity were being </w:t>
      </w:r>
      <w:r w:rsidR="00B23FD6" w:rsidRPr="007A3753">
        <w:rPr>
          <w:rFonts w:cstheme="minorHAnsi"/>
          <w:sz w:val="24"/>
          <w:szCs w:val="24"/>
          <w:lang w:val="en-US"/>
        </w:rPr>
        <w:t>cultivated</w:t>
      </w:r>
      <w:r w:rsidR="00F21C96" w:rsidRPr="007A3753">
        <w:rPr>
          <w:rFonts w:cstheme="minorHAnsi"/>
          <w:sz w:val="24"/>
          <w:szCs w:val="24"/>
          <w:lang w:val="en-US"/>
        </w:rPr>
        <w:t>,</w:t>
      </w:r>
      <w:r w:rsidR="0031496B" w:rsidRPr="007A3753">
        <w:rPr>
          <w:rFonts w:cstheme="minorHAnsi"/>
          <w:sz w:val="24"/>
          <w:szCs w:val="24"/>
          <w:lang w:val="en-US"/>
        </w:rPr>
        <w:t xml:space="preserve"> </w:t>
      </w:r>
      <w:r w:rsidR="009201F9" w:rsidRPr="007A3753">
        <w:rPr>
          <w:rFonts w:cstheme="minorHAnsi"/>
          <w:sz w:val="24"/>
          <w:szCs w:val="24"/>
          <w:lang w:val="en-US"/>
        </w:rPr>
        <w:t>gaining knowledge at the same time about sustanaible development</w:t>
      </w:r>
      <w:r w:rsidR="0031496B" w:rsidRPr="007A3753">
        <w:rPr>
          <w:rFonts w:cstheme="minorHAnsi"/>
          <w:sz w:val="24"/>
          <w:szCs w:val="24"/>
          <w:lang w:val="en-US"/>
        </w:rPr>
        <w:t>.</w:t>
      </w:r>
    </w:p>
    <w:p w14:paraId="1E0F9BE2" w14:textId="065BC4B0" w:rsidR="002A58FB" w:rsidRPr="007A3753" w:rsidRDefault="002A58FB" w:rsidP="005E756E">
      <w:pPr>
        <w:spacing w:after="0" w:line="288" w:lineRule="auto"/>
        <w:jc w:val="both"/>
        <w:rPr>
          <w:rFonts w:cstheme="minorHAnsi"/>
          <w:sz w:val="24"/>
          <w:szCs w:val="24"/>
          <w:lang w:val="en-US"/>
        </w:rPr>
      </w:pPr>
      <w:r w:rsidRPr="007A3753">
        <w:rPr>
          <w:rFonts w:cstheme="minorHAnsi"/>
          <w:sz w:val="24"/>
          <w:szCs w:val="24"/>
          <w:lang w:val="en-US"/>
        </w:rPr>
        <w:t xml:space="preserve">       For more information about th</w:t>
      </w:r>
      <w:r w:rsidR="00672373" w:rsidRPr="007A3753">
        <w:rPr>
          <w:rFonts w:cstheme="minorHAnsi"/>
          <w:sz w:val="24"/>
          <w:szCs w:val="24"/>
          <w:lang w:val="en-US"/>
        </w:rPr>
        <w:t>e EU-CONEXUS partnership, anyone interested can visit</w:t>
      </w:r>
      <w:r w:rsidRPr="007A3753">
        <w:rPr>
          <w:rFonts w:cstheme="minorHAnsi"/>
          <w:sz w:val="24"/>
          <w:szCs w:val="24"/>
          <w:lang w:val="en-US"/>
        </w:rPr>
        <w:t xml:space="preserve"> the website: </w:t>
      </w:r>
      <w:hyperlink r:id="rId9" w:history="1">
        <w:r w:rsidRPr="007A3753">
          <w:rPr>
            <w:rStyle w:val="-"/>
            <w:rFonts w:cstheme="minorHAnsi"/>
            <w:sz w:val="24"/>
            <w:szCs w:val="24"/>
            <w:lang w:val="en-US"/>
          </w:rPr>
          <w:t>www.eu-conexus.eu</w:t>
        </w:r>
      </w:hyperlink>
      <w:r w:rsidRPr="007A3753">
        <w:rPr>
          <w:rFonts w:cstheme="minorHAnsi"/>
          <w:sz w:val="24"/>
          <w:szCs w:val="24"/>
          <w:lang w:val="en-US"/>
        </w:rPr>
        <w:t xml:space="preserve"> .</w:t>
      </w:r>
    </w:p>
    <w:p w14:paraId="5EBD4512" w14:textId="57DBE67F" w:rsidR="002A58FB" w:rsidRPr="007A3753" w:rsidRDefault="002A58FB" w:rsidP="005E756E">
      <w:pPr>
        <w:spacing w:after="0" w:line="360" w:lineRule="auto"/>
        <w:ind w:firstLine="360"/>
        <w:jc w:val="both"/>
        <w:rPr>
          <w:rFonts w:cstheme="minorHAnsi"/>
          <w:sz w:val="24"/>
          <w:szCs w:val="24"/>
          <w:lang w:val="en-US"/>
        </w:rPr>
      </w:pPr>
      <w:r w:rsidRPr="007A3753">
        <w:rPr>
          <w:rFonts w:cstheme="minorHAnsi"/>
          <w:sz w:val="24"/>
          <w:szCs w:val="24"/>
          <w:lang w:val="en-US"/>
        </w:rPr>
        <w:t xml:space="preserve"> </w:t>
      </w:r>
    </w:p>
    <w:p w14:paraId="56B6458C" w14:textId="77777777" w:rsidR="0070299D" w:rsidRPr="007A3753" w:rsidRDefault="0070299D" w:rsidP="005E756E">
      <w:pPr>
        <w:spacing w:after="0" w:line="360" w:lineRule="auto"/>
        <w:jc w:val="both"/>
        <w:rPr>
          <w:rFonts w:cstheme="minorHAnsi"/>
          <w:sz w:val="24"/>
          <w:szCs w:val="24"/>
        </w:rPr>
      </w:pPr>
    </w:p>
    <w:p w14:paraId="2996F86F" w14:textId="77777777" w:rsidR="0070299D" w:rsidRPr="007A3753" w:rsidRDefault="0070299D" w:rsidP="005E756E">
      <w:pPr>
        <w:spacing w:line="360" w:lineRule="auto"/>
        <w:jc w:val="both"/>
        <w:rPr>
          <w:rFonts w:cstheme="minorHAnsi"/>
          <w:sz w:val="24"/>
          <w:szCs w:val="24"/>
        </w:rPr>
      </w:pPr>
    </w:p>
    <w:sectPr w:rsidR="0070299D" w:rsidRPr="007A3753" w:rsidSect="003D3163">
      <w:headerReference w:type="default" r:id="rId10"/>
      <w:pgSz w:w="11906" w:h="16838"/>
      <w:pgMar w:top="107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CEB5C" w14:textId="77777777" w:rsidR="005F51E5" w:rsidRDefault="005F51E5" w:rsidP="0070299D">
      <w:pPr>
        <w:spacing w:after="0" w:line="240" w:lineRule="auto"/>
      </w:pPr>
      <w:r>
        <w:separator/>
      </w:r>
    </w:p>
  </w:endnote>
  <w:endnote w:type="continuationSeparator" w:id="0">
    <w:p w14:paraId="588AEA1D" w14:textId="77777777" w:rsidR="005F51E5" w:rsidRDefault="005F51E5" w:rsidP="0070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FAstyStd-Book">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7CB51" w14:textId="77777777" w:rsidR="005F51E5" w:rsidRDefault="005F51E5" w:rsidP="0070299D">
      <w:pPr>
        <w:spacing w:after="0" w:line="240" w:lineRule="auto"/>
      </w:pPr>
      <w:r>
        <w:separator/>
      </w:r>
    </w:p>
  </w:footnote>
  <w:footnote w:type="continuationSeparator" w:id="0">
    <w:p w14:paraId="4A2E654E" w14:textId="77777777" w:rsidR="005F51E5" w:rsidRDefault="005F51E5" w:rsidP="00702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A4E6" w14:textId="3632F35A" w:rsidR="0070299D" w:rsidRDefault="0070299D" w:rsidP="0070299D">
    <w:pPr>
      <w:pStyle w:val="a3"/>
      <w:jc w:val="right"/>
    </w:pPr>
    <w:r>
      <w:rPr>
        <w:noProof/>
        <w:lang w:eastAsia="el-GR"/>
      </w:rPr>
      <w:drawing>
        <wp:inline distT="0" distB="0" distL="0" distR="0" wp14:anchorId="6EE2638D" wp14:editId="5BAE9FEE">
          <wp:extent cx="1402080" cy="372110"/>
          <wp:effectExtent l="0" t="0" r="7620" b="889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AEF"/>
    <w:multiLevelType w:val="hybridMultilevel"/>
    <w:tmpl w:val="3CF25C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7CE5385"/>
    <w:multiLevelType w:val="hybridMultilevel"/>
    <w:tmpl w:val="F7146A5A"/>
    <w:lvl w:ilvl="0" w:tplc="02861D28">
      <w:start w:val="1"/>
      <w:numFmt w:val="decimal"/>
      <w:lvlText w:val="%1."/>
      <w:lvlJc w:val="left"/>
      <w:pPr>
        <w:ind w:left="804" w:hanging="44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1C17E7B"/>
    <w:multiLevelType w:val="hybridMultilevel"/>
    <w:tmpl w:val="222A1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407B6A"/>
    <w:multiLevelType w:val="hybridMultilevel"/>
    <w:tmpl w:val="F7448F3E"/>
    <w:lvl w:ilvl="0" w:tplc="E0C447E2">
      <w:start w:val="1"/>
      <w:numFmt w:val="decimal"/>
      <w:lvlText w:val="%1."/>
      <w:lvlJc w:val="left"/>
      <w:pPr>
        <w:ind w:left="720" w:hanging="360"/>
      </w:pPr>
      <w:rPr>
        <w:rFonts w:cs="CFAstyStd-Book" w:hint="default"/>
        <w:color w:val="1D1D1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DFC280C"/>
    <w:multiLevelType w:val="hybridMultilevel"/>
    <w:tmpl w:val="0AD864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03"/>
    <w:rsid w:val="00032D40"/>
    <w:rsid w:val="00052119"/>
    <w:rsid w:val="000F7417"/>
    <w:rsid w:val="00100D02"/>
    <w:rsid w:val="00102A6F"/>
    <w:rsid w:val="001166A5"/>
    <w:rsid w:val="00120396"/>
    <w:rsid w:val="00124FB5"/>
    <w:rsid w:val="00153103"/>
    <w:rsid w:val="00170C9F"/>
    <w:rsid w:val="00183120"/>
    <w:rsid w:val="001956C0"/>
    <w:rsid w:val="001A2144"/>
    <w:rsid w:val="001D04F2"/>
    <w:rsid w:val="001D637E"/>
    <w:rsid w:val="001D6B62"/>
    <w:rsid w:val="001E1FCC"/>
    <w:rsid w:val="00203BC8"/>
    <w:rsid w:val="002351BF"/>
    <w:rsid w:val="00276DB9"/>
    <w:rsid w:val="00282612"/>
    <w:rsid w:val="002A0F13"/>
    <w:rsid w:val="002A58FB"/>
    <w:rsid w:val="002B18B2"/>
    <w:rsid w:val="002F5A16"/>
    <w:rsid w:val="002F714E"/>
    <w:rsid w:val="0030616C"/>
    <w:rsid w:val="00312C11"/>
    <w:rsid w:val="0031496B"/>
    <w:rsid w:val="00316B8B"/>
    <w:rsid w:val="0032699D"/>
    <w:rsid w:val="003329BC"/>
    <w:rsid w:val="003539B2"/>
    <w:rsid w:val="00386EE0"/>
    <w:rsid w:val="003A4187"/>
    <w:rsid w:val="003A4C42"/>
    <w:rsid w:val="003B3108"/>
    <w:rsid w:val="003B748E"/>
    <w:rsid w:val="003D3163"/>
    <w:rsid w:val="004136DD"/>
    <w:rsid w:val="00417DA3"/>
    <w:rsid w:val="004341FF"/>
    <w:rsid w:val="00443216"/>
    <w:rsid w:val="00443A96"/>
    <w:rsid w:val="00486975"/>
    <w:rsid w:val="004A5015"/>
    <w:rsid w:val="004C4061"/>
    <w:rsid w:val="004E30F8"/>
    <w:rsid w:val="004E5F0C"/>
    <w:rsid w:val="004F16CD"/>
    <w:rsid w:val="005248C8"/>
    <w:rsid w:val="00540BF4"/>
    <w:rsid w:val="00556CD9"/>
    <w:rsid w:val="00567CAE"/>
    <w:rsid w:val="0057195D"/>
    <w:rsid w:val="00571C45"/>
    <w:rsid w:val="005844F1"/>
    <w:rsid w:val="00596B88"/>
    <w:rsid w:val="005A6DBC"/>
    <w:rsid w:val="005D2816"/>
    <w:rsid w:val="005E6EA2"/>
    <w:rsid w:val="005E756E"/>
    <w:rsid w:val="005F51E5"/>
    <w:rsid w:val="00611403"/>
    <w:rsid w:val="0062685D"/>
    <w:rsid w:val="00642C19"/>
    <w:rsid w:val="006513FF"/>
    <w:rsid w:val="006669DC"/>
    <w:rsid w:val="00672373"/>
    <w:rsid w:val="006A115E"/>
    <w:rsid w:val="006B54C6"/>
    <w:rsid w:val="006D475D"/>
    <w:rsid w:val="006F3495"/>
    <w:rsid w:val="0070299D"/>
    <w:rsid w:val="0070567C"/>
    <w:rsid w:val="007078B6"/>
    <w:rsid w:val="00717164"/>
    <w:rsid w:val="0073365A"/>
    <w:rsid w:val="00761D18"/>
    <w:rsid w:val="0077575F"/>
    <w:rsid w:val="00794DB0"/>
    <w:rsid w:val="00795683"/>
    <w:rsid w:val="007A3753"/>
    <w:rsid w:val="007A5A1C"/>
    <w:rsid w:val="007E1649"/>
    <w:rsid w:val="007E1A67"/>
    <w:rsid w:val="007E21C9"/>
    <w:rsid w:val="007E3ED2"/>
    <w:rsid w:val="007F0489"/>
    <w:rsid w:val="008965DF"/>
    <w:rsid w:val="00896AB4"/>
    <w:rsid w:val="008A28B9"/>
    <w:rsid w:val="008E0290"/>
    <w:rsid w:val="008F7AD3"/>
    <w:rsid w:val="00917032"/>
    <w:rsid w:val="00917D93"/>
    <w:rsid w:val="009201F9"/>
    <w:rsid w:val="00991471"/>
    <w:rsid w:val="009F045C"/>
    <w:rsid w:val="00A22E73"/>
    <w:rsid w:val="00AC68DF"/>
    <w:rsid w:val="00AE366C"/>
    <w:rsid w:val="00B03AC9"/>
    <w:rsid w:val="00B145D7"/>
    <w:rsid w:val="00B23FD6"/>
    <w:rsid w:val="00B45060"/>
    <w:rsid w:val="00B91405"/>
    <w:rsid w:val="00BB40BF"/>
    <w:rsid w:val="00BD3069"/>
    <w:rsid w:val="00C32CB0"/>
    <w:rsid w:val="00C363CA"/>
    <w:rsid w:val="00C74DC8"/>
    <w:rsid w:val="00C909A8"/>
    <w:rsid w:val="00CA7C9F"/>
    <w:rsid w:val="00CD0FBC"/>
    <w:rsid w:val="00CF1C0C"/>
    <w:rsid w:val="00D040B3"/>
    <w:rsid w:val="00D14CBE"/>
    <w:rsid w:val="00D240C8"/>
    <w:rsid w:val="00D24FAE"/>
    <w:rsid w:val="00D254DB"/>
    <w:rsid w:val="00D25CD2"/>
    <w:rsid w:val="00DA2B95"/>
    <w:rsid w:val="00DB7463"/>
    <w:rsid w:val="00DC2301"/>
    <w:rsid w:val="00DD1B57"/>
    <w:rsid w:val="00DD70AB"/>
    <w:rsid w:val="00DE404B"/>
    <w:rsid w:val="00E241E1"/>
    <w:rsid w:val="00E34115"/>
    <w:rsid w:val="00E44AF4"/>
    <w:rsid w:val="00E46DBA"/>
    <w:rsid w:val="00E57089"/>
    <w:rsid w:val="00E92953"/>
    <w:rsid w:val="00EA7D77"/>
    <w:rsid w:val="00EB3954"/>
    <w:rsid w:val="00EC3382"/>
    <w:rsid w:val="00ED6265"/>
    <w:rsid w:val="00F21C96"/>
    <w:rsid w:val="00F222E8"/>
    <w:rsid w:val="00F36094"/>
    <w:rsid w:val="00F365EA"/>
    <w:rsid w:val="00F62021"/>
    <w:rsid w:val="00F628ED"/>
    <w:rsid w:val="00FA5508"/>
    <w:rsid w:val="00FD26D7"/>
    <w:rsid w:val="00FD7813"/>
    <w:rsid w:val="00FE121C"/>
    <w:rsid w:val="00FE70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787C6"/>
  <w15:docId w15:val="{8A3B104F-98C5-46BA-85FC-BEB5ACAF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11403"/>
    <w:rPr>
      <w:color w:val="0000FF"/>
      <w:u w:val="single"/>
    </w:rPr>
  </w:style>
  <w:style w:type="paragraph" w:styleId="Web">
    <w:name w:val="Normal (Web)"/>
    <w:basedOn w:val="a"/>
    <w:uiPriority w:val="99"/>
    <w:semiHidden/>
    <w:unhideWhenUsed/>
    <w:rsid w:val="0070299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70299D"/>
    <w:pPr>
      <w:tabs>
        <w:tab w:val="center" w:pos="4153"/>
        <w:tab w:val="right" w:pos="8306"/>
      </w:tabs>
      <w:spacing w:after="0" w:line="240" w:lineRule="auto"/>
    </w:pPr>
  </w:style>
  <w:style w:type="character" w:customStyle="1" w:styleId="Char">
    <w:name w:val="Κεφαλίδα Char"/>
    <w:basedOn w:val="a0"/>
    <w:link w:val="a3"/>
    <w:uiPriority w:val="99"/>
    <w:rsid w:val="0070299D"/>
  </w:style>
  <w:style w:type="paragraph" w:styleId="a4">
    <w:name w:val="footer"/>
    <w:basedOn w:val="a"/>
    <w:link w:val="Char0"/>
    <w:uiPriority w:val="99"/>
    <w:unhideWhenUsed/>
    <w:rsid w:val="0070299D"/>
    <w:pPr>
      <w:tabs>
        <w:tab w:val="center" w:pos="4153"/>
        <w:tab w:val="right" w:pos="8306"/>
      </w:tabs>
      <w:spacing w:after="0" w:line="240" w:lineRule="auto"/>
    </w:pPr>
  </w:style>
  <w:style w:type="character" w:customStyle="1" w:styleId="Char0">
    <w:name w:val="Υποσέλιδο Char"/>
    <w:basedOn w:val="a0"/>
    <w:link w:val="a4"/>
    <w:uiPriority w:val="99"/>
    <w:rsid w:val="0070299D"/>
  </w:style>
  <w:style w:type="paragraph" w:styleId="a5">
    <w:name w:val="Balloon Text"/>
    <w:basedOn w:val="a"/>
    <w:link w:val="Char1"/>
    <w:uiPriority w:val="99"/>
    <w:semiHidden/>
    <w:unhideWhenUsed/>
    <w:rsid w:val="0070299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0299D"/>
    <w:rPr>
      <w:rFonts w:ascii="Tahoma" w:hAnsi="Tahoma" w:cs="Tahoma"/>
      <w:sz w:val="16"/>
      <w:szCs w:val="16"/>
    </w:rPr>
  </w:style>
  <w:style w:type="paragraph" w:customStyle="1" w:styleId="TitleIntroText">
    <w:name w:val="Title Intro Text"/>
    <w:next w:val="a6"/>
    <w:rsid w:val="0070299D"/>
    <w:pPr>
      <w:spacing w:after="0" w:line="240" w:lineRule="auto"/>
      <w:jc w:val="both"/>
    </w:pPr>
    <w:rPr>
      <w:rFonts w:ascii="Arial" w:eastAsia="Arial Unicode MS" w:hAnsi="Arial" w:cs="Arial Unicode MS"/>
      <w:b/>
      <w:bCs/>
      <w:caps/>
      <w:color w:val="FF0000"/>
      <w:sz w:val="24"/>
      <w:szCs w:val="24"/>
      <w:u w:color="FF0000"/>
      <w:lang w:val="en-US" w:eastAsia="en-GB"/>
    </w:rPr>
  </w:style>
  <w:style w:type="paragraph" w:styleId="a6">
    <w:name w:val="Title"/>
    <w:basedOn w:val="a"/>
    <w:next w:val="a"/>
    <w:link w:val="Char2"/>
    <w:uiPriority w:val="10"/>
    <w:qFormat/>
    <w:rsid w:val="007029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6"/>
    <w:uiPriority w:val="10"/>
    <w:rsid w:val="0070299D"/>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70299D"/>
    <w:pPr>
      <w:spacing w:after="160" w:line="259" w:lineRule="auto"/>
      <w:ind w:left="720"/>
      <w:contextualSpacing/>
    </w:pPr>
    <w:rPr>
      <w:lang w:val="en-US"/>
    </w:rPr>
  </w:style>
  <w:style w:type="character" w:styleId="a8">
    <w:name w:val="annotation reference"/>
    <w:basedOn w:val="a0"/>
    <w:uiPriority w:val="99"/>
    <w:semiHidden/>
    <w:unhideWhenUsed/>
    <w:rsid w:val="00C363CA"/>
    <w:rPr>
      <w:sz w:val="16"/>
      <w:szCs w:val="16"/>
    </w:rPr>
  </w:style>
  <w:style w:type="paragraph" w:styleId="a9">
    <w:name w:val="annotation text"/>
    <w:basedOn w:val="a"/>
    <w:link w:val="Char3"/>
    <w:uiPriority w:val="99"/>
    <w:semiHidden/>
    <w:unhideWhenUsed/>
    <w:rsid w:val="00C363CA"/>
    <w:pPr>
      <w:spacing w:line="240" w:lineRule="auto"/>
    </w:pPr>
    <w:rPr>
      <w:sz w:val="20"/>
      <w:szCs w:val="20"/>
    </w:rPr>
  </w:style>
  <w:style w:type="character" w:customStyle="1" w:styleId="Char3">
    <w:name w:val="Κείμενο σχολίου Char"/>
    <w:basedOn w:val="a0"/>
    <w:link w:val="a9"/>
    <w:uiPriority w:val="99"/>
    <w:semiHidden/>
    <w:rsid w:val="00C363CA"/>
    <w:rPr>
      <w:sz w:val="20"/>
      <w:szCs w:val="20"/>
    </w:rPr>
  </w:style>
  <w:style w:type="paragraph" w:styleId="aa">
    <w:name w:val="annotation subject"/>
    <w:basedOn w:val="a9"/>
    <w:next w:val="a9"/>
    <w:link w:val="Char4"/>
    <w:uiPriority w:val="99"/>
    <w:semiHidden/>
    <w:unhideWhenUsed/>
    <w:rsid w:val="00C363CA"/>
    <w:rPr>
      <w:b/>
      <w:bCs/>
    </w:rPr>
  </w:style>
  <w:style w:type="character" w:customStyle="1" w:styleId="Char4">
    <w:name w:val="Θέμα σχολίου Char"/>
    <w:basedOn w:val="Char3"/>
    <w:link w:val="aa"/>
    <w:uiPriority w:val="99"/>
    <w:semiHidden/>
    <w:rsid w:val="00C363CA"/>
    <w:rPr>
      <w:b/>
      <w:bCs/>
      <w:sz w:val="20"/>
      <w:szCs w:val="20"/>
    </w:rPr>
  </w:style>
  <w:style w:type="character" w:styleId="-0">
    <w:name w:val="FollowedHyperlink"/>
    <w:basedOn w:val="a0"/>
    <w:uiPriority w:val="99"/>
    <w:semiHidden/>
    <w:unhideWhenUsed/>
    <w:rsid w:val="002A58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aua.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conexu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3520</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dc:creator>
  <cp:lastModifiedBy>Aliki-Foteini Kyritsi</cp:lastModifiedBy>
  <cp:revision>2</cp:revision>
  <dcterms:created xsi:type="dcterms:W3CDTF">2022-04-18T09:25:00Z</dcterms:created>
  <dcterms:modified xsi:type="dcterms:W3CDTF">2022-04-18T09:25:00Z</dcterms:modified>
</cp:coreProperties>
</file>