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EB" w:rsidRDefault="00BC69E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BC69EB" w:rsidRP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ΚΕΝΤΡΙΚΗ ΕΦΟΡΕΥΤΙΚΗ ΕΠΙΤΡΟΠΗ (Κ.Ε.Ε.) ΔΙΕΞΑΓΩΓΗΣ ΤΗΣ ΕΚΛΟΓΙΚΗΣ ΔΙΑΔΙΚΑΣΙΑΣ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ΠΡΟΕΔΡΟΥ ΚΑΙ ΑΝΑΠΛΗΡΩΤΗ ΠΡΟΕΔΡΟΥ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ΤΟΥ ΤΜΗΜΑΤΟΣ ΒΙΟΤΕΧΝΟΛΟΓΙΑΣ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ΤΗΣ ΣΧΟΛΗΣ ΤΡΟΦΙΜΩΝ, ΒΙΟΤΕΧΝΟΛΟΓΙΑΣ ΚΑΙ ΑΝΑΠΤΥΞΗΣ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ΤΟΥ ΓΕΩΠΟΝΙΚΟΥ ΠΑΝΕΠΙΣΤΗΜΙΟΥ ΑΘΗΝΩΝ</w:t>
      </w:r>
    </w:p>
    <w:p w:rsidR="00BC69EB" w:rsidRP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ΠΙΝΑΚΕΣ ΑΝΑΚΗΡΥΧΘΕΝΤΩΝ ΥΠΟΨΗΦΙΩΝ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ΓΙΑ ΤΗΝ ΑΝΑΔΕΙΞΗ ΠΡΟΕΔΡΟΥ ΚΑΙ ΑΝΑΠΛΗΡΩΤΗ ΠΡΟΕΔΡΟΥ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ΤΟΥ ΤΜΗΜΑΤΟΣ ΒΙΟΤΕΧΝΟΛΟΓΙΑΣ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ΤΗΣ ΣΧΟΛΗΣ ΤΡΟΦΙΜΩΝ, ΒΙΟΤΕΧΝΟΛΟΓΙΑΣ ΚΑΙ ΑΝΑΠΤΥΞΗΣ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ΓΙΑ ΤΟ ΑΞΙΩΜΑ ΤΟΥ ΠΡΟΕΔΡΟΥ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Style w:val="a3"/>
        <w:tblW w:w="6061" w:type="dxa"/>
        <w:tblInd w:w="1121" w:type="dxa"/>
        <w:tblLook w:val="04A0" w:firstRow="1" w:lastRow="0" w:firstColumn="1" w:lastColumn="0" w:noHBand="0" w:noVBand="1"/>
      </w:tblPr>
      <w:tblGrid>
        <w:gridCol w:w="606"/>
        <w:gridCol w:w="2875"/>
        <w:gridCol w:w="2580"/>
      </w:tblGrid>
      <w:tr w:rsidR="00D11219" w:rsidTr="00E522B0">
        <w:tc>
          <w:tcPr>
            <w:tcW w:w="0" w:type="auto"/>
          </w:tcPr>
          <w:p w:rsidR="00D11219" w:rsidRDefault="00D11219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0" w:type="auto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ΟΝΟΜΑΤΕΠΩΝΥΜΟ </w:t>
            </w:r>
          </w:p>
        </w:tc>
        <w:tc>
          <w:tcPr>
            <w:tcW w:w="0" w:type="auto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ΙΔΙΟΤΗΤΑ</w:t>
            </w:r>
          </w:p>
        </w:tc>
      </w:tr>
      <w:tr w:rsidR="00D11219" w:rsidRPr="00710141" w:rsidTr="00E522B0">
        <w:tc>
          <w:tcPr>
            <w:tcW w:w="0" w:type="auto"/>
          </w:tcPr>
          <w:p w:rsidR="00D11219" w:rsidRPr="00710141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710141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0" w:type="auto"/>
          </w:tcPr>
          <w:p w:rsidR="00D11219" w:rsidRPr="00710141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710141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ΠΟΛΥΔΕΥΚΗΣ ΧΑΤΖΟΠΟΥΛΟΣ</w:t>
            </w:r>
          </w:p>
        </w:tc>
        <w:tc>
          <w:tcPr>
            <w:tcW w:w="0" w:type="auto"/>
          </w:tcPr>
          <w:p w:rsidR="00D11219" w:rsidRPr="00710141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ΚΑΘΗΓΗΤΗΣ Α’ ΒΑΘΜΙΔΑΣ </w:t>
            </w:r>
          </w:p>
        </w:tc>
      </w:tr>
    </w:tbl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ΤΟ ΑΞΙΩΜΑ ΤΟΥ ΑΝΑΠΛΗΡΩΤΗ ΠΡΟΕΔΡΟΥ </w:t>
      </w:r>
    </w:p>
    <w:p w:rsidR="00E522B0" w:rsidRDefault="00E522B0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Style w:val="a3"/>
        <w:tblW w:w="0" w:type="auto"/>
        <w:tblInd w:w="1103" w:type="dxa"/>
        <w:tblLook w:val="04A0" w:firstRow="1" w:lastRow="0" w:firstColumn="1" w:lastColumn="0" w:noHBand="0" w:noVBand="1"/>
      </w:tblPr>
      <w:tblGrid>
        <w:gridCol w:w="709"/>
        <w:gridCol w:w="2835"/>
        <w:gridCol w:w="2552"/>
      </w:tblGrid>
      <w:tr w:rsidR="00D11219" w:rsidTr="00E522B0">
        <w:tc>
          <w:tcPr>
            <w:tcW w:w="709" w:type="dxa"/>
          </w:tcPr>
          <w:p w:rsidR="00D11219" w:rsidRDefault="00710141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835" w:type="dxa"/>
          </w:tcPr>
          <w:p w:rsidR="00D11219" w:rsidRDefault="00710141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ΟΝΟΜΑΤΕΠΩΝΥΜΟ</w:t>
            </w:r>
          </w:p>
        </w:tc>
        <w:tc>
          <w:tcPr>
            <w:tcW w:w="2552" w:type="dxa"/>
          </w:tcPr>
          <w:p w:rsidR="00D11219" w:rsidRDefault="00710141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ΙΔΙΟΤΗΤΑ</w:t>
            </w:r>
          </w:p>
        </w:tc>
      </w:tr>
      <w:tr w:rsidR="00D11219" w:rsidTr="00E522B0">
        <w:tc>
          <w:tcPr>
            <w:tcW w:w="709" w:type="dxa"/>
          </w:tcPr>
          <w:p w:rsidR="00D11219" w:rsidRPr="00E522B0" w:rsidRDefault="00E522B0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E522B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2835" w:type="dxa"/>
          </w:tcPr>
          <w:p w:rsidR="00D11219" w:rsidRPr="00E522B0" w:rsidRDefault="00E522B0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E522B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ΝΙΚΟΛΑΟΣ ΛΑΜΠΡΟΥ</w:t>
            </w:r>
          </w:p>
        </w:tc>
        <w:tc>
          <w:tcPr>
            <w:tcW w:w="2552" w:type="dxa"/>
          </w:tcPr>
          <w:p w:rsidR="00D11219" w:rsidRPr="00E522B0" w:rsidRDefault="00E522B0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ΚΑΘΗΓΗΤΗΣ Α’ ΒΑΘΜΙΔΑΣ</w:t>
            </w:r>
          </w:p>
        </w:tc>
      </w:tr>
    </w:tbl>
    <w:p w:rsidR="00BC69EB" w:rsidRDefault="00BC69EB" w:rsidP="00E522B0">
      <w:pPr>
        <w:pStyle w:val="Default"/>
        <w:spacing w:line="48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  <w:t>Αθήνα, 12 Οκτωβρίου 2017</w:t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Ο ΠΡΟΕΔΡΟΣ ΤΗΣ Κ.Ε.Ε.</w:t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ΤΑ ΜΕΛΗ ΤΗΣ Κ.Ε.Ε.</w:t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F60F9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  <w:t>ΦΛΕΜΕΤΑΚΗΣ ΕΜΜΑΝΟΥΗΛ</w:t>
      </w:r>
    </w:p>
    <w:p w:rsidR="00D11219" w:rsidRDefault="004E12CF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>ΙΩΑ</w:t>
      </w:r>
      <w:bookmarkStart w:id="0" w:name="_GoBack"/>
      <w:bookmarkEnd w:id="0"/>
      <w:r w:rsidR="00F60F9B">
        <w:rPr>
          <w:rFonts w:ascii="Tahoma" w:eastAsia="Times New Roman" w:hAnsi="Tahoma" w:cs="Tahoma"/>
          <w:sz w:val="22"/>
          <w:szCs w:val="22"/>
          <w:lang w:eastAsia="el-GR"/>
        </w:rPr>
        <w:t>ΝΝΑ ΚΟΥΡΤΗ</w:t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ab/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E522B0">
      <w:pPr>
        <w:pStyle w:val="Default"/>
        <w:spacing w:line="360" w:lineRule="auto"/>
        <w:ind w:left="-567" w:right="-1192" w:hanging="567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F60F9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  <w:t>ΝΙΚΟΛΑΟΣ ΑΛΒΕΡΤΟΣ</w:t>
      </w:r>
    </w:p>
    <w:sectPr w:rsidR="00D11219" w:rsidSect="00E522B0">
      <w:pgSz w:w="11906" w:h="16838"/>
      <w:pgMar w:top="1440" w:right="226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E8"/>
    <w:rsid w:val="004E12CF"/>
    <w:rsid w:val="00710141"/>
    <w:rsid w:val="00BA2524"/>
    <w:rsid w:val="00BC69EB"/>
    <w:rsid w:val="00D11219"/>
    <w:rsid w:val="00D674E8"/>
    <w:rsid w:val="00E522B0"/>
    <w:rsid w:val="00F6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5508"/>
  <w15:chartTrackingRefBased/>
  <w15:docId w15:val="{F2174A28-618B-475A-A8C8-AC37BBC8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D1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Sounta</dc:creator>
  <cp:keywords/>
  <dc:description/>
  <cp:lastModifiedBy>Panagiota Sounta</cp:lastModifiedBy>
  <cp:revision>6</cp:revision>
  <cp:lastPrinted>2017-10-11T09:40:00Z</cp:lastPrinted>
  <dcterms:created xsi:type="dcterms:W3CDTF">2017-10-11T08:21:00Z</dcterms:created>
  <dcterms:modified xsi:type="dcterms:W3CDTF">2017-10-11T11:51:00Z</dcterms:modified>
</cp:coreProperties>
</file>