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2F" w:rsidRDefault="00584DE9"/>
    <w:p w:rsidR="00A20855" w:rsidRPr="00A20855" w:rsidRDefault="00A20855" w:rsidP="00A20855">
      <w:pPr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 xml:space="preserve">ΕΛΛΗΝΙΚΗ ΔΗΜΟΚΡΑΤΙΑ                                </w:t>
      </w:r>
    </w:p>
    <w:p w:rsidR="00A20855" w:rsidRPr="00A20855" w:rsidRDefault="00A20855" w:rsidP="00A20855">
      <w:pPr>
        <w:rPr>
          <w:sz w:val="18"/>
          <w:szCs w:val="18"/>
        </w:rPr>
      </w:pPr>
      <w:r w:rsidRPr="00A20855">
        <w:rPr>
          <w:rFonts w:ascii="Tahoma" w:hAnsi="Tahoma" w:cs="Tahoma"/>
          <w:sz w:val="18"/>
          <w:szCs w:val="18"/>
        </w:rPr>
        <w:t xml:space="preserve">          </w:t>
      </w:r>
      <w:r w:rsidRPr="00A20855"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6D76F41F" wp14:editId="078035B0">
            <wp:extent cx="600075" cy="5715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55" w:rsidRPr="00A20855" w:rsidRDefault="00A20855" w:rsidP="00A20855">
      <w:pPr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>ΓΕΩΠΟΝΙΚΟ ΠΑΝΕΠΙΣΤΗΜΙΟ ΑΘΗΝΩΝ</w:t>
      </w:r>
    </w:p>
    <w:p w:rsidR="00A20855" w:rsidRPr="00A20855" w:rsidRDefault="00A20855" w:rsidP="00A20855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 xml:space="preserve">ΓΡΑΦ. ΕΥΡΩΠΑΙΚΩΝ ΠΡΟΓΡΑΜΜΑΤΩΝ </w:t>
      </w:r>
    </w:p>
    <w:p w:rsidR="00A20855" w:rsidRPr="00A20855" w:rsidRDefault="00A20855" w:rsidP="00A20855">
      <w:pPr>
        <w:tabs>
          <w:tab w:val="left" w:pos="1304"/>
          <w:tab w:val="left" w:pos="1418"/>
          <w:tab w:val="left" w:pos="4537"/>
          <w:tab w:val="left" w:pos="6804"/>
          <w:tab w:val="left" w:pos="6946"/>
          <w:tab w:val="left" w:pos="7144"/>
          <w:tab w:val="left" w:pos="7258"/>
        </w:tabs>
        <w:spacing w:after="0" w:line="240" w:lineRule="auto"/>
        <w:outlineLvl w:val="1"/>
        <w:rPr>
          <w:rFonts w:ascii="Tahoma" w:eastAsia="Times New Roman" w:hAnsi="Tahoma" w:cs="Tahoma"/>
          <w:b/>
          <w:sz w:val="18"/>
          <w:szCs w:val="18"/>
          <w:lang w:eastAsia="el-GR"/>
        </w:rPr>
      </w:pPr>
    </w:p>
    <w:p w:rsidR="00A20855" w:rsidRPr="00A20855" w:rsidRDefault="00A20855" w:rsidP="00A20855">
      <w:pPr>
        <w:tabs>
          <w:tab w:val="left" w:pos="1304"/>
          <w:tab w:val="left" w:pos="1418"/>
          <w:tab w:val="left" w:pos="4537"/>
          <w:tab w:val="left" w:pos="6804"/>
          <w:tab w:val="left" w:pos="6946"/>
          <w:tab w:val="left" w:pos="7144"/>
          <w:tab w:val="left" w:pos="7258"/>
        </w:tabs>
        <w:spacing w:after="0" w:line="240" w:lineRule="auto"/>
        <w:outlineLvl w:val="1"/>
        <w:rPr>
          <w:rFonts w:ascii="Tahoma" w:eastAsia="Times New Roman" w:hAnsi="Tahoma" w:cs="Tahoma"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>Ταχ. Δ/νση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>: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  <w:t>Ιερά Οδός 75 – 118 55 Αθήνα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</w:r>
    </w:p>
    <w:p w:rsidR="00A20855" w:rsidRPr="00A20855" w:rsidRDefault="00A20855" w:rsidP="00A20855">
      <w:pPr>
        <w:tabs>
          <w:tab w:val="left" w:pos="1304"/>
          <w:tab w:val="left" w:pos="1418"/>
          <w:tab w:val="left" w:pos="4537"/>
          <w:tab w:val="left" w:pos="6804"/>
          <w:tab w:val="left" w:pos="6946"/>
          <w:tab w:val="left" w:pos="7144"/>
          <w:tab w:val="left" w:pos="7258"/>
        </w:tabs>
        <w:spacing w:after="0" w:line="240" w:lineRule="auto"/>
        <w:outlineLvl w:val="1"/>
        <w:rPr>
          <w:rFonts w:ascii="Tahoma" w:eastAsia="Times New Roman" w:hAnsi="Tahoma" w:cs="Tahoma"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>Τηλέφωνο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>: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  <w:t>210 5294823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  <w:t xml:space="preserve">   </w:t>
      </w:r>
    </w:p>
    <w:p w:rsidR="00A20855" w:rsidRPr="00A20855" w:rsidRDefault="00A20855" w:rsidP="00A20855">
      <w:pPr>
        <w:tabs>
          <w:tab w:val="left" w:pos="1304"/>
          <w:tab w:val="left" w:pos="1418"/>
          <w:tab w:val="left" w:pos="4537"/>
          <w:tab w:val="left" w:pos="6804"/>
          <w:tab w:val="left" w:pos="6946"/>
          <w:tab w:val="left" w:pos="7144"/>
          <w:tab w:val="left" w:pos="7258"/>
        </w:tabs>
        <w:spacing w:after="0" w:line="240" w:lineRule="auto"/>
        <w:outlineLvl w:val="1"/>
        <w:rPr>
          <w:rFonts w:ascii="Tahoma" w:eastAsia="Times New Roman" w:hAnsi="Tahoma" w:cs="Tahoma"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val="de-DE" w:eastAsia="el-GR"/>
        </w:rPr>
        <w:t>e</w:t>
      </w: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>-</w:t>
      </w:r>
      <w:r w:rsidRPr="00A20855">
        <w:rPr>
          <w:rFonts w:ascii="Tahoma" w:eastAsia="Times New Roman" w:hAnsi="Tahoma" w:cs="Tahoma"/>
          <w:b/>
          <w:sz w:val="18"/>
          <w:szCs w:val="18"/>
          <w:lang w:val="de-DE" w:eastAsia="el-GR"/>
        </w:rPr>
        <w:t>mail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>: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</w:r>
      <w:r w:rsidRPr="00A20855">
        <w:rPr>
          <w:rFonts w:ascii="Tahoma" w:eastAsia="Times New Roman" w:hAnsi="Tahoma" w:cs="Tahoma"/>
          <w:sz w:val="18"/>
          <w:szCs w:val="18"/>
          <w:lang w:val="en-US" w:eastAsia="el-GR"/>
        </w:rPr>
        <w:t>european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>_</w:t>
      </w:r>
      <w:r w:rsidRPr="00A20855">
        <w:rPr>
          <w:rFonts w:ascii="Tahoma" w:eastAsia="Times New Roman" w:hAnsi="Tahoma" w:cs="Tahoma"/>
          <w:sz w:val="18"/>
          <w:szCs w:val="18"/>
          <w:lang w:val="en-US" w:eastAsia="el-GR"/>
        </w:rPr>
        <w:t>pr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>@</w:t>
      </w:r>
      <w:r w:rsidRPr="00A20855">
        <w:rPr>
          <w:rFonts w:ascii="Tahoma" w:eastAsia="Times New Roman" w:hAnsi="Tahoma" w:cs="Tahoma"/>
          <w:sz w:val="18"/>
          <w:szCs w:val="18"/>
          <w:lang w:val="de-DE" w:eastAsia="el-GR"/>
        </w:rPr>
        <w:t>aua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>.</w:t>
      </w:r>
      <w:r w:rsidRPr="00A20855">
        <w:rPr>
          <w:rFonts w:ascii="Tahoma" w:eastAsia="Times New Roman" w:hAnsi="Tahoma" w:cs="Tahoma"/>
          <w:sz w:val="18"/>
          <w:szCs w:val="18"/>
          <w:lang w:val="de-DE" w:eastAsia="el-GR"/>
        </w:rPr>
        <w:t>gr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ab/>
      </w:r>
    </w:p>
    <w:p w:rsidR="00A20855" w:rsidRPr="00A20855" w:rsidRDefault="00A20855" w:rsidP="00A20855">
      <w:pPr>
        <w:tabs>
          <w:tab w:val="left" w:pos="1304"/>
          <w:tab w:val="left" w:pos="1418"/>
          <w:tab w:val="left" w:pos="4537"/>
          <w:tab w:val="left" w:pos="6946"/>
          <w:tab w:val="left" w:pos="7144"/>
          <w:tab w:val="left" w:pos="7258"/>
        </w:tabs>
        <w:spacing w:after="0" w:line="240" w:lineRule="auto"/>
        <w:outlineLvl w:val="1"/>
        <w:rPr>
          <w:rFonts w:ascii="Tahoma" w:eastAsia="Times New Roman" w:hAnsi="Tahoma" w:cs="Tahoma"/>
          <w:sz w:val="18"/>
          <w:szCs w:val="18"/>
          <w:lang w:eastAsia="el-GR"/>
        </w:rPr>
      </w:pPr>
      <w:r w:rsidRPr="00A20855">
        <w:rPr>
          <w:rFonts w:ascii="Tahoma" w:eastAsia="Times New Roman" w:hAnsi="Tahoma" w:cs="Tahoma"/>
          <w:b/>
          <w:sz w:val="18"/>
          <w:szCs w:val="18"/>
          <w:lang w:eastAsia="el-GR"/>
        </w:rPr>
        <w:t>Πληροφορίες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 xml:space="preserve">: </w:t>
      </w:r>
      <w:r>
        <w:rPr>
          <w:rFonts w:ascii="Tahoma" w:eastAsia="Times New Roman" w:hAnsi="Tahoma" w:cs="Tahoma"/>
          <w:sz w:val="18"/>
          <w:szCs w:val="18"/>
          <w:lang w:val="en-US" w:eastAsia="el-GR"/>
        </w:rPr>
        <w:t>B</w:t>
      </w:r>
      <w:r w:rsidRPr="00A20855">
        <w:rPr>
          <w:rFonts w:ascii="Tahoma" w:eastAsia="Times New Roman" w:hAnsi="Tahoma" w:cs="Tahoma"/>
          <w:sz w:val="18"/>
          <w:szCs w:val="18"/>
          <w:lang w:eastAsia="el-GR"/>
        </w:rPr>
        <w:t xml:space="preserve">. </w:t>
      </w:r>
      <w:r>
        <w:rPr>
          <w:rFonts w:ascii="Tahoma" w:eastAsia="Times New Roman" w:hAnsi="Tahoma" w:cs="Tahoma"/>
          <w:sz w:val="18"/>
          <w:szCs w:val="18"/>
          <w:lang w:eastAsia="el-GR"/>
        </w:rPr>
        <w:t>Γρίβα</w:t>
      </w:r>
    </w:p>
    <w:p w:rsidR="00A20855" w:rsidRPr="00A20855" w:rsidRDefault="00A20855" w:rsidP="00A20855">
      <w:pPr>
        <w:jc w:val="right"/>
      </w:pPr>
      <w:r w:rsidRPr="00A20855">
        <w:tab/>
      </w:r>
    </w:p>
    <w:p w:rsidR="00A20855" w:rsidRPr="00A20855" w:rsidRDefault="00A20855" w:rsidP="00A20855">
      <w:pPr>
        <w:jc w:val="right"/>
      </w:pPr>
      <w:r w:rsidRPr="00A20855">
        <w:t xml:space="preserve">Αθήνα, </w:t>
      </w:r>
      <w:r>
        <w:t>07.10.2022</w:t>
      </w:r>
    </w:p>
    <w:p w:rsidR="00BB1D6D" w:rsidRDefault="00BB1D6D" w:rsidP="00A20855">
      <w:pPr>
        <w:jc w:val="center"/>
        <w:rPr>
          <w:b/>
        </w:rPr>
      </w:pPr>
    </w:p>
    <w:p w:rsidR="00A20855" w:rsidRPr="00DD3607" w:rsidRDefault="00A20855" w:rsidP="00A20855">
      <w:pPr>
        <w:jc w:val="center"/>
        <w:rPr>
          <w:b/>
        </w:rPr>
      </w:pPr>
      <w:r w:rsidRPr="00566CC5">
        <w:rPr>
          <w:b/>
        </w:rPr>
        <w:t xml:space="preserve">Υποδοχή φοιτητών </w:t>
      </w:r>
      <w:r w:rsidRPr="00566CC5">
        <w:rPr>
          <w:b/>
          <w:lang w:val="en-US"/>
        </w:rPr>
        <w:t>ERASMUS</w:t>
      </w:r>
      <w:r w:rsidRPr="00DD3607">
        <w:rPr>
          <w:b/>
        </w:rPr>
        <w:t>+</w:t>
      </w:r>
    </w:p>
    <w:p w:rsidR="002E0A34" w:rsidRDefault="002E0A34"/>
    <w:p w:rsidR="00253926" w:rsidRDefault="002E0A34" w:rsidP="002E0A34">
      <w:r>
        <w:t>Την Πέμπτη 29/09/2022 καλωσορίσαμε τους φοιτητές Erasmus που θα παρακολουθήσουν μαθήματα στο Πανεπιστήμιο μας</w:t>
      </w:r>
      <w:r w:rsidR="00253926" w:rsidRPr="00253926">
        <w:t xml:space="preserve"> </w:t>
      </w:r>
      <w:r w:rsidR="00253926">
        <w:t>κατά το χειμερινό εξάμηνο</w:t>
      </w:r>
      <w:r>
        <w:t>.</w:t>
      </w:r>
    </w:p>
    <w:p w:rsidR="002E0A34" w:rsidRDefault="002E0A34" w:rsidP="00094B0C">
      <w:pPr>
        <w:jc w:val="both"/>
      </w:pPr>
      <w:r>
        <w:t xml:space="preserve"> Στην τελετή καλωσορίσματος </w:t>
      </w:r>
      <w:r w:rsidR="00094B0C">
        <w:t>η οποία έγινε δια ζώσης μετά μεγάλο διάστημα περιοριστικών μέτρων</w:t>
      </w:r>
      <w:r w:rsidR="00094B0C" w:rsidRPr="00094B0C">
        <w:t xml:space="preserve"> </w:t>
      </w:r>
      <w:r w:rsidR="00094B0C">
        <w:t>κατά της πανδημίας</w:t>
      </w:r>
      <w:r w:rsidR="00094B0C" w:rsidRPr="00094B0C">
        <w:t xml:space="preserve">. </w:t>
      </w:r>
      <w:r w:rsidR="00094B0C">
        <w:t>Αρχικά</w:t>
      </w:r>
      <w:r>
        <w:t xml:space="preserve"> απηύθυνε  χαιρετισμό σε 40 φοιτητές από διάφορες χώρες τις Ευρώπης ο Αντιπρύτανης Διοικητικών Υποθέσεων, Ακαδημαϊκών Υποθέσεων &amp; Φοιτητικής Μέριμνας  Καθηγητής </w:t>
      </w:r>
      <w:r w:rsidR="00094B0C">
        <w:rPr>
          <w:lang w:val="en-US"/>
        </w:rPr>
        <w:t>N</w:t>
      </w:r>
      <w:r w:rsidR="00094B0C" w:rsidRPr="00094B0C">
        <w:t xml:space="preserve">. </w:t>
      </w:r>
      <w:r>
        <w:t xml:space="preserve">Δέρκας. Στη συνέχεια, οι υπεύθυνες  του </w:t>
      </w:r>
      <w:r w:rsidR="00253926">
        <w:t xml:space="preserve">Γραφείου </w:t>
      </w:r>
      <w:r>
        <w:t xml:space="preserve">Ευρωπαϊκών </w:t>
      </w:r>
      <w:r w:rsidR="00253926">
        <w:t xml:space="preserve">Προγραμμάτων </w:t>
      </w:r>
      <w:r>
        <w:t xml:space="preserve">βοήθησαν τους φοιτητές με την εγγραφή τους </w:t>
      </w:r>
      <w:r w:rsidR="008872B9">
        <w:t>και τους ενημέρωσαν για πρακτικά θέματα που αφορούν τη φοίτησή τους</w:t>
      </w:r>
      <w:r w:rsidR="008872B9" w:rsidRPr="008872B9">
        <w:t xml:space="preserve">. </w:t>
      </w:r>
      <w:r w:rsidR="008872B9">
        <w:t xml:space="preserve">Τέλος </w:t>
      </w:r>
      <w:r>
        <w:t xml:space="preserve">οι εθελοντές του συλλόγου ESN AUA Athens ξενάγησαν τους φοιτητές στην </w:t>
      </w:r>
      <w:r w:rsidR="00253926">
        <w:t>πανεπιστημιούπολη</w:t>
      </w:r>
      <w:r>
        <w:t xml:space="preserve"> και οργάνωσαν ένα </w:t>
      </w:r>
      <w:r w:rsidR="00E64E62">
        <w:t>πικνίκ</w:t>
      </w:r>
      <w:r>
        <w:t xml:space="preserve"> προκειμένου να γνωριστούν.</w:t>
      </w:r>
    </w:p>
    <w:p w:rsidR="002E0A34" w:rsidRPr="005B3993" w:rsidRDefault="002E0A34" w:rsidP="005B3993">
      <w:pPr>
        <w:rPr>
          <w:rFonts w:ascii="Calibri" w:eastAsia="Times New Roman" w:hAnsi="Calibri" w:cs="Tahoma"/>
          <w:b/>
          <w:bCs/>
          <w:kern w:val="32"/>
          <w:lang w:eastAsia="el-GR"/>
        </w:rPr>
      </w:pPr>
      <w:bookmarkStart w:id="0" w:name="_GoBack"/>
      <w:bookmarkEnd w:id="0"/>
    </w:p>
    <w:sectPr w:rsidR="002E0A34" w:rsidRPr="005B3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E9" w:rsidRDefault="00584DE9" w:rsidP="00A20855">
      <w:pPr>
        <w:spacing w:after="0" w:line="240" w:lineRule="auto"/>
      </w:pPr>
      <w:r>
        <w:separator/>
      </w:r>
    </w:p>
  </w:endnote>
  <w:endnote w:type="continuationSeparator" w:id="0">
    <w:p w:rsidR="00584DE9" w:rsidRDefault="00584DE9" w:rsidP="00A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E9" w:rsidRDefault="00584DE9" w:rsidP="00A20855">
      <w:pPr>
        <w:spacing w:after="0" w:line="240" w:lineRule="auto"/>
      </w:pPr>
      <w:r>
        <w:separator/>
      </w:r>
    </w:p>
  </w:footnote>
  <w:footnote w:type="continuationSeparator" w:id="0">
    <w:p w:rsidR="00584DE9" w:rsidRDefault="00584DE9" w:rsidP="00A2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34"/>
    <w:rsid w:val="0006367F"/>
    <w:rsid w:val="00094B0C"/>
    <w:rsid w:val="000B1212"/>
    <w:rsid w:val="00117153"/>
    <w:rsid w:val="001F70A3"/>
    <w:rsid w:val="002233D3"/>
    <w:rsid w:val="00253926"/>
    <w:rsid w:val="002E0A34"/>
    <w:rsid w:val="0030172F"/>
    <w:rsid w:val="00354BC3"/>
    <w:rsid w:val="003710D3"/>
    <w:rsid w:val="00545987"/>
    <w:rsid w:val="00584DE9"/>
    <w:rsid w:val="005975A2"/>
    <w:rsid w:val="005B3993"/>
    <w:rsid w:val="006506AB"/>
    <w:rsid w:val="00662F9A"/>
    <w:rsid w:val="006B6148"/>
    <w:rsid w:val="0075003A"/>
    <w:rsid w:val="0078687C"/>
    <w:rsid w:val="008872B9"/>
    <w:rsid w:val="008C16E0"/>
    <w:rsid w:val="008E4069"/>
    <w:rsid w:val="00982149"/>
    <w:rsid w:val="009C6357"/>
    <w:rsid w:val="00A07DAF"/>
    <w:rsid w:val="00A20855"/>
    <w:rsid w:val="00A71835"/>
    <w:rsid w:val="00A97886"/>
    <w:rsid w:val="00AC3920"/>
    <w:rsid w:val="00B07BF0"/>
    <w:rsid w:val="00BA2742"/>
    <w:rsid w:val="00BB1D6D"/>
    <w:rsid w:val="00D20D32"/>
    <w:rsid w:val="00D80C64"/>
    <w:rsid w:val="00DC3346"/>
    <w:rsid w:val="00DE5B1C"/>
    <w:rsid w:val="00E00BAA"/>
    <w:rsid w:val="00E24EB4"/>
    <w:rsid w:val="00E64E62"/>
    <w:rsid w:val="00EF2B21"/>
    <w:rsid w:val="00F45BE3"/>
    <w:rsid w:val="00F56487"/>
    <w:rsid w:val="00F746C3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C99F-6712-4746-AA8C-A011742A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0855"/>
  </w:style>
  <w:style w:type="paragraph" w:styleId="a4">
    <w:name w:val="footer"/>
    <w:basedOn w:val="a"/>
    <w:link w:val="Char0"/>
    <w:uiPriority w:val="99"/>
    <w:unhideWhenUsed/>
    <w:rsid w:val="00A208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10</cp:revision>
  <dcterms:created xsi:type="dcterms:W3CDTF">2022-10-07T08:47:00Z</dcterms:created>
  <dcterms:modified xsi:type="dcterms:W3CDTF">2022-10-07T09:18:00Z</dcterms:modified>
</cp:coreProperties>
</file>