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AA71A" w14:textId="1CB72D27" w:rsidR="005A026F" w:rsidRPr="005A026F" w:rsidRDefault="005A026F" w:rsidP="005A026F">
      <w:pPr>
        <w:keepNext/>
        <w:spacing w:line="276" w:lineRule="auto"/>
        <w:jc w:val="both"/>
        <w:outlineLvl w:val="0"/>
        <w:rPr>
          <w:rFonts w:eastAsia="Times New Roman" w:cs="Times New Roman"/>
          <w:b/>
          <w:sz w:val="20"/>
          <w:szCs w:val="20"/>
          <w:lang w:val="el-GR" w:eastAsia="el-GR" w:bidi="ar-SA"/>
        </w:rPr>
      </w:pPr>
      <w:r w:rsidRPr="005A026F">
        <w:rPr>
          <w:rFonts w:eastAsia="Times New Roman" w:cs="Times New Roman"/>
          <w:b/>
          <w:sz w:val="20"/>
          <w:szCs w:val="20"/>
          <w:lang w:val="el-GR" w:eastAsia="el-GR" w:bidi="ar-SA"/>
        </w:rPr>
        <w:t>ΕΛΛΗΝΙΚΗ ΔΗΜΟΚΡΑΤΙΑ</w:t>
      </w:r>
    </w:p>
    <w:p w14:paraId="0D69730E" w14:textId="77777777" w:rsidR="005A026F" w:rsidRPr="005A026F" w:rsidRDefault="005A026F" w:rsidP="005A026F">
      <w:pPr>
        <w:suppressAutoHyphens w:val="0"/>
        <w:autoSpaceDN/>
        <w:spacing w:after="0" w:line="276" w:lineRule="auto"/>
        <w:ind w:left="357" w:firstLine="851"/>
        <w:jc w:val="both"/>
        <w:rPr>
          <w:rFonts w:cs="Times New Roman"/>
          <w:lang w:val="el-GR" w:eastAsia="el-GR" w:bidi="ar-SA"/>
        </w:rPr>
      </w:pPr>
      <w:r w:rsidRPr="005A026F">
        <w:rPr>
          <w:rFonts w:cs="Times New Roman"/>
          <w:noProof/>
          <w:lang w:val="el-GR" w:eastAsia="el-GR" w:bidi="ar-SA"/>
        </w:rPr>
        <w:drawing>
          <wp:anchor distT="0" distB="0" distL="114300" distR="114300" simplePos="0" relativeHeight="251659264" behindDoc="0" locked="0" layoutInCell="1" allowOverlap="1" wp14:anchorId="6FBC11C2" wp14:editId="1D023ABC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6F9510" w14:textId="77777777" w:rsidR="005A026F" w:rsidRPr="005A026F" w:rsidRDefault="005A026F" w:rsidP="005A026F">
      <w:pPr>
        <w:suppressAutoHyphens w:val="0"/>
        <w:autoSpaceDN/>
        <w:spacing w:before="120" w:after="0" w:line="276" w:lineRule="auto"/>
        <w:ind w:left="357" w:hanging="357"/>
        <w:jc w:val="both"/>
        <w:rPr>
          <w:rFonts w:cs="Times New Roman"/>
          <w:b/>
          <w:lang w:val="el-GR" w:eastAsia="el-GR" w:bidi="ar-SA"/>
        </w:rPr>
      </w:pPr>
    </w:p>
    <w:p w14:paraId="50B64A66" w14:textId="77777777" w:rsidR="005A026F" w:rsidRPr="005A026F" w:rsidRDefault="005A026F" w:rsidP="005A026F">
      <w:pPr>
        <w:tabs>
          <w:tab w:val="left" w:pos="2127"/>
        </w:tabs>
        <w:suppressAutoHyphens w:val="0"/>
        <w:autoSpaceDN/>
        <w:spacing w:after="0" w:line="276" w:lineRule="auto"/>
        <w:ind w:left="357" w:hanging="357"/>
        <w:jc w:val="both"/>
        <w:rPr>
          <w:rFonts w:cs="Times New Roman"/>
          <w:b/>
          <w:lang w:val="el-GR" w:eastAsia="el-GR" w:bidi="ar-SA"/>
        </w:rPr>
      </w:pPr>
    </w:p>
    <w:p w14:paraId="7C50FEBF" w14:textId="77777777" w:rsidR="005A026F" w:rsidRPr="005A026F" w:rsidRDefault="005A026F" w:rsidP="005A026F">
      <w:pPr>
        <w:tabs>
          <w:tab w:val="left" w:pos="2127"/>
        </w:tabs>
        <w:suppressAutoHyphens w:val="0"/>
        <w:autoSpaceDN/>
        <w:spacing w:after="0" w:line="276" w:lineRule="auto"/>
        <w:ind w:left="357" w:hanging="357"/>
        <w:jc w:val="both"/>
        <w:rPr>
          <w:rFonts w:cs="Times New Roman"/>
          <w:b/>
          <w:lang w:val="el-GR" w:eastAsia="el-GR" w:bidi="ar-SA"/>
        </w:rPr>
      </w:pPr>
    </w:p>
    <w:p w14:paraId="4A49E178" w14:textId="77777777" w:rsidR="005A026F" w:rsidRPr="005A026F" w:rsidRDefault="005A026F" w:rsidP="005A026F">
      <w:pPr>
        <w:tabs>
          <w:tab w:val="left" w:pos="2127"/>
        </w:tabs>
        <w:suppressAutoHyphens w:val="0"/>
        <w:autoSpaceDN/>
        <w:spacing w:after="0" w:line="276" w:lineRule="auto"/>
        <w:ind w:left="357" w:hanging="357"/>
        <w:jc w:val="both"/>
        <w:rPr>
          <w:rFonts w:cs="Times New Roman"/>
          <w:b/>
          <w:lang w:val="el-GR" w:eastAsia="el-GR" w:bidi="ar-SA"/>
        </w:rPr>
      </w:pPr>
      <w:r w:rsidRPr="005A026F">
        <w:rPr>
          <w:rFonts w:cs="Times New Roman"/>
          <w:b/>
          <w:lang w:val="el-GR" w:eastAsia="el-GR" w:bidi="ar-SA"/>
        </w:rPr>
        <w:t>ΓΕΩΠΟΝΙΚΟ ΠΑΝΕΠΙΣΤΗΜΙΟ ΑΘΗΝΩΝ</w:t>
      </w:r>
    </w:p>
    <w:p w14:paraId="0F5B8AA5" w14:textId="77777777" w:rsidR="005A026F" w:rsidRPr="005A026F" w:rsidRDefault="005A026F" w:rsidP="005A026F">
      <w:pPr>
        <w:tabs>
          <w:tab w:val="left" w:pos="2127"/>
        </w:tabs>
        <w:suppressAutoHyphens w:val="0"/>
        <w:autoSpaceDN/>
        <w:spacing w:after="0" w:line="276" w:lineRule="auto"/>
        <w:ind w:left="357" w:hanging="357"/>
        <w:jc w:val="both"/>
        <w:rPr>
          <w:rFonts w:cs="Times New Roman"/>
          <w:b/>
          <w:lang w:val="el-GR" w:eastAsia="el-GR" w:bidi="ar-SA"/>
        </w:rPr>
      </w:pPr>
      <w:r w:rsidRPr="005A026F">
        <w:rPr>
          <w:rFonts w:cs="Times New Roman"/>
          <w:b/>
          <w:lang w:val="el-GR" w:eastAsia="el-GR" w:bidi="ar-SA"/>
        </w:rPr>
        <w:t>ΤΜΗΜΑ ΔΙΕΘΝΩΝ &amp; ΔΗΜΟΣΙΩΝ ΣΧΕΣΕΩΝ</w:t>
      </w:r>
    </w:p>
    <w:p w14:paraId="45E28B72" w14:textId="77777777" w:rsidR="005A026F" w:rsidRPr="005A026F" w:rsidRDefault="005A026F" w:rsidP="005A026F">
      <w:pPr>
        <w:suppressAutoHyphens w:val="0"/>
        <w:autoSpaceDN/>
        <w:spacing w:after="0" w:line="276" w:lineRule="auto"/>
        <w:ind w:left="357" w:hanging="357"/>
        <w:jc w:val="both"/>
        <w:rPr>
          <w:rFonts w:cs="Times New Roman"/>
          <w:lang w:val="el-GR" w:eastAsia="el-GR" w:bidi="ar-SA"/>
        </w:rPr>
      </w:pPr>
      <w:r w:rsidRPr="005A026F">
        <w:rPr>
          <w:rFonts w:cs="Times New Roman"/>
          <w:lang w:val="el-GR" w:eastAsia="el-GR" w:bidi="ar-SA"/>
        </w:rPr>
        <w:t>Ιερά Οδός 75, 118 55, Αθήνα</w:t>
      </w:r>
    </w:p>
    <w:p w14:paraId="1F0C7466" w14:textId="77777777" w:rsidR="005A026F" w:rsidRPr="005A026F" w:rsidRDefault="005A026F" w:rsidP="005A026F">
      <w:pPr>
        <w:suppressAutoHyphens w:val="0"/>
        <w:autoSpaceDN/>
        <w:spacing w:after="0" w:line="276" w:lineRule="auto"/>
        <w:ind w:left="357" w:hanging="357"/>
        <w:jc w:val="both"/>
        <w:rPr>
          <w:rFonts w:cs="Times New Roman"/>
          <w:lang w:val="el-GR" w:eastAsia="el-GR" w:bidi="ar-SA"/>
        </w:rPr>
      </w:pPr>
      <w:r w:rsidRPr="005A026F">
        <w:rPr>
          <w:rFonts w:cs="Times New Roman"/>
          <w:lang w:val="el-GR" w:eastAsia="el-GR" w:bidi="ar-SA"/>
        </w:rPr>
        <w:t>Πληροφορίες: Αλίκη-Φωτεινή Κυρίτση</w:t>
      </w:r>
    </w:p>
    <w:p w14:paraId="3BDA3AAE" w14:textId="77777777" w:rsidR="005A026F" w:rsidRPr="005A026F" w:rsidRDefault="005A026F" w:rsidP="005A026F">
      <w:pPr>
        <w:suppressAutoHyphens w:val="0"/>
        <w:autoSpaceDN/>
        <w:spacing w:after="0" w:line="276" w:lineRule="auto"/>
        <w:ind w:left="357" w:hanging="357"/>
        <w:jc w:val="both"/>
        <w:rPr>
          <w:rFonts w:cs="Times New Roman"/>
          <w:lang w:val="el-GR" w:eastAsia="el-GR" w:bidi="ar-SA"/>
        </w:rPr>
      </w:pPr>
      <w:proofErr w:type="spellStart"/>
      <w:r w:rsidRPr="005A026F">
        <w:rPr>
          <w:rFonts w:cs="Times New Roman"/>
          <w:lang w:val="el-GR" w:eastAsia="el-GR" w:bidi="ar-SA"/>
        </w:rPr>
        <w:t>Tηλ</w:t>
      </w:r>
      <w:proofErr w:type="spellEnd"/>
      <w:r w:rsidRPr="005A026F">
        <w:rPr>
          <w:rFonts w:cs="Times New Roman"/>
          <w:lang w:val="el-GR" w:eastAsia="el-GR" w:bidi="ar-SA"/>
        </w:rPr>
        <w:t>.: 210 5294845</w:t>
      </w:r>
    </w:p>
    <w:p w14:paraId="2192DB80" w14:textId="77777777" w:rsidR="005A026F" w:rsidRPr="005A026F" w:rsidRDefault="005A026F" w:rsidP="005A026F">
      <w:pPr>
        <w:suppressAutoHyphens w:val="0"/>
        <w:autoSpaceDN/>
        <w:spacing w:after="0" w:line="276" w:lineRule="auto"/>
        <w:ind w:left="357" w:hanging="357"/>
        <w:jc w:val="both"/>
        <w:rPr>
          <w:rFonts w:cs="Times New Roman"/>
          <w:lang w:val="el-GR" w:eastAsia="el-GR" w:bidi="ar-SA"/>
        </w:rPr>
      </w:pPr>
      <w:r w:rsidRPr="005A026F">
        <w:rPr>
          <w:rFonts w:cs="Times New Roman"/>
          <w:lang w:val="el-GR" w:eastAsia="el-GR" w:bidi="ar-SA"/>
        </w:rPr>
        <w:t xml:space="preserve">Διεύθυνση ηλεκτρονικού ταχυδρομείου: </w:t>
      </w:r>
    </w:p>
    <w:p w14:paraId="19FB7506" w14:textId="77777777" w:rsidR="005A026F" w:rsidRPr="005A026F" w:rsidRDefault="005A026F" w:rsidP="005A026F">
      <w:pPr>
        <w:suppressAutoHyphens w:val="0"/>
        <w:autoSpaceDN/>
        <w:spacing w:after="0" w:line="276" w:lineRule="auto"/>
        <w:ind w:left="357" w:hanging="357"/>
        <w:jc w:val="both"/>
        <w:rPr>
          <w:rFonts w:cs="Times New Roman"/>
          <w:lang w:val="el-GR" w:eastAsia="el-GR" w:bidi="ar-SA"/>
        </w:rPr>
      </w:pPr>
      <w:hyperlink r:id="rId7" w:history="1">
        <w:r w:rsidRPr="005A026F">
          <w:rPr>
            <w:rFonts w:cs="Times New Roman"/>
            <w:color w:val="0000FF"/>
            <w:u w:val="single"/>
            <w:lang w:val="el-GR" w:eastAsia="el-GR" w:bidi="ar-SA"/>
          </w:rPr>
          <w:t>public.relations@aua.gr</w:t>
        </w:r>
      </w:hyperlink>
      <w:r w:rsidRPr="005A026F">
        <w:rPr>
          <w:rFonts w:cs="Times New Roman"/>
          <w:lang w:val="el-GR" w:eastAsia="el-GR" w:bidi="ar-SA"/>
        </w:rPr>
        <w:t xml:space="preserve"> </w:t>
      </w:r>
    </w:p>
    <w:p w14:paraId="5EC53182" w14:textId="304DBF3D" w:rsidR="005A026F" w:rsidRPr="005A026F" w:rsidRDefault="005A026F" w:rsidP="005A026F">
      <w:pPr>
        <w:suppressAutoHyphens w:val="0"/>
        <w:autoSpaceDN/>
        <w:spacing w:after="0" w:line="276" w:lineRule="auto"/>
        <w:jc w:val="right"/>
        <w:rPr>
          <w:rFonts w:cs="Times New Roman"/>
          <w:sz w:val="24"/>
          <w:szCs w:val="24"/>
          <w:lang w:val="el-GR" w:eastAsia="el-GR" w:bidi="ar-SA"/>
        </w:rPr>
      </w:pPr>
      <w:r w:rsidRPr="005A026F">
        <w:rPr>
          <w:rFonts w:cs="Times New Roman"/>
          <w:lang w:val="el-GR" w:eastAsia="el-GR" w:bidi="ar-SA"/>
        </w:rPr>
        <w:tab/>
      </w:r>
      <w:r w:rsidRPr="005A026F">
        <w:rPr>
          <w:rFonts w:cs="Times New Roman"/>
          <w:lang w:val="el-GR" w:eastAsia="el-GR" w:bidi="ar-SA"/>
        </w:rPr>
        <w:tab/>
      </w:r>
      <w:r w:rsidRPr="005A026F">
        <w:rPr>
          <w:rFonts w:cs="Times New Roman"/>
          <w:lang w:val="el-GR" w:eastAsia="el-GR" w:bidi="ar-SA"/>
        </w:rPr>
        <w:tab/>
      </w:r>
      <w:r w:rsidRPr="005A026F">
        <w:rPr>
          <w:rFonts w:cs="Times New Roman"/>
          <w:lang w:val="el-GR" w:eastAsia="el-GR" w:bidi="ar-SA"/>
        </w:rPr>
        <w:tab/>
      </w:r>
      <w:r w:rsidRPr="005A026F">
        <w:rPr>
          <w:rFonts w:cs="Times New Roman"/>
          <w:sz w:val="24"/>
          <w:szCs w:val="24"/>
          <w:lang w:val="el-GR" w:eastAsia="el-GR" w:bidi="ar-SA"/>
        </w:rPr>
        <w:t xml:space="preserve">Αθήνα, </w:t>
      </w:r>
      <w:r>
        <w:rPr>
          <w:rFonts w:cs="Times New Roman"/>
          <w:sz w:val="24"/>
          <w:szCs w:val="24"/>
          <w:lang w:val="el-GR" w:eastAsia="el-GR" w:bidi="ar-SA"/>
        </w:rPr>
        <w:t>11</w:t>
      </w:r>
      <w:r w:rsidRPr="005A026F">
        <w:rPr>
          <w:rFonts w:cs="Times New Roman"/>
          <w:sz w:val="24"/>
          <w:szCs w:val="24"/>
          <w:lang w:val="el-GR" w:eastAsia="el-GR" w:bidi="ar-SA"/>
        </w:rPr>
        <w:t xml:space="preserve"> Απριλίου 202</w:t>
      </w:r>
      <w:r>
        <w:rPr>
          <w:rFonts w:cs="Times New Roman"/>
          <w:sz w:val="24"/>
          <w:szCs w:val="24"/>
          <w:lang w:val="el-GR" w:eastAsia="el-GR" w:bidi="ar-SA"/>
        </w:rPr>
        <w:t>3</w:t>
      </w:r>
    </w:p>
    <w:p w14:paraId="4E092942" w14:textId="77777777" w:rsidR="005A026F" w:rsidRPr="005A026F" w:rsidRDefault="005A026F" w:rsidP="005A026F">
      <w:pPr>
        <w:suppressAutoHyphens w:val="0"/>
        <w:autoSpaceDN/>
        <w:spacing w:after="0" w:line="276" w:lineRule="auto"/>
        <w:ind w:left="357" w:hanging="357"/>
        <w:jc w:val="both"/>
        <w:rPr>
          <w:rFonts w:cs="Times New Roman"/>
          <w:lang w:val="el-GR" w:eastAsia="el-GR" w:bidi="ar-SA"/>
        </w:rPr>
      </w:pPr>
    </w:p>
    <w:p w14:paraId="733D8EB9" w14:textId="77777777" w:rsidR="005A026F" w:rsidRPr="005A026F" w:rsidRDefault="005A026F" w:rsidP="005A026F">
      <w:pPr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 w:bidi="ar-SA"/>
        </w:rPr>
      </w:pPr>
    </w:p>
    <w:p w14:paraId="1B994166" w14:textId="77777777" w:rsidR="005A026F" w:rsidRPr="005A026F" w:rsidRDefault="005A026F" w:rsidP="005A026F">
      <w:pPr>
        <w:suppressAutoHyphens w:val="0"/>
        <w:autoSpaceDN/>
        <w:spacing w:after="0" w:line="240" w:lineRule="auto"/>
        <w:jc w:val="center"/>
        <w:rPr>
          <w:rFonts w:eastAsia="Times New Roman" w:cs="Calibri"/>
          <w:b/>
          <w:bCs/>
          <w:color w:val="000000"/>
          <w:sz w:val="24"/>
          <w:szCs w:val="24"/>
          <w:u w:val="single"/>
          <w:lang w:val="el-GR" w:eastAsia="el-GR" w:bidi="ar-SA"/>
        </w:rPr>
      </w:pPr>
      <w:r w:rsidRPr="005A026F">
        <w:rPr>
          <w:rFonts w:eastAsia="Times New Roman" w:cs="Calibri"/>
          <w:b/>
          <w:bCs/>
          <w:color w:val="000000"/>
          <w:sz w:val="24"/>
          <w:szCs w:val="24"/>
          <w:u w:val="single"/>
          <w:lang w:val="el-GR" w:eastAsia="el-GR" w:bidi="ar-SA"/>
        </w:rPr>
        <w:t>ΔΕΛΤΙΟ ΤΥΠΟΥ</w:t>
      </w:r>
    </w:p>
    <w:p w14:paraId="7F7401FB" w14:textId="616EB900" w:rsidR="00733B6E" w:rsidRPr="00C70D9D" w:rsidRDefault="00733B6E" w:rsidP="005A026F">
      <w:pPr>
        <w:tabs>
          <w:tab w:val="left" w:pos="225"/>
        </w:tabs>
        <w:rPr>
          <w:rFonts w:cs="Calibri"/>
          <w:b/>
          <w:bCs/>
          <w:sz w:val="24"/>
          <w:szCs w:val="24"/>
          <w:lang w:val="el-GR"/>
        </w:rPr>
      </w:pPr>
    </w:p>
    <w:p w14:paraId="214E9EE0" w14:textId="4FAFD6DE" w:rsidR="00E5225B" w:rsidRPr="00C70D9D" w:rsidRDefault="00000000">
      <w:pPr>
        <w:jc w:val="center"/>
        <w:rPr>
          <w:rFonts w:cs="Calibri"/>
          <w:b/>
          <w:bCs/>
          <w:sz w:val="24"/>
          <w:szCs w:val="24"/>
          <w:lang w:val="el-GR"/>
        </w:rPr>
      </w:pPr>
      <w:r w:rsidRPr="00C70D9D">
        <w:rPr>
          <w:rFonts w:cs="Calibri"/>
          <w:b/>
          <w:bCs/>
          <w:sz w:val="24"/>
          <w:szCs w:val="24"/>
          <w:lang w:val="el-GR"/>
        </w:rPr>
        <w:t xml:space="preserve">Ημερίδα παρουσίασης του Φορέα Διαχείρισης και του </w:t>
      </w:r>
      <w:r w:rsidR="005A026F" w:rsidRPr="00C70D9D">
        <w:rPr>
          <w:rFonts w:cs="Calibri"/>
          <w:b/>
          <w:bCs/>
          <w:sz w:val="24"/>
          <w:szCs w:val="24"/>
          <w:lang w:val="el-GR"/>
        </w:rPr>
        <w:t>Π</w:t>
      </w:r>
      <w:r w:rsidRPr="00C70D9D">
        <w:rPr>
          <w:rFonts w:cs="Calibri"/>
          <w:b/>
          <w:bCs/>
          <w:sz w:val="24"/>
          <w:szCs w:val="24"/>
          <w:lang w:val="el-GR"/>
        </w:rPr>
        <w:t>ρογράμματος κατάρτισης του Ελαιώνα της Άμφισσας</w:t>
      </w:r>
      <w:r w:rsidR="002709F3">
        <w:rPr>
          <w:rFonts w:cs="Calibri"/>
          <w:b/>
          <w:bCs/>
          <w:sz w:val="24"/>
          <w:szCs w:val="24"/>
          <w:lang w:val="el-GR"/>
        </w:rPr>
        <w:t>.</w:t>
      </w:r>
    </w:p>
    <w:p w14:paraId="1ACE0252" w14:textId="77777777" w:rsidR="000B6171" w:rsidRPr="00C70D9D" w:rsidRDefault="000B6171" w:rsidP="005A026F">
      <w:pPr>
        <w:ind w:firstLine="720"/>
        <w:jc w:val="both"/>
        <w:rPr>
          <w:rFonts w:cs="Calibri"/>
          <w:sz w:val="24"/>
          <w:szCs w:val="24"/>
          <w:lang w:val="el-GR"/>
        </w:rPr>
      </w:pPr>
    </w:p>
    <w:p w14:paraId="0DADC91D" w14:textId="14F26E2D" w:rsidR="00F063CD" w:rsidRPr="00C70D9D" w:rsidRDefault="000B6171" w:rsidP="005A026F">
      <w:pPr>
        <w:ind w:firstLine="720"/>
        <w:jc w:val="both"/>
        <w:rPr>
          <w:rFonts w:cs="Calibri"/>
          <w:sz w:val="24"/>
          <w:szCs w:val="24"/>
          <w:lang w:val="el-GR"/>
        </w:rPr>
      </w:pPr>
      <w:r w:rsidRPr="00C70D9D">
        <w:rPr>
          <w:rFonts w:cs="Calibri"/>
          <w:sz w:val="24"/>
          <w:szCs w:val="24"/>
          <w:lang w:val="el-GR"/>
        </w:rPr>
        <w:t xml:space="preserve">Την Παρασκευή </w:t>
      </w:r>
      <w:r w:rsidR="00F063CD" w:rsidRPr="00C70D9D">
        <w:rPr>
          <w:rFonts w:cs="Calibri"/>
          <w:sz w:val="24"/>
          <w:szCs w:val="24"/>
          <w:lang w:val="el-GR"/>
        </w:rPr>
        <w:t xml:space="preserve">7 Απριλίου 2023 πραγματοποιήθηκε </w:t>
      </w:r>
      <w:r w:rsidR="004E1086">
        <w:rPr>
          <w:rFonts w:cs="Calibri"/>
          <w:sz w:val="24"/>
          <w:szCs w:val="24"/>
          <w:lang w:val="el-GR"/>
        </w:rPr>
        <w:t xml:space="preserve">με μεγάλη </w:t>
      </w:r>
      <w:r w:rsidR="00040BEB">
        <w:rPr>
          <w:rFonts w:cs="Calibri"/>
          <w:sz w:val="24"/>
          <w:szCs w:val="24"/>
          <w:lang w:val="el-GR"/>
        </w:rPr>
        <w:t xml:space="preserve">επιτυχία και πολυπληθή συμμετοχή </w:t>
      </w:r>
      <w:r w:rsidR="00F063CD" w:rsidRPr="00C70D9D">
        <w:rPr>
          <w:rFonts w:cs="Calibri"/>
          <w:sz w:val="24"/>
          <w:szCs w:val="24"/>
          <w:lang w:val="el-GR"/>
        </w:rPr>
        <w:t>στο Συνεδριακό Αμφιθέατρο του Τμήματος Περιφερειακής και Οικονομικής Ανάπτυξης του Γεωπονικού Πανεπιστημίου Αθηνών στην Άμφισσα</w:t>
      </w:r>
      <w:r w:rsidR="00B04A26">
        <w:rPr>
          <w:rFonts w:cs="Calibri"/>
          <w:sz w:val="24"/>
          <w:szCs w:val="24"/>
          <w:lang w:val="el-GR"/>
        </w:rPr>
        <w:t>,</w:t>
      </w:r>
      <w:r w:rsidR="00F063CD" w:rsidRPr="00C70D9D">
        <w:rPr>
          <w:rFonts w:cs="Calibri"/>
          <w:sz w:val="24"/>
          <w:szCs w:val="24"/>
          <w:lang w:val="el-GR"/>
        </w:rPr>
        <w:t xml:space="preserve"> Ημερίδα </w:t>
      </w:r>
      <w:r w:rsidR="00F063CD" w:rsidRPr="00C70D9D">
        <w:rPr>
          <w:rFonts w:cs="Calibri"/>
          <w:sz w:val="24"/>
          <w:szCs w:val="24"/>
          <w:lang w:val="el-GR"/>
        </w:rPr>
        <w:t>με τίτλο</w:t>
      </w:r>
      <w:r w:rsidR="008E38FB" w:rsidRPr="00C70D9D">
        <w:rPr>
          <w:rFonts w:cs="Calibri"/>
          <w:sz w:val="24"/>
          <w:szCs w:val="24"/>
          <w:lang w:val="el-GR"/>
        </w:rPr>
        <w:t xml:space="preserve"> «</w:t>
      </w:r>
      <w:r w:rsidR="00F063CD" w:rsidRPr="00C70D9D">
        <w:rPr>
          <w:rFonts w:cs="Calibri"/>
          <w:sz w:val="24"/>
          <w:szCs w:val="24"/>
          <w:lang w:val="el-GR"/>
        </w:rPr>
        <w:t>Ο Παραδοσιακός Ελαιώνας της Άμφισσας: Η νέα σελίδα στην ολοκληρωμένη διαχείρισ</w:t>
      </w:r>
      <w:r w:rsidR="00B04A26">
        <w:rPr>
          <w:rFonts w:cs="Calibri"/>
          <w:sz w:val="24"/>
          <w:szCs w:val="24"/>
          <w:lang w:val="el-GR"/>
        </w:rPr>
        <w:t>ή</w:t>
      </w:r>
      <w:r w:rsidR="00F063CD" w:rsidRPr="00C70D9D">
        <w:rPr>
          <w:rFonts w:cs="Calibri"/>
          <w:sz w:val="24"/>
          <w:szCs w:val="24"/>
          <w:lang w:val="el-GR"/>
        </w:rPr>
        <w:t xml:space="preserve"> του</w:t>
      </w:r>
      <w:r w:rsidR="008E38FB" w:rsidRPr="00C70D9D">
        <w:rPr>
          <w:rFonts w:cs="Calibri"/>
          <w:sz w:val="24"/>
          <w:szCs w:val="24"/>
          <w:lang w:val="el-GR"/>
        </w:rPr>
        <w:t>»</w:t>
      </w:r>
      <w:r w:rsidR="00F063CD" w:rsidRPr="00C70D9D">
        <w:rPr>
          <w:rFonts w:cs="Calibri"/>
          <w:sz w:val="24"/>
          <w:szCs w:val="24"/>
          <w:lang w:val="el-GR"/>
        </w:rPr>
        <w:t>.</w:t>
      </w:r>
      <w:r w:rsidR="008E38FB" w:rsidRPr="00C70D9D">
        <w:rPr>
          <w:rFonts w:cs="Calibri"/>
          <w:sz w:val="24"/>
          <w:szCs w:val="24"/>
          <w:lang w:val="el-GR"/>
        </w:rPr>
        <w:t xml:space="preserve"> Η</w:t>
      </w:r>
      <w:r w:rsidR="008E38FB" w:rsidRPr="00C70D9D">
        <w:rPr>
          <w:rFonts w:cs="Calibri"/>
          <w:sz w:val="24"/>
          <w:szCs w:val="24"/>
          <w:lang w:val="el-GR"/>
        </w:rPr>
        <w:t xml:space="preserve"> Πρ</w:t>
      </w:r>
      <w:r w:rsidR="008E38FB" w:rsidRPr="00C70D9D">
        <w:rPr>
          <w:rFonts w:cs="Calibri"/>
          <w:sz w:val="24"/>
          <w:szCs w:val="24"/>
          <w:lang w:val="el-GR"/>
        </w:rPr>
        <w:t>ό</w:t>
      </w:r>
      <w:r w:rsidR="008E38FB" w:rsidRPr="00C70D9D">
        <w:rPr>
          <w:rFonts w:cs="Calibri"/>
          <w:sz w:val="24"/>
          <w:szCs w:val="24"/>
          <w:lang w:val="el-GR"/>
        </w:rPr>
        <w:t xml:space="preserve">εδρος του </w:t>
      </w:r>
      <w:r w:rsidR="00FF5B4E" w:rsidRPr="00C70D9D">
        <w:rPr>
          <w:rFonts w:cs="Calibri"/>
          <w:sz w:val="24"/>
          <w:szCs w:val="24"/>
          <w:lang w:val="el-GR"/>
        </w:rPr>
        <w:t xml:space="preserve">εν λόγω </w:t>
      </w:r>
      <w:r w:rsidR="008E38FB" w:rsidRPr="00C70D9D">
        <w:rPr>
          <w:rFonts w:cs="Calibri"/>
          <w:sz w:val="24"/>
          <w:szCs w:val="24"/>
          <w:lang w:val="el-GR"/>
        </w:rPr>
        <w:t xml:space="preserve">Τμήματος </w:t>
      </w:r>
      <w:r w:rsidR="00FF5B4E" w:rsidRPr="00C70D9D">
        <w:rPr>
          <w:rFonts w:cs="Calibri"/>
          <w:sz w:val="24"/>
          <w:szCs w:val="24"/>
          <w:lang w:val="el-GR"/>
        </w:rPr>
        <w:t xml:space="preserve">κ. </w:t>
      </w:r>
      <w:r w:rsidR="008E38FB" w:rsidRPr="00C70D9D">
        <w:rPr>
          <w:rFonts w:cs="Calibri"/>
          <w:sz w:val="24"/>
          <w:szCs w:val="24"/>
          <w:lang w:val="el-GR"/>
        </w:rPr>
        <w:t>Μαρ</w:t>
      </w:r>
      <w:r w:rsidR="00FF5B4E" w:rsidRPr="00C70D9D">
        <w:rPr>
          <w:rFonts w:cs="Calibri"/>
          <w:sz w:val="24"/>
          <w:szCs w:val="24"/>
          <w:lang w:val="el-GR"/>
        </w:rPr>
        <w:t>ί</w:t>
      </w:r>
      <w:r w:rsidR="008E38FB" w:rsidRPr="00C70D9D">
        <w:rPr>
          <w:rFonts w:cs="Calibri"/>
          <w:sz w:val="24"/>
          <w:szCs w:val="24"/>
          <w:lang w:val="el-GR"/>
        </w:rPr>
        <w:t>να-Σελ</w:t>
      </w:r>
      <w:r w:rsidR="00FF5B4E" w:rsidRPr="00C70D9D">
        <w:rPr>
          <w:rFonts w:cs="Calibri"/>
          <w:sz w:val="24"/>
          <w:szCs w:val="24"/>
          <w:lang w:val="el-GR"/>
        </w:rPr>
        <w:t>ή</w:t>
      </w:r>
      <w:r w:rsidR="008E38FB" w:rsidRPr="00C70D9D">
        <w:rPr>
          <w:rFonts w:cs="Calibri"/>
          <w:sz w:val="24"/>
          <w:szCs w:val="24"/>
          <w:lang w:val="el-GR"/>
        </w:rPr>
        <w:t>νη Κατσαΐτη</w:t>
      </w:r>
      <w:r w:rsidR="006B5345" w:rsidRPr="00C70D9D">
        <w:rPr>
          <w:rFonts w:cs="Calibri"/>
          <w:sz w:val="24"/>
          <w:szCs w:val="24"/>
          <w:lang w:val="el-GR"/>
        </w:rPr>
        <w:t xml:space="preserve">, Αναπλ. Καθηγήτρια είχε αναλάβει </w:t>
      </w:r>
      <w:r w:rsidR="00F32C4A" w:rsidRPr="00C70D9D">
        <w:rPr>
          <w:rFonts w:cs="Calibri"/>
          <w:sz w:val="24"/>
          <w:szCs w:val="24"/>
          <w:lang w:val="el-GR"/>
        </w:rPr>
        <w:t xml:space="preserve">την </w:t>
      </w:r>
      <w:r w:rsidR="00272B3B">
        <w:rPr>
          <w:rFonts w:cs="Calibri"/>
          <w:sz w:val="24"/>
          <w:szCs w:val="24"/>
          <w:lang w:val="el-GR"/>
        </w:rPr>
        <w:t>δι</w:t>
      </w:r>
      <w:r w:rsidR="00F32C4A" w:rsidRPr="00C70D9D">
        <w:rPr>
          <w:rFonts w:cs="Calibri"/>
          <w:sz w:val="24"/>
          <w:szCs w:val="24"/>
          <w:lang w:val="el-GR"/>
        </w:rPr>
        <w:t xml:space="preserve">οργάνωση της εκδήλωσης στην οποία </w:t>
      </w:r>
      <w:r w:rsidR="00F32C4A" w:rsidRPr="00C70D9D">
        <w:rPr>
          <w:rFonts w:cs="Calibri"/>
          <w:sz w:val="24"/>
          <w:szCs w:val="24"/>
          <w:lang w:val="el-GR"/>
        </w:rPr>
        <w:t xml:space="preserve">συμμετείχαν με </w:t>
      </w:r>
      <w:r w:rsidR="00F32C4A" w:rsidRPr="00C70D9D">
        <w:rPr>
          <w:rFonts w:cs="Calibri"/>
          <w:sz w:val="24"/>
          <w:szCs w:val="24"/>
          <w:lang w:val="el-GR"/>
        </w:rPr>
        <w:t xml:space="preserve">σημαντικές </w:t>
      </w:r>
      <w:r w:rsidR="00F32C4A" w:rsidRPr="00C70D9D">
        <w:rPr>
          <w:rFonts w:cs="Calibri"/>
          <w:sz w:val="24"/>
          <w:szCs w:val="24"/>
          <w:lang w:val="el-GR"/>
        </w:rPr>
        <w:t xml:space="preserve">παρουσιάσεις και </w:t>
      </w:r>
      <w:r w:rsidR="00F32C4A" w:rsidRPr="00C70D9D">
        <w:rPr>
          <w:rFonts w:cs="Calibri"/>
          <w:sz w:val="24"/>
          <w:szCs w:val="24"/>
          <w:lang w:val="el-GR"/>
        </w:rPr>
        <w:t>τοποθετήσεις</w:t>
      </w:r>
      <w:r w:rsidR="00272B3B">
        <w:rPr>
          <w:rFonts w:cs="Calibri"/>
          <w:sz w:val="24"/>
          <w:szCs w:val="24"/>
          <w:lang w:val="el-GR"/>
        </w:rPr>
        <w:t>,</w:t>
      </w:r>
      <w:r w:rsidR="00F32C4A" w:rsidRPr="00C70D9D">
        <w:rPr>
          <w:rFonts w:cs="Calibri"/>
          <w:sz w:val="24"/>
          <w:szCs w:val="24"/>
          <w:lang w:val="el-GR"/>
        </w:rPr>
        <w:t xml:space="preserve"> </w:t>
      </w:r>
      <w:r w:rsidR="00F32C4A" w:rsidRPr="00C70D9D">
        <w:rPr>
          <w:rFonts w:cs="Calibri"/>
          <w:sz w:val="24"/>
          <w:szCs w:val="24"/>
          <w:lang w:val="el-GR"/>
        </w:rPr>
        <w:t xml:space="preserve">ο βουλευτής Φωκίδας </w:t>
      </w:r>
      <w:r w:rsidR="00F32C4A" w:rsidRPr="00C70D9D">
        <w:rPr>
          <w:rFonts w:cs="Calibri"/>
          <w:sz w:val="24"/>
          <w:szCs w:val="24"/>
          <w:lang w:val="el-GR"/>
        </w:rPr>
        <w:t xml:space="preserve">κ. </w:t>
      </w:r>
      <w:r w:rsidR="00F32C4A" w:rsidRPr="00C70D9D">
        <w:rPr>
          <w:rFonts w:cs="Calibri"/>
          <w:sz w:val="24"/>
          <w:szCs w:val="24"/>
          <w:lang w:val="el-GR"/>
        </w:rPr>
        <w:t>Ιωάννης Μπο</w:t>
      </w:r>
      <w:r w:rsidR="00AA4BDD" w:rsidRPr="00C70D9D">
        <w:rPr>
          <w:rFonts w:cs="Calibri"/>
          <w:sz w:val="24"/>
          <w:szCs w:val="24"/>
          <w:lang w:val="el-GR"/>
        </w:rPr>
        <w:t>ύ</w:t>
      </w:r>
      <w:r w:rsidR="00F32C4A" w:rsidRPr="00C70D9D">
        <w:rPr>
          <w:rFonts w:cs="Calibri"/>
          <w:sz w:val="24"/>
          <w:szCs w:val="24"/>
          <w:lang w:val="el-GR"/>
        </w:rPr>
        <w:t>γ</w:t>
      </w:r>
      <w:r w:rsidR="00AA4BDD" w:rsidRPr="00C70D9D">
        <w:rPr>
          <w:rFonts w:cs="Calibri"/>
          <w:sz w:val="24"/>
          <w:szCs w:val="24"/>
          <w:lang w:val="el-GR"/>
        </w:rPr>
        <w:t>α</w:t>
      </w:r>
      <w:r w:rsidR="00F32C4A" w:rsidRPr="00C70D9D">
        <w:rPr>
          <w:rFonts w:cs="Calibri"/>
          <w:sz w:val="24"/>
          <w:szCs w:val="24"/>
          <w:lang w:val="el-GR"/>
        </w:rPr>
        <w:t xml:space="preserve">ς, ο Δήμαρχος Δελφών </w:t>
      </w:r>
      <w:r w:rsidR="00C674EC" w:rsidRPr="00C70D9D">
        <w:rPr>
          <w:rFonts w:cs="Calibri"/>
          <w:sz w:val="24"/>
          <w:szCs w:val="24"/>
          <w:lang w:val="el-GR"/>
        </w:rPr>
        <w:t xml:space="preserve">κ. </w:t>
      </w:r>
      <w:r w:rsidR="00F32C4A" w:rsidRPr="00C70D9D">
        <w:rPr>
          <w:rFonts w:cs="Calibri"/>
          <w:sz w:val="24"/>
          <w:szCs w:val="24"/>
          <w:lang w:val="el-GR"/>
        </w:rPr>
        <w:t>Παναγιώτης Τ</w:t>
      </w:r>
      <w:r w:rsidR="007A726A" w:rsidRPr="00C70D9D">
        <w:rPr>
          <w:rFonts w:cs="Calibri"/>
          <w:sz w:val="24"/>
          <w:szCs w:val="24"/>
          <w:lang w:val="el-GR"/>
        </w:rPr>
        <w:t>α</w:t>
      </w:r>
      <w:r w:rsidR="00F32C4A" w:rsidRPr="00C70D9D">
        <w:rPr>
          <w:rFonts w:cs="Calibri"/>
          <w:sz w:val="24"/>
          <w:szCs w:val="24"/>
          <w:lang w:val="el-GR"/>
        </w:rPr>
        <w:t>γκαλ</w:t>
      </w:r>
      <w:r w:rsidR="007A726A" w:rsidRPr="00C70D9D">
        <w:rPr>
          <w:rFonts w:cs="Calibri"/>
          <w:sz w:val="24"/>
          <w:szCs w:val="24"/>
          <w:lang w:val="el-GR"/>
        </w:rPr>
        <w:t>ή</w:t>
      </w:r>
      <w:r w:rsidR="00F32C4A" w:rsidRPr="00C70D9D">
        <w:rPr>
          <w:rFonts w:cs="Calibri"/>
          <w:sz w:val="24"/>
          <w:szCs w:val="24"/>
          <w:lang w:val="el-GR"/>
        </w:rPr>
        <w:t>ς, ο Διευθύνων Σύμβουλος του Ε</w:t>
      </w:r>
      <w:r w:rsidR="00024784" w:rsidRPr="00C70D9D">
        <w:rPr>
          <w:rFonts w:cs="Calibri"/>
          <w:sz w:val="24"/>
          <w:szCs w:val="24"/>
          <w:lang w:val="el-GR"/>
        </w:rPr>
        <w:t>λληνικού Γεωργικού Οργανισμού</w:t>
      </w:r>
      <w:r w:rsidR="00F32C4A" w:rsidRPr="00C70D9D">
        <w:rPr>
          <w:rFonts w:cs="Calibri"/>
          <w:sz w:val="24"/>
          <w:szCs w:val="24"/>
          <w:lang w:val="el-GR"/>
        </w:rPr>
        <w:t>-Δ</w:t>
      </w:r>
      <w:r w:rsidR="00C674EC" w:rsidRPr="00C70D9D">
        <w:rPr>
          <w:rFonts w:cs="Calibri"/>
          <w:sz w:val="24"/>
          <w:szCs w:val="24"/>
          <w:lang w:val="el-GR"/>
        </w:rPr>
        <w:t>ή</w:t>
      </w:r>
      <w:r w:rsidR="00F32C4A" w:rsidRPr="00C70D9D">
        <w:rPr>
          <w:rFonts w:cs="Calibri"/>
          <w:sz w:val="24"/>
          <w:szCs w:val="24"/>
          <w:lang w:val="el-GR"/>
        </w:rPr>
        <w:t xml:space="preserve">μητρα </w:t>
      </w:r>
      <w:r w:rsidR="00C674EC" w:rsidRPr="00C70D9D">
        <w:rPr>
          <w:rFonts w:cs="Calibri"/>
          <w:sz w:val="24"/>
          <w:szCs w:val="24"/>
          <w:lang w:val="el-GR"/>
        </w:rPr>
        <w:t xml:space="preserve">κ. </w:t>
      </w:r>
      <w:r w:rsidR="00F32C4A" w:rsidRPr="00C70D9D">
        <w:rPr>
          <w:rFonts w:cs="Calibri"/>
          <w:sz w:val="24"/>
          <w:szCs w:val="24"/>
          <w:lang w:val="el-GR"/>
        </w:rPr>
        <w:t xml:space="preserve">Παναγιώτης Χατζηνικολάου, ο </w:t>
      </w:r>
      <w:r w:rsidR="001969B2" w:rsidRPr="00C70D9D">
        <w:rPr>
          <w:rFonts w:cs="Calibri"/>
          <w:sz w:val="24"/>
          <w:szCs w:val="24"/>
          <w:lang w:val="el-GR"/>
        </w:rPr>
        <w:t xml:space="preserve">Διευθυντής </w:t>
      </w:r>
      <w:r w:rsidR="00474FDD" w:rsidRPr="00C70D9D">
        <w:rPr>
          <w:rFonts w:cs="Calibri"/>
          <w:sz w:val="24"/>
          <w:szCs w:val="24"/>
          <w:lang w:val="el-GR"/>
        </w:rPr>
        <w:t xml:space="preserve">Κέντρου Δια Βίου Μάθησης και Γεωργικών Εφαρμογών </w:t>
      </w:r>
      <w:r w:rsidR="00F32C4A" w:rsidRPr="00C70D9D">
        <w:rPr>
          <w:rFonts w:cs="Calibri"/>
          <w:sz w:val="24"/>
          <w:szCs w:val="24"/>
          <w:lang w:val="el-GR"/>
        </w:rPr>
        <w:t>της Αμερικάνικης Γεωργικής Σχολής Θεσσαλονίκης</w:t>
      </w:r>
      <w:r w:rsidR="004658B5" w:rsidRPr="00C70D9D">
        <w:rPr>
          <w:rFonts w:cs="Calibri"/>
          <w:sz w:val="24"/>
          <w:szCs w:val="24"/>
          <w:lang w:val="el-GR"/>
        </w:rPr>
        <w:t xml:space="preserve"> κ.</w:t>
      </w:r>
      <w:r w:rsidR="00F32C4A" w:rsidRPr="00C70D9D">
        <w:rPr>
          <w:rFonts w:cs="Calibri"/>
          <w:sz w:val="24"/>
          <w:szCs w:val="24"/>
          <w:lang w:val="el-GR"/>
        </w:rPr>
        <w:t xml:space="preserve"> Ευάγγελος Βέργος, ο Διευθυντής Ανάπτυξης </w:t>
      </w:r>
      <w:r w:rsidR="00C46EFD" w:rsidRPr="00C70D9D">
        <w:rPr>
          <w:rFonts w:cs="Calibri"/>
          <w:sz w:val="24"/>
          <w:szCs w:val="24"/>
          <w:lang w:val="el-GR"/>
        </w:rPr>
        <w:t>Εργασιών</w:t>
      </w:r>
      <w:r w:rsidR="004658B5" w:rsidRPr="00C70D9D">
        <w:rPr>
          <w:rFonts w:cs="Calibri"/>
          <w:sz w:val="24"/>
          <w:szCs w:val="24"/>
          <w:lang w:val="el-GR"/>
        </w:rPr>
        <w:t xml:space="preserve"> Αγροτικού Τομέα </w:t>
      </w:r>
      <w:r w:rsidR="00F32C4A" w:rsidRPr="00C70D9D">
        <w:rPr>
          <w:rFonts w:cs="Calibri"/>
          <w:sz w:val="24"/>
          <w:szCs w:val="24"/>
          <w:lang w:val="el-GR"/>
        </w:rPr>
        <w:t xml:space="preserve">της Τράπεζας Πειραιώς </w:t>
      </w:r>
      <w:r w:rsidR="004658B5" w:rsidRPr="00C70D9D">
        <w:rPr>
          <w:rFonts w:cs="Calibri"/>
          <w:sz w:val="24"/>
          <w:szCs w:val="24"/>
          <w:lang w:val="el-GR"/>
        </w:rPr>
        <w:t xml:space="preserve">κ. </w:t>
      </w:r>
      <w:r w:rsidR="00F32C4A" w:rsidRPr="00C70D9D">
        <w:rPr>
          <w:rFonts w:cs="Calibri"/>
          <w:sz w:val="24"/>
          <w:szCs w:val="24"/>
          <w:lang w:val="el-GR"/>
        </w:rPr>
        <w:t xml:space="preserve">Ιωάννης Χανιωτάκης και ο </w:t>
      </w:r>
      <w:r w:rsidR="004B501D" w:rsidRPr="00C70D9D">
        <w:rPr>
          <w:rFonts w:cs="Calibri"/>
          <w:sz w:val="24"/>
          <w:szCs w:val="24"/>
          <w:lang w:val="el-GR"/>
        </w:rPr>
        <w:t>Ε</w:t>
      </w:r>
      <w:r w:rsidR="00F32C4A" w:rsidRPr="00C70D9D">
        <w:rPr>
          <w:rFonts w:cs="Calibri"/>
          <w:sz w:val="24"/>
          <w:szCs w:val="24"/>
          <w:lang w:val="el-GR"/>
        </w:rPr>
        <w:t xml:space="preserve">ρευνητής του </w:t>
      </w:r>
      <w:r w:rsidR="00A72F20" w:rsidRPr="00C70D9D">
        <w:rPr>
          <w:rFonts w:cs="Calibri"/>
          <w:sz w:val="24"/>
          <w:szCs w:val="24"/>
          <w:lang w:val="el-GR"/>
        </w:rPr>
        <w:t>Ελληνικού Γεωργικού Οργανισμού</w:t>
      </w:r>
      <w:r w:rsidR="00A72F20" w:rsidRPr="00C70D9D">
        <w:rPr>
          <w:rFonts w:cs="Calibri"/>
          <w:sz w:val="24"/>
          <w:szCs w:val="24"/>
          <w:lang w:val="el-GR"/>
        </w:rPr>
        <w:t xml:space="preserve"> </w:t>
      </w:r>
      <w:r w:rsidR="00F32C4A" w:rsidRPr="00C70D9D">
        <w:rPr>
          <w:rFonts w:cs="Calibri"/>
          <w:sz w:val="24"/>
          <w:szCs w:val="24"/>
          <w:lang w:val="el-GR"/>
        </w:rPr>
        <w:t xml:space="preserve">Δήμητρα </w:t>
      </w:r>
      <w:r w:rsidR="00A72F20" w:rsidRPr="00C70D9D">
        <w:rPr>
          <w:rFonts w:cs="Calibri"/>
          <w:sz w:val="24"/>
          <w:szCs w:val="24"/>
          <w:lang w:val="el-GR"/>
        </w:rPr>
        <w:t xml:space="preserve">κ. </w:t>
      </w:r>
      <w:r w:rsidR="00F32C4A" w:rsidRPr="00C70D9D">
        <w:rPr>
          <w:rFonts w:cs="Calibri"/>
          <w:sz w:val="24"/>
          <w:szCs w:val="24"/>
          <w:lang w:val="el-GR"/>
        </w:rPr>
        <w:t>Γιώργος Ψαρράς.</w:t>
      </w:r>
    </w:p>
    <w:p w14:paraId="188D077B" w14:textId="1039D72A" w:rsidR="00EE00BF" w:rsidRPr="00C70D9D" w:rsidRDefault="003805EF" w:rsidP="005A026F">
      <w:pPr>
        <w:ind w:firstLine="720"/>
        <w:jc w:val="both"/>
        <w:rPr>
          <w:rFonts w:cs="Calibri"/>
          <w:sz w:val="24"/>
          <w:szCs w:val="24"/>
          <w:lang w:val="el-GR"/>
        </w:rPr>
      </w:pPr>
      <w:r w:rsidRPr="00C70D9D">
        <w:rPr>
          <w:rFonts w:cs="Calibri"/>
          <w:sz w:val="24"/>
          <w:szCs w:val="24"/>
          <w:lang w:val="el-GR"/>
        </w:rPr>
        <w:t>Ο Πρύτανης του Γεωπονικού Πανεπιστημίου Αθηνών κ. Σπυρίδων Κίντζιος, Καθηγητής απηύθυνε χαιρετισμό</w:t>
      </w:r>
      <w:r w:rsidR="00837B05">
        <w:rPr>
          <w:rFonts w:cs="Calibri"/>
          <w:sz w:val="24"/>
          <w:szCs w:val="24"/>
          <w:lang w:val="el-GR"/>
        </w:rPr>
        <w:t xml:space="preserve"> </w:t>
      </w:r>
      <w:r w:rsidR="000D45A5">
        <w:rPr>
          <w:rFonts w:cs="Calibri"/>
          <w:sz w:val="24"/>
          <w:szCs w:val="24"/>
          <w:lang w:val="el-GR"/>
        </w:rPr>
        <w:t>και τοποθετήθηκε σχετικά. Σ</w:t>
      </w:r>
      <w:r w:rsidRPr="00C70D9D">
        <w:rPr>
          <w:rFonts w:cs="Calibri"/>
          <w:sz w:val="24"/>
          <w:szCs w:val="24"/>
          <w:lang w:val="el-GR"/>
        </w:rPr>
        <w:t xml:space="preserve">τη συνέχεια </w:t>
      </w:r>
      <w:r w:rsidR="006921FD" w:rsidRPr="00C70D9D">
        <w:rPr>
          <w:rFonts w:cs="Calibri"/>
          <w:sz w:val="24"/>
          <w:szCs w:val="24"/>
          <w:lang w:val="el-GR"/>
        </w:rPr>
        <w:t xml:space="preserve">ο </w:t>
      </w:r>
      <w:r w:rsidRPr="00C70D9D">
        <w:rPr>
          <w:rFonts w:cs="Calibri"/>
          <w:sz w:val="24"/>
          <w:szCs w:val="24"/>
          <w:lang w:val="el-GR"/>
        </w:rPr>
        <w:t xml:space="preserve">Αντιπρύτανης </w:t>
      </w:r>
      <w:r w:rsidR="00891A75" w:rsidRPr="00C70D9D">
        <w:rPr>
          <w:rFonts w:cs="Calibri"/>
          <w:sz w:val="24"/>
          <w:szCs w:val="24"/>
          <w:lang w:val="el-GR"/>
        </w:rPr>
        <w:t>Ακαδημαϊκών και Διοικητικών Θεμάτων, Δια Βίου Μάθησης και Εξωστρέφειας</w:t>
      </w:r>
      <w:r w:rsidR="00891A75" w:rsidRPr="00C70D9D">
        <w:rPr>
          <w:rFonts w:cs="Calibri"/>
          <w:sz w:val="24"/>
          <w:szCs w:val="24"/>
          <w:lang w:val="el-GR"/>
        </w:rPr>
        <w:t xml:space="preserve"> </w:t>
      </w:r>
      <w:r w:rsidR="006921FD" w:rsidRPr="00C70D9D">
        <w:rPr>
          <w:rFonts w:cs="Calibri"/>
          <w:sz w:val="24"/>
          <w:szCs w:val="24"/>
          <w:lang w:val="el-GR"/>
        </w:rPr>
        <w:t xml:space="preserve">κ. </w:t>
      </w:r>
      <w:r w:rsidRPr="00C70D9D">
        <w:rPr>
          <w:rFonts w:cs="Calibri"/>
          <w:sz w:val="24"/>
          <w:szCs w:val="24"/>
          <w:lang w:val="el-GR"/>
        </w:rPr>
        <w:t xml:space="preserve">Εμμανουήλ Φλεμετάκης, </w:t>
      </w:r>
      <w:r w:rsidR="00DE3971" w:rsidRPr="00C70D9D">
        <w:rPr>
          <w:rFonts w:cs="Calibri"/>
          <w:sz w:val="24"/>
          <w:szCs w:val="24"/>
          <w:lang w:val="el-GR"/>
        </w:rPr>
        <w:t>Καθηγητής</w:t>
      </w:r>
      <w:r w:rsidR="007D1A7D" w:rsidRPr="00C70D9D">
        <w:rPr>
          <w:rFonts w:cs="Calibri"/>
          <w:sz w:val="24"/>
          <w:szCs w:val="24"/>
          <w:lang w:val="el-GR"/>
        </w:rPr>
        <w:t xml:space="preserve">, </w:t>
      </w:r>
      <w:r w:rsidR="00F92E01" w:rsidRPr="00C70D9D">
        <w:rPr>
          <w:rFonts w:cs="Calibri"/>
          <w:sz w:val="24"/>
          <w:szCs w:val="24"/>
          <w:lang w:val="el-GR"/>
        </w:rPr>
        <w:t>το μέλος του Συμβουλίου Διο</w:t>
      </w:r>
      <w:r w:rsidR="00000CF1" w:rsidRPr="00C70D9D">
        <w:rPr>
          <w:rFonts w:cs="Calibri"/>
          <w:sz w:val="24"/>
          <w:szCs w:val="24"/>
          <w:lang w:val="el-GR"/>
        </w:rPr>
        <w:t>ίκησης</w:t>
      </w:r>
      <w:r w:rsidR="007D1A7D" w:rsidRPr="00C70D9D">
        <w:rPr>
          <w:rFonts w:cs="Calibri"/>
          <w:sz w:val="24"/>
          <w:szCs w:val="24"/>
          <w:lang w:val="el-GR"/>
        </w:rPr>
        <w:t xml:space="preserve"> κ. </w:t>
      </w:r>
      <w:r w:rsidR="007D1A7D" w:rsidRPr="00C70D9D">
        <w:rPr>
          <w:rFonts w:cs="Calibri"/>
          <w:sz w:val="24"/>
          <w:szCs w:val="24"/>
          <w:lang w:val="el-GR"/>
        </w:rPr>
        <w:t>Δημήτρης Τσιτσιγιάννης</w:t>
      </w:r>
      <w:r w:rsidR="007D1A7D" w:rsidRPr="00C70D9D">
        <w:rPr>
          <w:rFonts w:cs="Calibri"/>
          <w:sz w:val="24"/>
          <w:szCs w:val="24"/>
          <w:lang w:val="el-GR"/>
        </w:rPr>
        <w:t xml:space="preserve">, </w:t>
      </w:r>
      <w:r w:rsidR="00000CF1" w:rsidRPr="00C70D9D">
        <w:rPr>
          <w:rFonts w:cs="Calibri"/>
          <w:sz w:val="24"/>
          <w:szCs w:val="24"/>
          <w:lang w:val="el-GR"/>
        </w:rPr>
        <w:t xml:space="preserve">Καθηγητής </w:t>
      </w:r>
      <w:r w:rsidR="007D1A7D" w:rsidRPr="00C70D9D">
        <w:rPr>
          <w:rFonts w:cs="Calibri"/>
          <w:sz w:val="24"/>
          <w:szCs w:val="24"/>
          <w:lang w:val="el-GR"/>
        </w:rPr>
        <w:t xml:space="preserve">και ο κ. </w:t>
      </w:r>
      <w:r w:rsidRPr="00C70D9D">
        <w:rPr>
          <w:rFonts w:cs="Calibri"/>
          <w:sz w:val="24"/>
          <w:szCs w:val="24"/>
          <w:lang w:val="el-GR"/>
        </w:rPr>
        <w:t xml:space="preserve"> </w:t>
      </w:r>
      <w:r w:rsidR="007D1A7D" w:rsidRPr="00C70D9D">
        <w:rPr>
          <w:rFonts w:cs="Calibri"/>
          <w:sz w:val="24"/>
          <w:szCs w:val="24"/>
          <w:lang w:val="el-GR"/>
        </w:rPr>
        <w:lastRenderedPageBreak/>
        <w:t>Γεώργιος Βλάχος</w:t>
      </w:r>
      <w:r w:rsidR="00084DD1" w:rsidRPr="00C70D9D">
        <w:rPr>
          <w:rFonts w:cs="Calibri"/>
          <w:sz w:val="24"/>
          <w:szCs w:val="24"/>
          <w:lang w:val="el-GR"/>
        </w:rPr>
        <w:t xml:space="preserve">, Επίκ. </w:t>
      </w:r>
      <w:r w:rsidRPr="00C70D9D">
        <w:rPr>
          <w:rFonts w:cs="Calibri"/>
          <w:sz w:val="24"/>
          <w:szCs w:val="24"/>
          <w:lang w:val="el-GR"/>
        </w:rPr>
        <w:t xml:space="preserve">Καθηγητής </w:t>
      </w:r>
      <w:r w:rsidR="00084DD1" w:rsidRPr="00C70D9D">
        <w:rPr>
          <w:rFonts w:cs="Calibri"/>
          <w:sz w:val="24"/>
          <w:szCs w:val="24"/>
          <w:lang w:val="el-GR"/>
        </w:rPr>
        <w:t>παρουσίασαν τις τοποθετήσεις</w:t>
      </w:r>
      <w:r w:rsidR="003F3BC7" w:rsidRPr="00C70D9D">
        <w:rPr>
          <w:rFonts w:cs="Calibri"/>
          <w:sz w:val="24"/>
          <w:szCs w:val="24"/>
          <w:lang w:val="el-GR"/>
        </w:rPr>
        <w:t xml:space="preserve"> τους. Η κ. Σοφία Μαυρίκου</w:t>
      </w:r>
      <w:r w:rsidR="00000CF1" w:rsidRPr="00C70D9D">
        <w:rPr>
          <w:rFonts w:cs="Calibri"/>
          <w:sz w:val="24"/>
          <w:szCs w:val="24"/>
          <w:lang w:val="el-GR"/>
        </w:rPr>
        <w:t>, Επίκουρη Καθηγήτρια</w:t>
      </w:r>
      <w:r w:rsidR="003F3BC7" w:rsidRPr="00C70D9D">
        <w:rPr>
          <w:rFonts w:cs="Calibri"/>
          <w:sz w:val="24"/>
          <w:szCs w:val="24"/>
          <w:lang w:val="el-GR"/>
        </w:rPr>
        <w:t xml:space="preserve"> είχε τον</w:t>
      </w:r>
      <w:r w:rsidRPr="00C70D9D">
        <w:rPr>
          <w:rFonts w:cs="Calibri"/>
          <w:sz w:val="24"/>
          <w:szCs w:val="24"/>
          <w:lang w:val="el-GR"/>
        </w:rPr>
        <w:t xml:space="preserve"> συντονισμό </w:t>
      </w:r>
      <w:r w:rsidR="003F3BC7" w:rsidRPr="00C70D9D">
        <w:rPr>
          <w:rFonts w:cs="Calibri"/>
          <w:sz w:val="24"/>
          <w:szCs w:val="24"/>
          <w:lang w:val="el-GR"/>
        </w:rPr>
        <w:t xml:space="preserve">της </w:t>
      </w:r>
      <w:r w:rsidR="00837B05">
        <w:rPr>
          <w:rFonts w:cs="Calibri"/>
          <w:sz w:val="24"/>
          <w:szCs w:val="24"/>
          <w:lang w:val="el-GR"/>
        </w:rPr>
        <w:t xml:space="preserve">σχετικής </w:t>
      </w:r>
      <w:r w:rsidR="003F3BC7" w:rsidRPr="00C70D9D">
        <w:rPr>
          <w:rFonts w:cs="Calibri"/>
          <w:sz w:val="24"/>
          <w:szCs w:val="24"/>
          <w:lang w:val="el-GR"/>
        </w:rPr>
        <w:t xml:space="preserve">συζήτησης.  </w:t>
      </w:r>
    </w:p>
    <w:p w14:paraId="506954E9" w14:textId="513C4426" w:rsidR="00E5225B" w:rsidRPr="00C70D9D" w:rsidRDefault="00000000" w:rsidP="00000CF1">
      <w:pPr>
        <w:ind w:firstLine="720"/>
        <w:jc w:val="both"/>
        <w:rPr>
          <w:rFonts w:cs="Calibri"/>
          <w:sz w:val="24"/>
          <w:szCs w:val="24"/>
          <w:lang w:val="el-GR"/>
        </w:rPr>
      </w:pPr>
      <w:r w:rsidRPr="00C70D9D">
        <w:rPr>
          <w:rFonts w:cs="Calibri"/>
          <w:sz w:val="24"/>
          <w:szCs w:val="24"/>
          <w:lang w:val="el-GR"/>
        </w:rPr>
        <w:t xml:space="preserve">Στην εκδήλωση παρουσιάστηκε  ο νέος </w:t>
      </w:r>
      <w:r w:rsidR="00000CF1" w:rsidRPr="00C70D9D">
        <w:rPr>
          <w:rFonts w:cs="Calibri"/>
          <w:color w:val="000000"/>
          <w:kern w:val="3"/>
          <w:sz w:val="24"/>
          <w:szCs w:val="24"/>
          <w:lang w:val="el-GR" w:bidi="en-US"/>
        </w:rPr>
        <w:t>φ</w:t>
      </w:r>
      <w:r w:rsidRPr="00C70D9D">
        <w:rPr>
          <w:rFonts w:cs="Calibri"/>
          <w:color w:val="000000"/>
          <w:kern w:val="3"/>
          <w:sz w:val="24"/>
          <w:szCs w:val="24"/>
          <w:lang w:val="el-GR" w:bidi="en-US"/>
        </w:rPr>
        <w:t xml:space="preserve">ορέας </w:t>
      </w:r>
      <w:r w:rsidR="00000CF1" w:rsidRPr="00C70D9D">
        <w:rPr>
          <w:rFonts w:cs="Calibri"/>
          <w:color w:val="000000"/>
          <w:kern w:val="3"/>
          <w:sz w:val="24"/>
          <w:szCs w:val="24"/>
          <w:lang w:val="el-GR" w:bidi="en-US"/>
        </w:rPr>
        <w:t>δ</w:t>
      </w:r>
      <w:r w:rsidRPr="00C70D9D">
        <w:rPr>
          <w:rFonts w:cs="Calibri"/>
          <w:color w:val="000000"/>
          <w:kern w:val="3"/>
          <w:sz w:val="24"/>
          <w:szCs w:val="24"/>
          <w:lang w:val="el-GR" w:bidi="en-US"/>
        </w:rPr>
        <w:t>ιαχείρισης του Ελαιώνα Άμφισσας όπως ιδρύθηκε με τον</w:t>
      </w:r>
      <w:r w:rsidR="00AD5F5C" w:rsidRPr="00C70D9D">
        <w:rPr>
          <w:rFonts w:cs="Calibri"/>
          <w:color w:val="000000"/>
          <w:kern w:val="3"/>
          <w:sz w:val="24"/>
          <w:szCs w:val="24"/>
          <w:lang w:val="el-GR" w:bidi="en-US"/>
        </w:rPr>
        <w:t xml:space="preserve"> υπ’ αρι</w:t>
      </w:r>
      <w:r w:rsidR="00752406" w:rsidRPr="00C70D9D">
        <w:rPr>
          <w:rFonts w:cs="Calibri"/>
          <w:color w:val="000000"/>
          <w:kern w:val="3"/>
          <w:sz w:val="24"/>
          <w:szCs w:val="24"/>
          <w:lang w:val="el-GR" w:bidi="en-US"/>
        </w:rPr>
        <w:t>θμ</w:t>
      </w:r>
      <w:r w:rsidRPr="00C70D9D">
        <w:rPr>
          <w:rFonts w:cs="Calibri"/>
          <w:color w:val="000000"/>
          <w:kern w:val="3"/>
          <w:sz w:val="24"/>
          <w:szCs w:val="24"/>
          <w:lang w:val="el-GR" w:bidi="en-US"/>
        </w:rPr>
        <w:t xml:space="preserve">. </w:t>
      </w:r>
      <w:r w:rsidR="00752406" w:rsidRPr="00C70D9D">
        <w:rPr>
          <w:rFonts w:cs="Calibri"/>
          <w:color w:val="000000"/>
          <w:kern w:val="3"/>
          <w:sz w:val="24"/>
          <w:szCs w:val="24"/>
          <w:lang w:val="el-GR" w:bidi="en-US"/>
        </w:rPr>
        <w:t xml:space="preserve">Νόμο </w:t>
      </w:r>
      <w:r w:rsidRPr="00C70D9D">
        <w:rPr>
          <w:rFonts w:cs="Calibri"/>
          <w:color w:val="000000"/>
          <w:kern w:val="3"/>
          <w:sz w:val="24"/>
          <w:szCs w:val="24"/>
          <w:lang w:val="el-GR" w:bidi="en-US"/>
        </w:rPr>
        <w:t>5035</w:t>
      </w:r>
      <w:r w:rsidR="008510A0">
        <w:rPr>
          <w:rFonts w:cs="Calibri"/>
          <w:color w:val="000000"/>
          <w:kern w:val="3"/>
          <w:sz w:val="24"/>
          <w:szCs w:val="24"/>
          <w:lang w:val="el-GR" w:bidi="en-US"/>
        </w:rPr>
        <w:t xml:space="preserve"> </w:t>
      </w:r>
      <w:r w:rsidR="00752406" w:rsidRPr="00C70D9D">
        <w:rPr>
          <w:rFonts w:cs="Calibri"/>
          <w:color w:val="000000"/>
          <w:kern w:val="3"/>
          <w:sz w:val="24"/>
          <w:szCs w:val="24"/>
          <w:lang w:val="el-GR" w:bidi="en-US"/>
        </w:rPr>
        <w:t>(ΦΕΚ Α΄</w:t>
      </w:r>
      <w:r w:rsidR="0096056B" w:rsidRPr="00C70D9D">
        <w:rPr>
          <w:rFonts w:cs="Calibri"/>
          <w:color w:val="000000"/>
          <w:kern w:val="3"/>
          <w:sz w:val="24"/>
          <w:szCs w:val="24"/>
          <w:lang w:val="el-GR" w:bidi="en-US"/>
        </w:rPr>
        <w:t>76/28.03.2023)</w:t>
      </w:r>
      <w:r w:rsidR="00863FFB">
        <w:rPr>
          <w:rFonts w:cs="Calibri"/>
          <w:color w:val="000000"/>
          <w:kern w:val="3"/>
          <w:sz w:val="24"/>
          <w:szCs w:val="24"/>
          <w:lang w:val="el-GR" w:bidi="en-US"/>
        </w:rPr>
        <w:t>,</w:t>
      </w:r>
      <w:r w:rsidRPr="00C70D9D">
        <w:rPr>
          <w:rFonts w:cs="Calibri"/>
          <w:color w:val="000000"/>
          <w:kern w:val="3"/>
          <w:sz w:val="24"/>
          <w:szCs w:val="24"/>
          <w:lang w:val="el-GR" w:bidi="en-US"/>
        </w:rPr>
        <w:t xml:space="preserve"> καθώς και το πρόγραμμα εκπαίδευσης των παραγωγών στην ολοκληρωμένη διαχείριση το οποίο αναμένεται να ξεκινήσει μέσα στον επόμενο μήνα. </w:t>
      </w:r>
      <w:r w:rsidR="0096056B" w:rsidRPr="00C70D9D">
        <w:rPr>
          <w:rFonts w:cs="Calibri"/>
          <w:color w:val="000000"/>
          <w:kern w:val="3"/>
          <w:sz w:val="24"/>
          <w:szCs w:val="24"/>
          <w:lang w:val="el-GR" w:bidi="en-US"/>
        </w:rPr>
        <w:t>Επίσης,</w:t>
      </w:r>
      <w:r w:rsidRPr="00C70D9D">
        <w:rPr>
          <w:rFonts w:cs="Calibri"/>
          <w:color w:val="000000"/>
          <w:kern w:val="3"/>
          <w:sz w:val="24"/>
          <w:szCs w:val="24"/>
          <w:lang w:val="el-GR" w:bidi="en-US"/>
        </w:rPr>
        <w:t xml:space="preserve"> παρουσιάστηκαν θεματικές ενότητες σχετικές, μεταξύ άλλων, με τα  ολοκληρωμένα </w:t>
      </w:r>
      <w:r w:rsidRPr="00C70D9D">
        <w:rPr>
          <w:rFonts w:cs="Calibri"/>
          <w:color w:val="000000"/>
          <w:kern w:val="3"/>
          <w:sz w:val="24"/>
          <w:szCs w:val="24"/>
          <w:lang w:val="el-GR"/>
        </w:rPr>
        <w:t xml:space="preserve">συστήματα πρόγνωσης, διάγνωσης και αντιμετώπισης ασθενειών της ελιάς, τη συμβολή της κατάρτισης και συμβουλευτικής στη βιωσιμότητα του αγροτικού τομέα και τις ορθές γεωργικές πρακτικές στην ελαιοκαλλιέργεια. Η εκδήλωση </w:t>
      </w:r>
      <w:r w:rsidR="008A7104" w:rsidRPr="00C70D9D">
        <w:rPr>
          <w:rFonts w:cs="Calibri"/>
          <w:color w:val="000000"/>
          <w:kern w:val="3"/>
          <w:sz w:val="24"/>
          <w:szCs w:val="24"/>
          <w:lang w:val="el-GR"/>
        </w:rPr>
        <w:t xml:space="preserve">έληξε </w:t>
      </w:r>
      <w:r w:rsidRPr="00C70D9D">
        <w:rPr>
          <w:rFonts w:cs="Calibri"/>
          <w:color w:val="000000"/>
          <w:kern w:val="3"/>
          <w:sz w:val="24"/>
          <w:szCs w:val="24"/>
          <w:lang w:val="el-GR"/>
        </w:rPr>
        <w:t xml:space="preserve">με διεξοδική συζήτηση, </w:t>
      </w:r>
      <w:r w:rsidR="00781088" w:rsidRPr="00C70D9D">
        <w:rPr>
          <w:rFonts w:cs="Calibri"/>
          <w:color w:val="000000"/>
          <w:kern w:val="3"/>
          <w:sz w:val="24"/>
          <w:szCs w:val="24"/>
          <w:lang w:val="el-GR"/>
        </w:rPr>
        <w:t xml:space="preserve">κατόπιν  των </w:t>
      </w:r>
      <w:r w:rsidRPr="00C70D9D">
        <w:rPr>
          <w:rFonts w:cs="Calibri"/>
          <w:color w:val="000000"/>
          <w:kern w:val="3"/>
          <w:sz w:val="24"/>
          <w:szCs w:val="24"/>
          <w:lang w:val="el-GR"/>
        </w:rPr>
        <w:t>τοποθετήσε</w:t>
      </w:r>
      <w:r w:rsidR="00781088" w:rsidRPr="00C70D9D">
        <w:rPr>
          <w:rFonts w:cs="Calibri"/>
          <w:color w:val="000000"/>
          <w:kern w:val="3"/>
          <w:sz w:val="24"/>
          <w:szCs w:val="24"/>
          <w:lang w:val="el-GR"/>
        </w:rPr>
        <w:t>ων</w:t>
      </w:r>
      <w:r w:rsidRPr="00C70D9D">
        <w:rPr>
          <w:rFonts w:cs="Calibri"/>
          <w:color w:val="000000"/>
          <w:kern w:val="3"/>
          <w:sz w:val="24"/>
          <w:szCs w:val="24"/>
          <w:lang w:val="el-GR"/>
        </w:rPr>
        <w:t xml:space="preserve"> και </w:t>
      </w:r>
      <w:r w:rsidR="00781088" w:rsidRPr="00C70D9D">
        <w:rPr>
          <w:rFonts w:cs="Calibri"/>
          <w:color w:val="000000"/>
          <w:kern w:val="3"/>
          <w:sz w:val="24"/>
          <w:szCs w:val="24"/>
          <w:lang w:val="el-GR"/>
        </w:rPr>
        <w:t xml:space="preserve">των </w:t>
      </w:r>
      <w:r w:rsidRPr="00C70D9D">
        <w:rPr>
          <w:rFonts w:cs="Calibri"/>
          <w:color w:val="000000"/>
          <w:kern w:val="3"/>
          <w:sz w:val="24"/>
          <w:szCs w:val="24"/>
          <w:lang w:val="el-GR"/>
        </w:rPr>
        <w:t>παρεμβάσε</w:t>
      </w:r>
      <w:r w:rsidR="00C70D9D" w:rsidRPr="00C70D9D">
        <w:rPr>
          <w:rFonts w:cs="Calibri"/>
          <w:color w:val="000000"/>
          <w:kern w:val="3"/>
          <w:sz w:val="24"/>
          <w:szCs w:val="24"/>
          <w:lang w:val="el-GR"/>
        </w:rPr>
        <w:t>ων</w:t>
      </w:r>
      <w:r w:rsidRPr="00C70D9D">
        <w:rPr>
          <w:rFonts w:cs="Calibri"/>
          <w:color w:val="000000"/>
          <w:kern w:val="3"/>
          <w:sz w:val="24"/>
          <w:szCs w:val="24"/>
          <w:lang w:val="el-GR"/>
        </w:rPr>
        <w:t xml:space="preserve"> των παριστάμενων ομιλητών και παραγωγών.</w:t>
      </w:r>
    </w:p>
    <w:p w14:paraId="27DAA598" w14:textId="77777777" w:rsidR="00E5225B" w:rsidRPr="00C70D9D" w:rsidRDefault="00E5225B">
      <w:pPr>
        <w:pStyle w:val="Standard"/>
        <w:jc w:val="both"/>
        <w:rPr>
          <w:rFonts w:cs="Calibri"/>
          <w:sz w:val="24"/>
          <w:szCs w:val="24"/>
          <w:lang w:val="el-GR"/>
        </w:rPr>
      </w:pPr>
    </w:p>
    <w:p w14:paraId="0A0F8B78" w14:textId="77777777" w:rsidR="00E5225B" w:rsidRPr="008A7104" w:rsidRDefault="00E5225B">
      <w:pPr>
        <w:pStyle w:val="Standard"/>
        <w:jc w:val="both"/>
        <w:rPr>
          <w:lang w:val="el-GR"/>
        </w:rPr>
      </w:pPr>
    </w:p>
    <w:p w14:paraId="11662681" w14:textId="77777777" w:rsidR="00E5225B" w:rsidRPr="008A7104" w:rsidRDefault="00E5225B">
      <w:pPr>
        <w:pStyle w:val="Standard"/>
        <w:rPr>
          <w:lang w:val="el-GR"/>
        </w:rPr>
      </w:pPr>
    </w:p>
    <w:p w14:paraId="16DFE747" w14:textId="77777777" w:rsidR="00E5225B" w:rsidRPr="008A7104" w:rsidRDefault="00E5225B">
      <w:pPr>
        <w:pStyle w:val="Standard"/>
        <w:rPr>
          <w:lang w:val="el-GR"/>
        </w:rPr>
      </w:pPr>
    </w:p>
    <w:sectPr w:rsidR="00E5225B" w:rsidRPr="008A7104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05889" w14:textId="77777777" w:rsidR="00FA2D92" w:rsidRDefault="00FA2D92">
      <w:pPr>
        <w:spacing w:after="0" w:line="240" w:lineRule="auto"/>
      </w:pPr>
      <w:r>
        <w:separator/>
      </w:r>
    </w:p>
  </w:endnote>
  <w:endnote w:type="continuationSeparator" w:id="0">
    <w:p w14:paraId="0ACEEDE3" w14:textId="77777777" w:rsidR="00FA2D92" w:rsidRDefault="00FA2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EF903" w14:textId="77777777" w:rsidR="00FA2D92" w:rsidRDefault="00FA2D9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ADD7C60" w14:textId="77777777" w:rsidR="00FA2D92" w:rsidRDefault="00FA2D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5225B"/>
    <w:rsid w:val="00000CF1"/>
    <w:rsid w:val="00024784"/>
    <w:rsid w:val="00040BEB"/>
    <w:rsid w:val="00084DD1"/>
    <w:rsid w:val="000B6171"/>
    <w:rsid w:val="000D45A5"/>
    <w:rsid w:val="001241FB"/>
    <w:rsid w:val="00182E17"/>
    <w:rsid w:val="001969B2"/>
    <w:rsid w:val="002709F3"/>
    <w:rsid w:val="00272B3B"/>
    <w:rsid w:val="00333F97"/>
    <w:rsid w:val="003805EF"/>
    <w:rsid w:val="003F3BC7"/>
    <w:rsid w:val="00454B3E"/>
    <w:rsid w:val="00461C3B"/>
    <w:rsid w:val="004658B5"/>
    <w:rsid w:val="00474FDD"/>
    <w:rsid w:val="004B501D"/>
    <w:rsid w:val="004E1086"/>
    <w:rsid w:val="005A026F"/>
    <w:rsid w:val="0063504D"/>
    <w:rsid w:val="006921FD"/>
    <w:rsid w:val="006B5345"/>
    <w:rsid w:val="00733B6E"/>
    <w:rsid w:val="00752406"/>
    <w:rsid w:val="00781088"/>
    <w:rsid w:val="007A726A"/>
    <w:rsid w:val="007D1A7D"/>
    <w:rsid w:val="00837B05"/>
    <w:rsid w:val="008510A0"/>
    <w:rsid w:val="00863FFB"/>
    <w:rsid w:val="00891A75"/>
    <w:rsid w:val="008A7104"/>
    <w:rsid w:val="008E1FBA"/>
    <w:rsid w:val="008E38FB"/>
    <w:rsid w:val="0096056B"/>
    <w:rsid w:val="00A72F20"/>
    <w:rsid w:val="00AA4BDD"/>
    <w:rsid w:val="00AD5F5C"/>
    <w:rsid w:val="00B04A26"/>
    <w:rsid w:val="00C46EFD"/>
    <w:rsid w:val="00C674EC"/>
    <w:rsid w:val="00C70D9D"/>
    <w:rsid w:val="00DE3971"/>
    <w:rsid w:val="00E5225B"/>
    <w:rsid w:val="00EB555D"/>
    <w:rsid w:val="00EE00BF"/>
    <w:rsid w:val="00F063CD"/>
    <w:rsid w:val="00F32C4A"/>
    <w:rsid w:val="00F92E01"/>
    <w:rsid w:val="00FA2D92"/>
    <w:rsid w:val="00FF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01CA1"/>
  <w15:docId w15:val="{59804101-508A-4D54-98DE-60D94D034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283" w:line="276" w:lineRule="auto"/>
    </w:pPr>
  </w:style>
  <w:style w:type="character" w:styleId="a3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ublic.relations@aua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Spyridon Kintzios</dc:creator>
  <dc:description/>
  <cp:lastModifiedBy>Aliki-Foteini Kyritsi</cp:lastModifiedBy>
  <cp:revision>53</cp:revision>
  <dcterms:created xsi:type="dcterms:W3CDTF">2023-04-11T08:40:00Z</dcterms:created>
  <dcterms:modified xsi:type="dcterms:W3CDTF">2023-04-11T11:47:00Z</dcterms:modified>
</cp:coreProperties>
</file>