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0EA06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25692D93" w14:textId="77777777" w:rsidR="00A60BB4" w:rsidRDefault="00A60BB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</w:p>
    <w:p w14:paraId="73735349" w14:textId="42BE9BBB" w:rsidR="00514C04" w:rsidRPr="00EF7776" w:rsidRDefault="00514C04" w:rsidP="00514C04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eastAsia="el-GR" w:bidi="hi-IN"/>
        </w:rPr>
        <w:t>ΕΛΛΗΝΙΚΗ ΔΗΜΟΚΡΑΤΙΑ</w:t>
      </w:r>
    </w:p>
    <w:p w14:paraId="2A4F1E04" w14:textId="77777777" w:rsidR="00514C04" w:rsidRPr="00EF7776" w:rsidRDefault="00514C04" w:rsidP="00514C04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eastAsia="el-GR"/>
        </w:rPr>
        <w:drawing>
          <wp:anchor distT="0" distB="0" distL="114300" distR="114300" simplePos="0" relativeHeight="251659264" behindDoc="0" locked="0" layoutInCell="1" allowOverlap="1" wp14:anchorId="68AA6ADE" wp14:editId="6CD2A7C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F5B17" w14:textId="77777777" w:rsidR="00514C04" w:rsidRPr="00EF7776" w:rsidRDefault="00514C04" w:rsidP="00514C04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719660D0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310CF523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</w:p>
    <w:p w14:paraId="59251701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ΓΕΩΠΟΝΙΚΟ ΠΑΝΕΠΙΣΤΗΜΙΟ ΑΘΗΝΩΝ</w:t>
      </w:r>
    </w:p>
    <w:p w14:paraId="7EF072A7" w14:textId="77777777" w:rsidR="00514C04" w:rsidRPr="00EF7776" w:rsidRDefault="00514C04" w:rsidP="00514C04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eastAsia="zh-CN" w:bidi="hi-IN"/>
        </w:rPr>
      </w:pPr>
      <w:r w:rsidRPr="00EF7776">
        <w:rPr>
          <w:rFonts w:ascii="Calibri" w:eastAsia="Calibri" w:hAnsi="Calibri" w:cs="Calibri"/>
          <w:b/>
          <w:kern w:val="2"/>
          <w:lang w:eastAsia="zh-CN" w:bidi="hi-IN"/>
        </w:rPr>
        <w:t>ΤΜΗΜΑ ΔΙΕΘΝΩΝ &amp; ΔΗΜΟΣΙΩΝ ΣΧΕΣΕΩΝ</w:t>
      </w:r>
    </w:p>
    <w:p w14:paraId="696B6315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Ιερά Οδός 75, 118 55, Αθήνα</w:t>
      </w:r>
    </w:p>
    <w:p w14:paraId="57C5048E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Πληροφορίες: Αλίκη-Φωτεινή Κυρίτση</w:t>
      </w:r>
    </w:p>
    <w:p w14:paraId="3C4C92F4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proofErr w:type="spellStart"/>
      <w:r w:rsidRPr="00EF7776">
        <w:rPr>
          <w:rFonts w:ascii="Calibri" w:eastAsia="Calibri" w:hAnsi="Calibri" w:cs="Calibri"/>
          <w:kern w:val="2"/>
          <w:lang w:eastAsia="zh-CN" w:bidi="hi-IN"/>
        </w:rPr>
        <w:t>Tηλ</w:t>
      </w:r>
      <w:proofErr w:type="spellEnd"/>
      <w:r w:rsidRPr="00EF7776">
        <w:rPr>
          <w:rFonts w:ascii="Calibri" w:eastAsia="Calibri" w:hAnsi="Calibri" w:cs="Calibri"/>
          <w:kern w:val="2"/>
          <w:lang w:eastAsia="zh-CN" w:bidi="hi-IN"/>
        </w:rPr>
        <w:t>.: 210 5294845</w:t>
      </w:r>
    </w:p>
    <w:p w14:paraId="60AE6C89" w14:textId="77777777" w:rsidR="00514C04" w:rsidRPr="00EF7776" w:rsidRDefault="00514C0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 xml:space="preserve">Διεύθυνση ηλεκτρονικού ταχυδρομείου: </w:t>
      </w:r>
    </w:p>
    <w:p w14:paraId="1E86B211" w14:textId="77777777" w:rsidR="00514C04" w:rsidRPr="00EF7776" w:rsidRDefault="00A60BB4" w:rsidP="00514C04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eastAsia="zh-CN" w:bidi="hi-IN"/>
        </w:rPr>
      </w:pPr>
      <w:hyperlink r:id="rId5" w:history="1">
        <w:r w:rsidR="00514C04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public.relations@aua.gr</w:t>
        </w:r>
      </w:hyperlink>
      <w:r w:rsidR="00514C04" w:rsidRPr="00EF7776">
        <w:rPr>
          <w:rFonts w:ascii="Calibri" w:eastAsia="Calibri" w:hAnsi="Calibri" w:cs="Calibri"/>
          <w:kern w:val="2"/>
          <w:lang w:eastAsia="zh-CN" w:bidi="hi-IN"/>
        </w:rPr>
        <w:t xml:space="preserve"> </w:t>
      </w:r>
    </w:p>
    <w:p w14:paraId="3069F80A" w14:textId="574970A6" w:rsidR="00514C04" w:rsidRPr="00514C04" w:rsidRDefault="00514C04" w:rsidP="00514C04">
      <w:pPr>
        <w:suppressAutoHyphens/>
        <w:spacing w:after="0" w:line="240" w:lineRule="auto"/>
        <w:ind w:left="357" w:hanging="357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Pr="00EF7776">
        <w:rPr>
          <w:rFonts w:ascii="Calibri" w:eastAsia="Calibri" w:hAnsi="Calibri" w:cs="Calibri"/>
          <w:kern w:val="2"/>
          <w:lang w:eastAsia="zh-CN" w:bidi="hi-IN"/>
        </w:rPr>
        <w:tab/>
      </w:r>
      <w:r w:rsidR="005B3318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Αθήνα, 2</w:t>
      </w:r>
      <w:r w:rsidR="005B3318" w:rsidRPr="00D77F32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>7</w:t>
      </w:r>
      <w:r w:rsidRPr="00514C04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Ιουλίου 2021</w:t>
      </w:r>
    </w:p>
    <w:p w14:paraId="6C5D6482" w14:textId="77777777" w:rsidR="00514C04" w:rsidRPr="00514C04" w:rsidRDefault="00514C04" w:rsidP="00514C04">
      <w:pPr>
        <w:suppressAutoHyphens/>
        <w:spacing w:after="0" w:line="240" w:lineRule="auto"/>
        <w:rPr>
          <w:rFonts w:ascii="Calibri" w:eastAsia="NSimSun" w:hAnsi="Calibri" w:cs="Calibri"/>
          <w:kern w:val="2"/>
          <w:sz w:val="24"/>
          <w:szCs w:val="24"/>
          <w:lang w:eastAsia="zh-CN" w:bidi="hi-IN"/>
        </w:rPr>
      </w:pPr>
    </w:p>
    <w:p w14:paraId="55E5B700" w14:textId="77777777" w:rsidR="00514C04" w:rsidRPr="00514C04" w:rsidRDefault="00514C04" w:rsidP="00514C04">
      <w:pPr>
        <w:suppressAutoHyphens/>
        <w:spacing w:after="0" w:line="240" w:lineRule="auto"/>
        <w:jc w:val="center"/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</w:pPr>
      <w:r w:rsidRPr="00514C04">
        <w:rPr>
          <w:rFonts w:ascii="Calibri" w:eastAsia="NSimSun" w:hAnsi="Calibri" w:cs="Calibri"/>
          <w:b/>
          <w:bCs/>
          <w:kern w:val="2"/>
          <w:sz w:val="24"/>
          <w:szCs w:val="24"/>
          <w:u w:val="single"/>
          <w:lang w:eastAsia="zh-CN" w:bidi="hi-IN"/>
        </w:rPr>
        <w:t xml:space="preserve">ΔΕΛΤΙΟ ΤΥΠΟΥ  </w:t>
      </w:r>
    </w:p>
    <w:p w14:paraId="13356062" w14:textId="77777777" w:rsidR="00514C04" w:rsidRPr="00514C04" w:rsidRDefault="00514C04">
      <w:pPr>
        <w:rPr>
          <w:sz w:val="24"/>
          <w:szCs w:val="24"/>
        </w:rPr>
      </w:pPr>
    </w:p>
    <w:p w14:paraId="2749BD8B" w14:textId="0EA2B639" w:rsidR="00D748A9" w:rsidRPr="00514C04" w:rsidRDefault="00514C04" w:rsidP="00A60BB4">
      <w:pPr>
        <w:spacing w:line="480" w:lineRule="auto"/>
        <w:jc w:val="center"/>
        <w:rPr>
          <w:b/>
          <w:sz w:val="24"/>
          <w:szCs w:val="24"/>
        </w:rPr>
      </w:pPr>
      <w:r w:rsidRPr="00514C04">
        <w:rPr>
          <w:b/>
          <w:sz w:val="24"/>
          <w:szCs w:val="24"/>
        </w:rPr>
        <w:t>Σ</w:t>
      </w:r>
      <w:r w:rsidR="00157F9E" w:rsidRPr="00514C04">
        <w:rPr>
          <w:b/>
          <w:sz w:val="24"/>
          <w:szCs w:val="24"/>
        </w:rPr>
        <w:t>ΥΜΜΕΤΟΧΗ ΤΟΥ ΓΕΩΠΟΝΙΚΟΥ ΠΑΝΕΠΙΣΤΗΜΙΟΥ ΑΘΗΝΩΝ ΣΤΗΝ 47η ΕΠΕΤΕΙΟ ΤΗΣ ΑΠΟΚΑΤΑΣΤΑΣΗΣ ΤΗΣ ΔΗΜΟΚΡΑΤΙΑΣ</w:t>
      </w:r>
    </w:p>
    <w:p w14:paraId="6524916B" w14:textId="5134C0FE" w:rsidR="00D77F32" w:rsidRPr="00A60BB4" w:rsidRDefault="00D77F32" w:rsidP="00A60BB4">
      <w:pPr>
        <w:spacing w:line="48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A60BB4">
        <w:rPr>
          <w:sz w:val="24"/>
          <w:szCs w:val="24"/>
        </w:rPr>
        <w:t xml:space="preserve">Το Σάββατο 24 Ιουλίου 2021 πραγματοποιήθηκε στο Προεδρικό Μέγαρο, η καθιερωμένη δεξίωση για την αποκατάσταση της Δημοκρατίας. Στον εορτασμό της επετείου για την αποκατάσταση της Δημοκρατίας, ο Πρύτανης κ. Σπυρίδων </w:t>
      </w:r>
      <w:proofErr w:type="spellStart"/>
      <w:r w:rsidRPr="00A60BB4">
        <w:rPr>
          <w:sz w:val="24"/>
          <w:szCs w:val="24"/>
        </w:rPr>
        <w:t>Κίντζιος</w:t>
      </w:r>
      <w:proofErr w:type="spellEnd"/>
      <w:r w:rsidRPr="00A60BB4">
        <w:rPr>
          <w:sz w:val="24"/>
          <w:szCs w:val="24"/>
        </w:rPr>
        <w:t xml:space="preserve"> εκπροσώπησε το Γεωπονικό Πανεπιστήμιο Αθηνών. </w:t>
      </w:r>
    </w:p>
    <w:p w14:paraId="4B2C1F8F" w14:textId="0BB9ECEF" w:rsidR="00A60BB4" w:rsidRPr="00A60BB4" w:rsidRDefault="00A60BB4" w:rsidP="00A60BB4">
      <w:pPr>
        <w:pStyle w:val="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Σαράντα επτά </w:t>
      </w:r>
      <w:r w:rsidRPr="00A60BB4">
        <w:rPr>
          <w:rFonts w:asciiTheme="minorHAnsi" w:hAnsiTheme="minorHAnsi"/>
        </w:rPr>
        <w:t xml:space="preserve">χρόνια συμπληρώθηκαν το </w:t>
      </w:r>
      <w:r w:rsidRPr="00A60BB4">
        <w:rPr>
          <w:rFonts w:asciiTheme="minorHAnsi" w:hAnsiTheme="minorHAnsi"/>
        </w:rPr>
        <w:t xml:space="preserve">περασμένο </w:t>
      </w:r>
      <w:r w:rsidRPr="00A60BB4">
        <w:rPr>
          <w:rFonts w:asciiTheme="minorHAnsi" w:hAnsiTheme="minorHAnsi"/>
        </w:rPr>
        <w:t>Σάββατο από τη</w:t>
      </w:r>
      <w:r w:rsidRPr="00A60BB4">
        <w:rPr>
          <w:rFonts w:asciiTheme="minorHAnsi" w:hAnsiTheme="minorHAnsi"/>
        </w:rPr>
        <w:t>ν</w:t>
      </w:r>
      <w:r w:rsidRPr="00A60BB4">
        <w:rPr>
          <w:rFonts w:asciiTheme="minorHAnsi" w:hAnsiTheme="minorHAnsi"/>
        </w:rPr>
        <w:t xml:space="preserve"> αποκατάσταση της Δημοκρατίας στην Ελλάδα και στον  κήπο του </w:t>
      </w:r>
      <w:hyperlink r:id="rId6" w:tgtFrame="_blank" w:history="1">
        <w:r w:rsidRPr="00A60BB4">
          <w:rPr>
            <w:rStyle w:val="a3"/>
            <w:rFonts w:asciiTheme="minorHAnsi" w:hAnsiTheme="minorHAnsi"/>
            <w:b w:val="0"/>
            <w:bdr w:val="none" w:sz="0" w:space="0" w:color="auto" w:frame="1"/>
          </w:rPr>
          <w:t>Προεδρικού Μεγάρου</w:t>
        </w:r>
      </w:hyperlink>
      <w:r w:rsidRPr="00A60BB4">
        <w:rPr>
          <w:rFonts w:asciiTheme="minorHAnsi" w:hAnsiTheme="minorHAnsi"/>
        </w:rPr>
        <w:t xml:space="preserve"> πραγματοποιήθηκαν </w:t>
      </w:r>
      <w:r w:rsidRPr="00A60BB4">
        <w:rPr>
          <w:rFonts w:asciiTheme="minorHAnsi" w:hAnsiTheme="minorHAnsi"/>
        </w:rPr>
        <w:t>οι εορταστικές εκδηλώσεις.</w:t>
      </w:r>
    </w:p>
    <w:p w14:paraId="76C385B1" w14:textId="77777777" w:rsidR="00A60BB4" w:rsidRPr="00A60BB4" w:rsidRDefault="00A60BB4" w:rsidP="00A60BB4">
      <w:pPr>
        <w:pStyle w:val="Web"/>
        <w:shd w:val="clear" w:color="auto" w:fill="FFFFFF"/>
        <w:spacing w:before="0" w:beforeAutospacing="0" w:after="0" w:afterAutospacing="0" w:line="480" w:lineRule="auto"/>
        <w:ind w:firstLine="720"/>
        <w:jc w:val="both"/>
        <w:textAlignment w:val="baseline"/>
        <w:rPr>
          <w:rFonts w:asciiTheme="minorHAnsi" w:hAnsiTheme="minorHAnsi"/>
        </w:rPr>
      </w:pPr>
      <w:r w:rsidRPr="00A60BB4">
        <w:rPr>
          <w:rFonts w:asciiTheme="minorHAnsi" w:hAnsiTheme="minorHAnsi"/>
        </w:rPr>
        <w:t>Η Πρόεδρος της Δημοκρατίας </w:t>
      </w:r>
      <w:hyperlink r:id="rId7" w:tgtFrame="_blank" w:history="1">
        <w:r w:rsidRPr="00A60BB4">
          <w:rPr>
            <w:rStyle w:val="a3"/>
            <w:rFonts w:asciiTheme="minorHAnsi" w:hAnsiTheme="minorHAnsi"/>
            <w:b w:val="0"/>
            <w:bdr w:val="none" w:sz="0" w:space="0" w:color="auto" w:frame="1"/>
          </w:rPr>
          <w:t xml:space="preserve">Κατερίνα </w:t>
        </w:r>
        <w:proofErr w:type="spellStart"/>
        <w:r w:rsidRPr="00A60BB4">
          <w:rPr>
            <w:rStyle w:val="a3"/>
            <w:rFonts w:asciiTheme="minorHAnsi" w:hAnsiTheme="minorHAnsi"/>
            <w:b w:val="0"/>
            <w:bdr w:val="none" w:sz="0" w:space="0" w:color="auto" w:frame="1"/>
          </w:rPr>
          <w:t>Σακελλαροπούλου</w:t>
        </w:r>
        <w:proofErr w:type="spellEnd"/>
      </w:hyperlink>
      <w:r w:rsidRPr="00A60BB4">
        <w:rPr>
          <w:rFonts w:asciiTheme="minorHAnsi" w:hAnsiTheme="minorHAnsi"/>
        </w:rPr>
        <w:t> υποδέχθηκε στον κήπο του Προεδρικού Μεγάρου τους πολιτικούς αρχηγούς, υπουργούς, βουλευτές, αντιστασιακούς, εκπροσώπους των Γραμμάτων και του Πολιτισμού, καθώς και προσκεκλημένους από τον χώρο της υγείας.</w:t>
      </w:r>
    </w:p>
    <w:sectPr w:rsidR="00A60BB4" w:rsidRPr="00A60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9E"/>
    <w:rsid w:val="00157F9E"/>
    <w:rsid w:val="00514C04"/>
    <w:rsid w:val="005B3318"/>
    <w:rsid w:val="00723D77"/>
    <w:rsid w:val="00A60BB4"/>
    <w:rsid w:val="00D748A9"/>
    <w:rsid w:val="00D77F32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C914"/>
  <w15:chartTrackingRefBased/>
  <w15:docId w15:val="{467BF975-99BA-4811-A69D-78E7869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6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n.gr/tag/katerina-sakellaropoyl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gr/tag/proedriko-megaro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Kintzios</dc:creator>
  <cp:keywords/>
  <dc:description/>
  <cp:lastModifiedBy>Aliki-Foteini Kyritsi</cp:lastModifiedBy>
  <cp:revision>3</cp:revision>
  <dcterms:created xsi:type="dcterms:W3CDTF">2021-07-27T07:42:00Z</dcterms:created>
  <dcterms:modified xsi:type="dcterms:W3CDTF">2021-07-27T07:48:00Z</dcterms:modified>
</cp:coreProperties>
</file>