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40" w:rsidRPr="00841B40" w:rsidRDefault="00683B95" w:rsidP="00841B40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>
        <w:rPr>
          <w:rFonts w:ascii="Calibri" w:eastAsia="Times New Roman" w:hAnsi="Calibri" w:cs="Calibri"/>
          <w:b/>
          <w:kern w:val="2"/>
          <w:lang w:eastAsia="el-GR" w:bidi="hi-IN"/>
        </w:rPr>
        <w:t>G</w:t>
      </w:r>
      <w:r w:rsidR="00841B40" w:rsidRPr="00841B40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:rsidR="00841B40" w:rsidRPr="00841B40" w:rsidRDefault="00841B40" w:rsidP="00841B40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4564F8E" wp14:editId="6E36B70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B40" w:rsidRPr="00841B40" w:rsidRDefault="00841B40" w:rsidP="00841B40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841B40" w:rsidRPr="00841B40" w:rsidRDefault="00841B40" w:rsidP="00841B4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841B40" w:rsidRPr="00841B40" w:rsidRDefault="00841B40" w:rsidP="00841B4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:rsidR="00841B40" w:rsidRPr="00841B40" w:rsidRDefault="00841B40" w:rsidP="00841B4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:rsidR="00841B40" w:rsidRPr="00841B40" w:rsidRDefault="00841B40" w:rsidP="00841B4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:rsidR="00841B40" w:rsidRPr="00841B40" w:rsidRDefault="00841B40" w:rsidP="00841B4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:rsidR="00841B40" w:rsidRPr="00841B40" w:rsidRDefault="00841B40" w:rsidP="00841B4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:rsidR="00841B40" w:rsidRPr="00841B40" w:rsidRDefault="00841B40" w:rsidP="00841B4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proofErr w:type="gramStart"/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841B40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841B40">
        <w:rPr>
          <w:rFonts w:ascii="Calibri" w:eastAsia="Calibri" w:hAnsi="Calibri" w:cs="Calibri"/>
          <w:kern w:val="2"/>
          <w:lang w:val="el-GR" w:eastAsia="zh-CN" w:bidi="hi-IN"/>
        </w:rPr>
        <w:t>.:</w:t>
      </w:r>
      <w:proofErr w:type="gramEnd"/>
      <w:r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 210 5294845</w:t>
      </w:r>
    </w:p>
    <w:p w:rsidR="00841B40" w:rsidRPr="00841B40" w:rsidRDefault="00841B40" w:rsidP="00841B4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:rsidR="00841B40" w:rsidRPr="00841B40" w:rsidRDefault="00D82967" w:rsidP="00841B40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5" w:history="1">
        <w:r w:rsidR="00841B40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841B40" w:rsidRPr="00841B40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841B40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841B40" w:rsidRPr="00841B40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proofErr w:type="spellStart"/>
        <w:r w:rsidR="00841B40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proofErr w:type="spellEnd"/>
        <w:r w:rsidR="00841B40" w:rsidRPr="00841B40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841B40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841B40" w:rsidRPr="00841B40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:rsidR="00841B40" w:rsidRPr="00683B95" w:rsidRDefault="00841B40" w:rsidP="00841B40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val="el-GR" w:eastAsia="zh-CN" w:bidi="hi-IN"/>
        </w:rPr>
      </w:pP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841B40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683B95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>Αθήνα, 30 Ιουλίου 2021</w:t>
      </w:r>
    </w:p>
    <w:p w:rsidR="00841B40" w:rsidRPr="00683B95" w:rsidRDefault="00841B40" w:rsidP="00841B40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val="el-GR" w:eastAsia="zh-CN" w:bidi="hi-IN"/>
        </w:rPr>
      </w:pPr>
    </w:p>
    <w:p w:rsidR="00841B40" w:rsidRPr="00683B95" w:rsidRDefault="00841B40" w:rsidP="00841B40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683B95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ΔΕΛΤΙΟ ΤΥΠΟΥ  </w:t>
      </w:r>
    </w:p>
    <w:p w:rsidR="00841B40" w:rsidRPr="00683B95" w:rsidRDefault="00841B40" w:rsidP="00841B40">
      <w:pPr>
        <w:rPr>
          <w:sz w:val="24"/>
          <w:szCs w:val="24"/>
          <w:lang w:val="el-GR"/>
        </w:rPr>
      </w:pPr>
    </w:p>
    <w:p w:rsidR="00683B95" w:rsidRDefault="00841B40" w:rsidP="009D0148">
      <w:pPr>
        <w:pStyle w:val="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Το </w:t>
      </w:r>
      <w:r w:rsidR="00683B95">
        <w:rPr>
          <w:rFonts w:asciiTheme="minorHAnsi" w:hAnsiTheme="minorHAnsi" w:cstheme="minorHAnsi"/>
          <w:b/>
          <w:lang w:val="el-GR"/>
        </w:rPr>
        <w:t xml:space="preserve">Γεωπονικό Πανεπιστήμιο Αθηνών εκπροσωπείται πλέον και στο </w:t>
      </w:r>
      <w:r w:rsidR="00683B95" w:rsidRPr="003676FB">
        <w:rPr>
          <w:rFonts w:asciiTheme="minorHAnsi" w:hAnsiTheme="minorHAnsi" w:cstheme="minorHAnsi"/>
          <w:b/>
          <w:lang w:val="el-GR"/>
        </w:rPr>
        <w:t>Ινστιτούτο Μοριακής Βιολογίας και Βιοτεχνολογίας του Ιδρύματος Τεχνολογίας και Έρευνας</w:t>
      </w:r>
    </w:p>
    <w:p w:rsidR="009D0148" w:rsidRPr="003676FB" w:rsidRDefault="009D0148" w:rsidP="009D0148">
      <w:pPr>
        <w:pStyle w:val="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9D0148" w:rsidRDefault="00683B95" w:rsidP="009D0148">
      <w:pPr>
        <w:pStyle w:val="Web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lang w:val="el-GR"/>
        </w:rPr>
      </w:pPr>
      <w:r>
        <w:rPr>
          <w:rFonts w:asciiTheme="minorHAnsi" w:hAnsiTheme="minorHAnsi" w:cstheme="minorHAnsi"/>
          <w:color w:val="000000"/>
          <w:lang w:val="el-GR"/>
        </w:rPr>
        <w:t>Ε</w:t>
      </w:r>
      <w:r w:rsidRPr="003676FB">
        <w:rPr>
          <w:rFonts w:asciiTheme="minorHAnsi" w:hAnsiTheme="minorHAnsi" w:cstheme="minorHAnsi"/>
          <w:color w:val="000000"/>
          <w:lang w:val="el-GR"/>
        </w:rPr>
        <w:t>πταμελή</w:t>
      </w:r>
      <w:r>
        <w:rPr>
          <w:rFonts w:asciiTheme="minorHAnsi" w:hAnsiTheme="minorHAnsi" w:cstheme="minorHAnsi"/>
          <w:color w:val="000000"/>
          <w:lang w:val="el-GR"/>
        </w:rPr>
        <w:t>ς</w:t>
      </w:r>
      <w:r w:rsidRPr="003676FB">
        <w:rPr>
          <w:rFonts w:asciiTheme="minorHAnsi" w:hAnsiTheme="minorHAnsi" w:cstheme="minorHAnsi"/>
          <w:color w:val="000000"/>
          <w:lang w:val="el-GR"/>
        </w:rPr>
        <w:t xml:space="preserve"> διεθνή</w:t>
      </w:r>
      <w:r w:rsidR="00D82967">
        <w:rPr>
          <w:rFonts w:asciiTheme="minorHAnsi" w:hAnsiTheme="minorHAnsi" w:cstheme="minorHAnsi"/>
          <w:color w:val="000000"/>
          <w:lang w:val="el-GR"/>
        </w:rPr>
        <w:t>ς</w:t>
      </w:r>
      <w:bookmarkStart w:id="0" w:name="_GoBack"/>
      <w:bookmarkEnd w:id="0"/>
      <w:r w:rsidRPr="003676FB">
        <w:rPr>
          <w:rFonts w:asciiTheme="minorHAnsi" w:hAnsiTheme="minorHAnsi" w:cstheme="minorHAnsi"/>
          <w:color w:val="000000"/>
          <w:lang w:val="el-GR"/>
        </w:rPr>
        <w:t xml:space="preserve"> Επιτροπή Αξιολόγησης που ορίσθηκε από το Υπο</w:t>
      </w:r>
      <w:r>
        <w:rPr>
          <w:rFonts w:asciiTheme="minorHAnsi" w:hAnsiTheme="minorHAnsi" w:cstheme="minorHAnsi"/>
          <w:color w:val="000000"/>
          <w:lang w:val="el-GR"/>
        </w:rPr>
        <w:t xml:space="preserve">υργείο Ανάπτυξης και Επενδύσεων εξέλεξε ως νέο Διευθυντή </w:t>
      </w:r>
      <w:r w:rsidRPr="003676FB">
        <w:rPr>
          <w:rFonts w:asciiTheme="minorHAnsi" w:hAnsiTheme="minorHAnsi" w:cstheme="minorHAnsi"/>
          <w:color w:val="000000"/>
          <w:lang w:val="el-GR"/>
        </w:rPr>
        <w:t>του Ινστιτούτου Μοριακής Βιολογίας και Βιοτεχνολογίας του Ιδρύματος Τεχνολογίας και Έρευνας (ΙΜΒΒ-ΙΤΕ),</w:t>
      </w:r>
      <w:r>
        <w:rPr>
          <w:rFonts w:asciiTheme="minorHAnsi" w:hAnsiTheme="minorHAnsi" w:cstheme="minorHAnsi"/>
          <w:color w:val="000000"/>
          <w:lang w:val="el-GR"/>
        </w:rPr>
        <w:t xml:space="preserve"> τον Καθηγητή Γεωργικής Φαρμακολογίας κ. Ιωάννη </w:t>
      </w:r>
      <w:proofErr w:type="spellStart"/>
      <w:r>
        <w:rPr>
          <w:rFonts w:asciiTheme="minorHAnsi" w:hAnsiTheme="minorHAnsi" w:cstheme="minorHAnsi"/>
          <w:color w:val="000000"/>
          <w:lang w:val="el-GR"/>
        </w:rPr>
        <w:t>Βόντα</w:t>
      </w:r>
      <w:proofErr w:type="spellEnd"/>
      <w:r>
        <w:rPr>
          <w:rFonts w:asciiTheme="minorHAnsi" w:hAnsiTheme="minorHAnsi" w:cstheme="minorHAnsi"/>
          <w:color w:val="000000"/>
          <w:lang w:val="el-GR"/>
        </w:rPr>
        <w:t xml:space="preserve">. </w:t>
      </w:r>
    </w:p>
    <w:p w:rsidR="00841B40" w:rsidRDefault="00683B95" w:rsidP="009D0148">
      <w:pPr>
        <w:pStyle w:val="Web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lang w:val="el-GR"/>
        </w:rPr>
      </w:pPr>
      <w:r>
        <w:rPr>
          <w:rFonts w:asciiTheme="minorHAnsi" w:hAnsiTheme="minorHAnsi" w:cstheme="minorHAnsi"/>
          <w:color w:val="000000"/>
          <w:lang w:val="el-GR"/>
        </w:rPr>
        <w:t xml:space="preserve">Η συγκεκριμένη εκλογή αποτελεί ένα σπουδαίο επίτευγμα για το Γεωπονικό Πανεπιστήμιο Αθηνών, καθώς το Ινστιτούτο Μοριακής Βιολογίας και Βιοτεχνολογίας </w:t>
      </w:r>
      <w:r w:rsidRPr="003676FB">
        <w:rPr>
          <w:rFonts w:asciiTheme="minorHAnsi" w:hAnsiTheme="minorHAnsi" w:cstheme="minorHAnsi"/>
          <w:color w:val="000000"/>
          <w:lang w:val="el-GR"/>
        </w:rPr>
        <w:t>του Ιδρύματος Τεχνολογίας και Έρευνας</w:t>
      </w:r>
      <w:r>
        <w:rPr>
          <w:rFonts w:asciiTheme="minorHAnsi" w:hAnsiTheme="minorHAnsi" w:cstheme="minorHAnsi"/>
          <w:color w:val="000000"/>
          <w:lang w:val="el-GR"/>
        </w:rPr>
        <w:t xml:space="preserve"> είναι ένα από τα </w:t>
      </w:r>
      <w:proofErr w:type="spellStart"/>
      <w:r>
        <w:rPr>
          <w:rFonts w:asciiTheme="minorHAnsi" w:hAnsiTheme="minorHAnsi" w:cstheme="minorHAnsi"/>
          <w:color w:val="000000"/>
          <w:lang w:val="el-GR"/>
        </w:rPr>
        <w:t>εμβληματικότερα</w:t>
      </w:r>
      <w:proofErr w:type="spellEnd"/>
      <w:r>
        <w:rPr>
          <w:rFonts w:asciiTheme="minorHAnsi" w:hAnsiTheme="minorHAnsi" w:cstheme="minorHAnsi"/>
          <w:color w:val="000000"/>
          <w:lang w:val="el-GR"/>
        </w:rPr>
        <w:t xml:space="preserve"> και ιδιαίτερα σημαντικά ερευνητικά  ινστιτούτα σε ευρωπαϊκό επίπεδο. Η διάκριση αυτή θα συνδράμει για ακόμα στενότερη συνεργασία μεταξύ του Γεωπονικού Πανεπιστημίου Αθηνών και του Ινστιτούτου.</w:t>
      </w:r>
    </w:p>
    <w:p w:rsidR="009D0148" w:rsidRPr="00683B95" w:rsidRDefault="009D0148" w:rsidP="009D0148">
      <w:pPr>
        <w:pStyle w:val="Web"/>
        <w:shd w:val="clear" w:color="auto" w:fill="FFFFFF"/>
        <w:spacing w:line="360" w:lineRule="auto"/>
        <w:ind w:firstLine="72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color w:val="000000"/>
          <w:lang w:val="el-GR"/>
        </w:rPr>
        <w:t xml:space="preserve">Σημαντική επισήμανση είναι ότι </w:t>
      </w:r>
      <w:r w:rsidRPr="009D0148">
        <w:rPr>
          <w:rFonts w:asciiTheme="minorHAnsi" w:hAnsiTheme="minorHAnsi" w:cstheme="minorHAnsi"/>
          <w:color w:val="000000"/>
          <w:lang w:val="el-GR"/>
        </w:rPr>
        <w:t xml:space="preserve">ο εμπνευστής και ιδρυτής του συγκεκριμένου ινστιτούτου </w:t>
      </w:r>
      <w:r>
        <w:rPr>
          <w:rFonts w:asciiTheme="minorHAnsi" w:hAnsiTheme="minorHAnsi" w:cstheme="minorHAnsi"/>
          <w:color w:val="000000"/>
          <w:lang w:val="el-GR"/>
        </w:rPr>
        <w:t>υπήρξε ο</w:t>
      </w:r>
      <w:r w:rsidRPr="009D0148">
        <w:rPr>
          <w:rFonts w:asciiTheme="minorHAnsi" w:hAnsiTheme="minorHAnsi" w:cstheme="minorHAnsi"/>
          <w:color w:val="000000"/>
          <w:lang w:val="el-GR"/>
        </w:rPr>
        <w:t xml:space="preserve"> αείμνηστος Καθηγητής Φώτης </w:t>
      </w:r>
      <w:proofErr w:type="spellStart"/>
      <w:r w:rsidRPr="009D0148">
        <w:rPr>
          <w:rFonts w:asciiTheme="minorHAnsi" w:hAnsiTheme="minorHAnsi" w:cstheme="minorHAnsi"/>
          <w:color w:val="000000"/>
          <w:lang w:val="el-GR"/>
        </w:rPr>
        <w:t>Καφάτος</w:t>
      </w:r>
      <w:proofErr w:type="spellEnd"/>
      <w:r w:rsidR="00127FD8">
        <w:rPr>
          <w:rFonts w:asciiTheme="minorHAnsi" w:hAnsiTheme="minorHAnsi" w:cstheme="minorHAnsi"/>
          <w:color w:val="000000"/>
          <w:lang w:val="el-GR"/>
        </w:rPr>
        <w:t>.</w:t>
      </w:r>
      <w:r w:rsidRPr="009D0148">
        <w:rPr>
          <w:rFonts w:asciiTheme="minorHAnsi" w:hAnsiTheme="minorHAnsi" w:cstheme="minorHAnsi"/>
          <w:color w:val="000000"/>
          <w:lang w:val="el-GR"/>
        </w:rPr>
        <w:t xml:space="preserve"> </w:t>
      </w:r>
    </w:p>
    <w:sectPr w:rsidR="009D0148" w:rsidRPr="00683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C9"/>
    <w:rsid w:val="000A6294"/>
    <w:rsid w:val="0011685F"/>
    <w:rsid w:val="00127FD8"/>
    <w:rsid w:val="00144B1D"/>
    <w:rsid w:val="00241974"/>
    <w:rsid w:val="00271DB1"/>
    <w:rsid w:val="00353B04"/>
    <w:rsid w:val="003676FB"/>
    <w:rsid w:val="0038089B"/>
    <w:rsid w:val="003856F8"/>
    <w:rsid w:val="00462D2B"/>
    <w:rsid w:val="004E0074"/>
    <w:rsid w:val="00683B95"/>
    <w:rsid w:val="00705323"/>
    <w:rsid w:val="0075037E"/>
    <w:rsid w:val="007720D3"/>
    <w:rsid w:val="007967EE"/>
    <w:rsid w:val="00841B40"/>
    <w:rsid w:val="00906C36"/>
    <w:rsid w:val="00911FF5"/>
    <w:rsid w:val="00922A32"/>
    <w:rsid w:val="009D0148"/>
    <w:rsid w:val="00A808C9"/>
    <w:rsid w:val="00A813D4"/>
    <w:rsid w:val="00C406A4"/>
    <w:rsid w:val="00D82967"/>
    <w:rsid w:val="00DC133E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81F0"/>
  <w15:chartTrackingRefBased/>
  <w15:docId w15:val="{F3DD9261-7736-45E0-B89C-C71176E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808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4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6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GΕΛΛΗΝΙΚΗ ΔΗΜΟΚΡΑΤΙΑ</vt:lpstr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Aliki-Foteini Kyritsi</cp:lastModifiedBy>
  <cp:revision>7</cp:revision>
  <cp:lastPrinted>2021-07-30T05:25:00Z</cp:lastPrinted>
  <dcterms:created xsi:type="dcterms:W3CDTF">2021-07-30T06:35:00Z</dcterms:created>
  <dcterms:modified xsi:type="dcterms:W3CDTF">2021-07-30T10:21:00Z</dcterms:modified>
</cp:coreProperties>
</file>