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F19B6" w:rsidRPr="00A94AEC" w14:paraId="36C6678F" w14:textId="77777777" w:rsidTr="000F2229">
        <w:tc>
          <w:tcPr>
            <w:tcW w:w="4675" w:type="dxa"/>
          </w:tcPr>
          <w:p w14:paraId="52900F08" w14:textId="77777777" w:rsidR="00BF19B6" w:rsidRPr="00BF19B6" w:rsidRDefault="00BF19B6" w:rsidP="00BF19B6">
            <w:pPr>
              <w:keepNext/>
              <w:spacing w:line="276" w:lineRule="auto"/>
              <w:jc w:val="both"/>
              <w:outlineLvl w:val="0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BF19B6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l-GR" w:eastAsia="el-GR"/>
                <w14:ligatures w14:val="none"/>
              </w:rPr>
              <w:t>ΕΛΛΗΝΙΚΗ ΔΗΜΟΚΡΑΤΙΑ</w:t>
            </w:r>
          </w:p>
          <w:p w14:paraId="7B9D941F" w14:textId="77777777" w:rsidR="00BF19B6" w:rsidRPr="00BF19B6" w:rsidRDefault="00BF19B6" w:rsidP="00BF19B6">
            <w:pPr>
              <w:spacing w:line="276" w:lineRule="auto"/>
              <w:ind w:left="357" w:firstLine="851"/>
              <w:jc w:val="both"/>
              <w:rPr>
                <w:rFonts w:ascii="Calibri" w:eastAsia="Calibri" w:hAnsi="Calibri" w:cs="Times New Roman"/>
                <w:kern w:val="0"/>
                <w:lang w:val="el-GR" w:eastAsia="el-GR"/>
                <w14:ligatures w14:val="none"/>
              </w:rPr>
            </w:pPr>
            <w:r w:rsidRPr="00BF19B6">
              <w:rPr>
                <w:rFonts w:ascii="Calibri" w:eastAsia="Calibri" w:hAnsi="Calibri" w:cs="Times New Roman"/>
                <w:noProof/>
                <w:kern w:val="0"/>
                <w:lang w:val="el-GR" w:eastAsia="el-GR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747FA0F4" wp14:editId="5F4E9FD5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76200</wp:posOffset>
                  </wp:positionV>
                  <wp:extent cx="599440" cy="571500"/>
                  <wp:effectExtent l="0" t="0" r="0" b="0"/>
                  <wp:wrapSquare wrapText="bothSides"/>
                  <wp:docPr id="1" name="Εικόνα 1" descr="Εικόνα που περιέχει σκίτσο/σχέδιο, τέχνη, τέχνη με γραμμές, εικονογράφηση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ικόνα που περιέχει σκίτσο/σχέδιο, τέχνη, τέχνη με γραμμές, εικονογράφηση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19B6">
              <w:rPr>
                <w:rFonts w:ascii="Calibri" w:eastAsia="Calibri" w:hAnsi="Calibri" w:cs="Times New Roman"/>
                <w:kern w:val="0"/>
                <w:lang w:val="el-GR" w:eastAsia="el-GR"/>
                <w14:ligatures w14:val="none"/>
              </w:rPr>
              <w:t xml:space="preserve">  </w:t>
            </w:r>
          </w:p>
          <w:p w14:paraId="674870E1" w14:textId="77777777" w:rsidR="00BF19B6" w:rsidRPr="00BF19B6" w:rsidRDefault="00BF19B6" w:rsidP="00BF19B6">
            <w:pPr>
              <w:spacing w:before="120" w:line="276" w:lineRule="auto"/>
              <w:ind w:left="357" w:hanging="357"/>
              <w:jc w:val="both"/>
              <w:rPr>
                <w:rFonts w:ascii="Calibri" w:eastAsia="Calibri" w:hAnsi="Calibri" w:cs="Times New Roman"/>
                <w:b/>
                <w:kern w:val="0"/>
                <w:lang w:val="el-GR" w:eastAsia="el-GR"/>
                <w14:ligatures w14:val="none"/>
              </w:rPr>
            </w:pPr>
          </w:p>
          <w:p w14:paraId="611F5F3F" w14:textId="77777777" w:rsidR="00BF19B6" w:rsidRPr="00BF19B6" w:rsidRDefault="00BF19B6" w:rsidP="00BF19B6">
            <w:pPr>
              <w:tabs>
                <w:tab w:val="left" w:pos="2127"/>
              </w:tabs>
              <w:spacing w:line="276" w:lineRule="auto"/>
              <w:ind w:left="357" w:hanging="357"/>
              <w:jc w:val="both"/>
              <w:rPr>
                <w:rFonts w:ascii="Calibri" w:eastAsia="Calibri" w:hAnsi="Calibri" w:cs="Times New Roman"/>
                <w:b/>
                <w:kern w:val="0"/>
                <w:lang w:val="el-GR" w:eastAsia="el-GR"/>
                <w14:ligatures w14:val="none"/>
              </w:rPr>
            </w:pPr>
          </w:p>
          <w:p w14:paraId="0B95E93A" w14:textId="77777777" w:rsidR="00BF19B6" w:rsidRPr="00BF19B6" w:rsidRDefault="00BF19B6" w:rsidP="00BF19B6">
            <w:pPr>
              <w:tabs>
                <w:tab w:val="left" w:pos="2127"/>
              </w:tabs>
              <w:spacing w:line="276" w:lineRule="auto"/>
              <w:ind w:left="357" w:hanging="357"/>
              <w:jc w:val="both"/>
              <w:rPr>
                <w:rFonts w:ascii="Calibri" w:eastAsia="Calibri" w:hAnsi="Calibri" w:cs="Times New Roman"/>
                <w:b/>
                <w:kern w:val="0"/>
                <w:lang w:val="el-GR" w:eastAsia="el-GR"/>
                <w14:ligatures w14:val="none"/>
              </w:rPr>
            </w:pPr>
          </w:p>
          <w:p w14:paraId="11211AC8" w14:textId="77777777" w:rsidR="00BF19B6" w:rsidRPr="00BF19B6" w:rsidRDefault="00BF19B6" w:rsidP="00BF19B6">
            <w:pPr>
              <w:tabs>
                <w:tab w:val="left" w:pos="2127"/>
              </w:tabs>
              <w:spacing w:line="276" w:lineRule="auto"/>
              <w:ind w:left="357" w:hanging="357"/>
              <w:jc w:val="both"/>
              <w:rPr>
                <w:rFonts w:ascii="Calibri" w:eastAsia="Calibri" w:hAnsi="Calibri" w:cs="Times New Roman"/>
                <w:b/>
                <w:kern w:val="0"/>
                <w:lang w:val="el-GR" w:eastAsia="el-GR"/>
                <w14:ligatures w14:val="none"/>
              </w:rPr>
            </w:pPr>
            <w:r w:rsidRPr="00BF19B6">
              <w:rPr>
                <w:rFonts w:ascii="Calibri" w:eastAsia="Calibri" w:hAnsi="Calibri" w:cs="Times New Roman"/>
                <w:b/>
                <w:kern w:val="0"/>
                <w:lang w:val="el-GR" w:eastAsia="el-GR"/>
                <w14:ligatures w14:val="none"/>
              </w:rPr>
              <w:t>ΓΕΩΠΟΝΙΚΟ ΠΑΝΕΠΙΣΤΗΜΙΟ ΑΘΗΝΩΝ</w:t>
            </w:r>
          </w:p>
          <w:p w14:paraId="3E0D33C9" w14:textId="77777777" w:rsidR="00BF19B6" w:rsidRPr="00BF19B6" w:rsidRDefault="00BF19B6" w:rsidP="00BF19B6">
            <w:pPr>
              <w:tabs>
                <w:tab w:val="left" w:pos="2127"/>
              </w:tabs>
              <w:spacing w:line="276" w:lineRule="auto"/>
              <w:ind w:left="357" w:hanging="357"/>
              <w:jc w:val="both"/>
              <w:rPr>
                <w:rFonts w:ascii="Calibri" w:eastAsia="Calibri" w:hAnsi="Calibri" w:cs="Times New Roman"/>
                <w:b/>
                <w:kern w:val="0"/>
                <w:lang w:val="el-GR" w:eastAsia="el-GR"/>
                <w14:ligatures w14:val="none"/>
              </w:rPr>
            </w:pPr>
            <w:r w:rsidRPr="00BF19B6">
              <w:rPr>
                <w:rFonts w:ascii="Calibri" w:eastAsia="Calibri" w:hAnsi="Calibri" w:cs="Times New Roman"/>
                <w:b/>
                <w:kern w:val="0"/>
                <w:lang w:val="el-GR" w:eastAsia="el-GR"/>
                <w14:ligatures w14:val="none"/>
              </w:rPr>
              <w:t>ΤΜΗΜΑ ΔΙΕΘΝΩΝ &amp; ΔΗΜΟΣΙΩΝ ΣΧΕΣΕΩΝ</w:t>
            </w:r>
          </w:p>
          <w:p w14:paraId="1B888AA7" w14:textId="77777777" w:rsidR="00BF19B6" w:rsidRPr="00BF19B6" w:rsidRDefault="00BF19B6" w:rsidP="00BF19B6">
            <w:pPr>
              <w:spacing w:line="276" w:lineRule="auto"/>
              <w:ind w:left="357" w:hanging="357"/>
              <w:jc w:val="both"/>
              <w:rPr>
                <w:rFonts w:ascii="Calibri" w:eastAsia="Calibri" w:hAnsi="Calibri" w:cs="Times New Roman"/>
                <w:kern w:val="0"/>
                <w:lang w:val="el-GR" w:eastAsia="el-GR"/>
                <w14:ligatures w14:val="none"/>
              </w:rPr>
            </w:pPr>
            <w:r w:rsidRPr="00BF19B6">
              <w:rPr>
                <w:rFonts w:ascii="Calibri" w:eastAsia="Calibri" w:hAnsi="Calibri" w:cs="Times New Roman"/>
                <w:kern w:val="0"/>
                <w:lang w:val="el-GR" w:eastAsia="el-GR"/>
                <w14:ligatures w14:val="none"/>
              </w:rPr>
              <w:t>Ιερά Οδός 75, 118 55, Αθήνα</w:t>
            </w:r>
          </w:p>
          <w:p w14:paraId="603BD9F8" w14:textId="77777777" w:rsidR="00BF19B6" w:rsidRPr="00BF19B6" w:rsidRDefault="00BF19B6" w:rsidP="00BF19B6">
            <w:pPr>
              <w:spacing w:line="276" w:lineRule="auto"/>
              <w:ind w:left="357" w:hanging="357"/>
              <w:jc w:val="both"/>
              <w:rPr>
                <w:rFonts w:ascii="Calibri" w:eastAsia="Calibri" w:hAnsi="Calibri" w:cs="Times New Roman"/>
                <w:kern w:val="0"/>
                <w:lang w:val="el-GR" w:eastAsia="el-GR"/>
                <w14:ligatures w14:val="none"/>
              </w:rPr>
            </w:pPr>
            <w:r w:rsidRPr="00BF19B6">
              <w:rPr>
                <w:rFonts w:ascii="Calibri" w:eastAsia="Calibri" w:hAnsi="Calibri" w:cs="Times New Roman"/>
                <w:kern w:val="0"/>
                <w:lang w:val="el-GR" w:eastAsia="el-GR"/>
                <w14:ligatures w14:val="none"/>
              </w:rPr>
              <w:t>Πληροφορίες: Αλίκη-Φωτεινή Κυρίτση</w:t>
            </w:r>
          </w:p>
          <w:p w14:paraId="7325ECDC" w14:textId="77777777" w:rsidR="00BF19B6" w:rsidRPr="00BF19B6" w:rsidRDefault="00BF19B6" w:rsidP="00BF19B6">
            <w:pPr>
              <w:spacing w:line="276" w:lineRule="auto"/>
              <w:ind w:left="357" w:hanging="357"/>
              <w:jc w:val="both"/>
              <w:rPr>
                <w:rFonts w:ascii="Calibri" w:eastAsia="Calibri" w:hAnsi="Calibri" w:cs="Times New Roman"/>
                <w:kern w:val="0"/>
                <w:lang w:val="el-GR" w:eastAsia="el-GR"/>
                <w14:ligatures w14:val="none"/>
              </w:rPr>
            </w:pPr>
            <w:r w:rsidRPr="00BF19B6">
              <w:rPr>
                <w:rFonts w:ascii="Calibri" w:eastAsia="Calibri" w:hAnsi="Calibri" w:cs="Times New Roman"/>
                <w:kern w:val="0"/>
                <w:lang w:val="el-GR" w:eastAsia="el-GR"/>
                <w14:ligatures w14:val="none"/>
              </w:rPr>
              <w:t>Tηλ.: 210 5294845</w:t>
            </w:r>
          </w:p>
          <w:p w14:paraId="10FCB819" w14:textId="77777777" w:rsidR="00BF19B6" w:rsidRPr="00BF19B6" w:rsidRDefault="00BF19B6" w:rsidP="00BF19B6">
            <w:pPr>
              <w:spacing w:line="276" w:lineRule="auto"/>
              <w:ind w:left="357" w:hanging="357"/>
              <w:jc w:val="both"/>
              <w:rPr>
                <w:rFonts w:ascii="Calibri" w:eastAsia="Calibri" w:hAnsi="Calibri" w:cs="Times New Roman"/>
                <w:kern w:val="0"/>
                <w:lang w:val="el-GR" w:eastAsia="el-GR"/>
                <w14:ligatures w14:val="none"/>
              </w:rPr>
            </w:pPr>
            <w:r w:rsidRPr="00BF19B6">
              <w:rPr>
                <w:rFonts w:ascii="Calibri" w:eastAsia="Calibri" w:hAnsi="Calibri" w:cs="Times New Roman"/>
                <w:kern w:val="0"/>
                <w:lang w:val="el-GR" w:eastAsia="el-GR"/>
                <w14:ligatures w14:val="none"/>
              </w:rPr>
              <w:t xml:space="preserve">Διεύθυνση ηλεκτρονικού ταχυδρομείου: </w:t>
            </w:r>
          </w:p>
          <w:p w14:paraId="4A2F5A71" w14:textId="77777777" w:rsidR="00BF19B6" w:rsidRPr="00BF19B6" w:rsidRDefault="00695316" w:rsidP="00BF19B6">
            <w:pPr>
              <w:tabs>
                <w:tab w:val="left" w:pos="240"/>
              </w:tabs>
              <w:spacing w:after="240"/>
              <w:rPr>
                <w:rFonts w:ascii="Arial Nova" w:eastAsia="Calibri" w:hAnsi="Arial Nova" w:cs="Times New Roman"/>
                <w:b/>
                <w:bCs/>
                <w:sz w:val="24"/>
                <w:szCs w:val="24"/>
                <w:lang w:val="el-GR"/>
              </w:rPr>
            </w:pPr>
            <w:hyperlink r:id="rId6" w:history="1">
              <w:r w:rsidR="00BF19B6" w:rsidRPr="00BF19B6">
                <w:rPr>
                  <w:rFonts w:ascii="Calibri" w:eastAsia="Calibri" w:hAnsi="Calibri" w:cs="Times New Roman"/>
                  <w:color w:val="0000FF"/>
                  <w:kern w:val="0"/>
                  <w:u w:val="single"/>
                  <w:lang w:val="el-GR" w:eastAsia="el-GR"/>
                  <w14:ligatures w14:val="none"/>
                </w:rPr>
                <w:t>public.relations@aua.gr</w:t>
              </w:r>
            </w:hyperlink>
          </w:p>
        </w:tc>
        <w:tc>
          <w:tcPr>
            <w:tcW w:w="4675" w:type="dxa"/>
          </w:tcPr>
          <w:p w14:paraId="15AD8635" w14:textId="77777777" w:rsidR="00BF19B6" w:rsidRPr="00BF19B6" w:rsidRDefault="00BF19B6" w:rsidP="00BF19B6">
            <w:pPr>
              <w:tabs>
                <w:tab w:val="left" w:pos="576"/>
              </w:tabs>
              <w:spacing w:after="240"/>
              <w:rPr>
                <w:rFonts w:ascii="Arial Nova" w:eastAsia="Calibri" w:hAnsi="Arial Nova" w:cs="Times New Roman"/>
                <w:b/>
                <w:bCs/>
                <w:sz w:val="24"/>
                <w:szCs w:val="24"/>
                <w:lang w:val="el-GR"/>
              </w:rPr>
            </w:pPr>
            <w:r w:rsidRPr="00BF19B6">
              <w:rPr>
                <w:rFonts w:ascii="Arial Nova" w:eastAsia="Calibri" w:hAnsi="Arial Nova" w:cs="Times New Roman"/>
                <w:b/>
                <w:bCs/>
                <w:sz w:val="24"/>
                <w:szCs w:val="24"/>
                <w:lang w:val="el-GR"/>
              </w:rPr>
              <w:tab/>
            </w:r>
            <w:r w:rsidRPr="00BF19B6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66569D7F" wp14:editId="1A09DBF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340360</wp:posOffset>
                  </wp:positionV>
                  <wp:extent cx="1882417" cy="498760"/>
                  <wp:effectExtent l="0" t="0" r="3810" b="0"/>
                  <wp:wrapSquare wrapText="bothSides"/>
                  <wp:docPr id="1766487168" name="Picture 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417" cy="49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025AF9" w14:textId="77777777" w:rsidR="00BF19B6" w:rsidRPr="00BF19B6" w:rsidRDefault="00BF19B6" w:rsidP="00BF19B6">
            <w:pPr>
              <w:spacing w:after="240"/>
              <w:jc w:val="right"/>
              <w:rPr>
                <w:rFonts w:ascii="Arial Nova" w:eastAsia="Calibri" w:hAnsi="Arial Nova" w:cs="Times New Roman"/>
                <w:b/>
                <w:bCs/>
                <w:sz w:val="24"/>
                <w:szCs w:val="24"/>
                <w:lang w:val="el-GR"/>
              </w:rPr>
            </w:pPr>
          </w:p>
          <w:p w14:paraId="1E68D362" w14:textId="77777777" w:rsidR="00BF19B6" w:rsidRPr="00BF19B6" w:rsidRDefault="00BF19B6" w:rsidP="00BF19B6">
            <w:pPr>
              <w:spacing w:after="240"/>
              <w:jc w:val="right"/>
              <w:rPr>
                <w:rFonts w:ascii="Arial Nova" w:eastAsia="Calibri" w:hAnsi="Arial Nova" w:cs="Times New Roman"/>
                <w:b/>
                <w:bCs/>
                <w:sz w:val="24"/>
                <w:szCs w:val="24"/>
                <w:lang w:val="el-GR"/>
              </w:rPr>
            </w:pPr>
          </w:p>
          <w:p w14:paraId="368210AC" w14:textId="77777777" w:rsidR="00BF19B6" w:rsidRPr="00BF19B6" w:rsidRDefault="00BF19B6" w:rsidP="00BF19B6">
            <w:pPr>
              <w:spacing w:after="240"/>
              <w:jc w:val="right"/>
              <w:rPr>
                <w:rFonts w:ascii="Arial Nova" w:eastAsia="Calibri" w:hAnsi="Arial Nova" w:cs="Times New Roman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0085D8A2" w14:textId="41300406" w:rsidR="006F4255" w:rsidRPr="006F4255" w:rsidRDefault="006F4255" w:rsidP="006F4255">
      <w:pPr>
        <w:tabs>
          <w:tab w:val="left" w:pos="3756"/>
        </w:tabs>
        <w:spacing w:after="240"/>
        <w:rPr>
          <w:rFonts w:ascii="Calibri" w:eastAsia="Calibri" w:hAnsi="Calibri" w:cs="Calibri"/>
          <w:sz w:val="24"/>
          <w:szCs w:val="24"/>
          <w:lang w:val="el-GR"/>
        </w:rPr>
      </w:pPr>
      <w:r w:rsidRPr="006F4255">
        <w:rPr>
          <w:rFonts w:ascii="Calibri" w:eastAsia="Calibri" w:hAnsi="Calibri" w:cs="Calibri"/>
          <w:sz w:val="24"/>
          <w:szCs w:val="24"/>
          <w:lang w:val="el-GR"/>
        </w:rPr>
        <w:t xml:space="preserve">                                                                                                  </w:t>
      </w:r>
      <w:r w:rsidR="00296303" w:rsidRPr="00A94AEC">
        <w:rPr>
          <w:rFonts w:ascii="Calibri" w:eastAsia="Calibri" w:hAnsi="Calibri" w:cs="Calibri"/>
          <w:sz w:val="24"/>
          <w:szCs w:val="24"/>
          <w:lang w:val="el-GR"/>
        </w:rPr>
        <w:tab/>
      </w:r>
      <w:r w:rsidR="00296303" w:rsidRPr="00A94AEC">
        <w:rPr>
          <w:rFonts w:ascii="Calibri" w:eastAsia="Calibri" w:hAnsi="Calibri" w:cs="Calibri"/>
          <w:sz w:val="24"/>
          <w:szCs w:val="24"/>
          <w:lang w:val="el-GR"/>
        </w:rPr>
        <w:tab/>
      </w:r>
      <w:r w:rsidR="00296303" w:rsidRPr="00A94AEC">
        <w:rPr>
          <w:rFonts w:ascii="Calibri" w:eastAsia="Calibri" w:hAnsi="Calibri" w:cs="Calibri"/>
          <w:sz w:val="24"/>
          <w:szCs w:val="24"/>
          <w:lang w:val="el-GR"/>
        </w:rPr>
        <w:tab/>
      </w:r>
      <w:r w:rsidRPr="006F4255">
        <w:rPr>
          <w:rFonts w:ascii="Calibri" w:eastAsia="Calibri" w:hAnsi="Calibri" w:cs="Calibri"/>
          <w:sz w:val="24"/>
          <w:szCs w:val="24"/>
          <w:lang w:val="el-GR"/>
        </w:rPr>
        <w:t xml:space="preserve">Αθήνα, </w:t>
      </w:r>
      <w:r w:rsidR="00E341D9" w:rsidRPr="00E341D9">
        <w:rPr>
          <w:rFonts w:ascii="Calibri" w:eastAsia="Calibri" w:hAnsi="Calibri" w:cs="Calibri"/>
          <w:sz w:val="24"/>
          <w:szCs w:val="24"/>
          <w:lang w:val="el-GR"/>
        </w:rPr>
        <w:t>9 Μαΐ</w:t>
      </w:r>
      <w:r w:rsidRPr="006F4255">
        <w:rPr>
          <w:rFonts w:ascii="Calibri" w:eastAsia="Calibri" w:hAnsi="Calibri" w:cs="Calibri"/>
          <w:sz w:val="24"/>
          <w:szCs w:val="24"/>
          <w:lang w:val="el-GR"/>
        </w:rPr>
        <w:t>ου 2024</w:t>
      </w:r>
    </w:p>
    <w:p w14:paraId="0E4D34B7" w14:textId="77777777" w:rsidR="00E341D9" w:rsidRPr="00E341D9" w:rsidRDefault="006F4255" w:rsidP="00E341D9">
      <w:pPr>
        <w:tabs>
          <w:tab w:val="left" w:pos="7437"/>
        </w:tabs>
        <w:spacing w:after="60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6F4255">
        <w:rPr>
          <w:rFonts w:ascii="Calibri" w:eastAsia="Calibri" w:hAnsi="Calibri" w:cs="Calibri"/>
          <w:b/>
          <w:bCs/>
          <w:sz w:val="24"/>
          <w:szCs w:val="24"/>
          <w:u w:val="single"/>
          <w:lang w:val="el-GR"/>
        </w:rPr>
        <w:t>Δελτίο Τύπου</w:t>
      </w:r>
    </w:p>
    <w:p w14:paraId="3AE04D31" w14:textId="12FDAA00" w:rsidR="007779F6" w:rsidRPr="00B830A4" w:rsidRDefault="00C320A3" w:rsidP="00E74921">
      <w:pPr>
        <w:tabs>
          <w:tab w:val="left" w:pos="7437"/>
        </w:tabs>
        <w:spacing w:after="60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E341D9">
        <w:rPr>
          <w:rFonts w:ascii="Calibri" w:hAnsi="Calibri" w:cs="Calibri"/>
          <w:b/>
          <w:bCs/>
          <w:sz w:val="24"/>
          <w:szCs w:val="24"/>
          <w:lang w:val="el-GR"/>
        </w:rPr>
        <w:t xml:space="preserve">Διάκριση του Γεωπονικού Πανεπιστημίου Αθηνών στον 4ο Διεθνή </w:t>
      </w:r>
      <w:r w:rsidR="00343294" w:rsidRPr="00E341D9">
        <w:rPr>
          <w:rFonts w:ascii="Calibri" w:hAnsi="Calibri" w:cs="Calibri"/>
          <w:b/>
          <w:bCs/>
          <w:sz w:val="24"/>
          <w:szCs w:val="24"/>
          <w:lang w:val="el-GR"/>
        </w:rPr>
        <w:t xml:space="preserve">Μαθητικό </w:t>
      </w:r>
      <w:r w:rsidRPr="00E341D9">
        <w:rPr>
          <w:rFonts w:ascii="Calibri" w:hAnsi="Calibri" w:cs="Calibri"/>
          <w:b/>
          <w:bCs/>
          <w:sz w:val="24"/>
          <w:szCs w:val="24"/>
          <w:lang w:val="el-GR"/>
        </w:rPr>
        <w:t xml:space="preserve">Διαγωνισμό </w:t>
      </w:r>
      <w:r w:rsidRPr="00E341D9">
        <w:rPr>
          <w:rFonts w:ascii="Calibri" w:hAnsi="Calibri" w:cs="Calibri"/>
          <w:b/>
          <w:bCs/>
          <w:sz w:val="24"/>
          <w:szCs w:val="24"/>
        </w:rPr>
        <w:t>EU</w:t>
      </w:r>
      <w:r w:rsidRPr="00E341D9">
        <w:rPr>
          <w:rFonts w:ascii="Calibri" w:hAnsi="Calibri" w:cs="Calibri"/>
          <w:b/>
          <w:bCs/>
          <w:sz w:val="24"/>
          <w:szCs w:val="24"/>
          <w:lang w:val="el-GR"/>
        </w:rPr>
        <w:t>-</w:t>
      </w:r>
      <w:r w:rsidRPr="00E341D9">
        <w:rPr>
          <w:rFonts w:ascii="Calibri" w:hAnsi="Calibri" w:cs="Calibri"/>
          <w:b/>
          <w:bCs/>
          <w:sz w:val="24"/>
          <w:szCs w:val="24"/>
        </w:rPr>
        <w:t>CONEXUS</w:t>
      </w:r>
      <w:r w:rsidRPr="00E341D9">
        <w:rPr>
          <w:rFonts w:ascii="Calibri" w:hAnsi="Calibri" w:cs="Calibri"/>
          <w:b/>
          <w:bCs/>
          <w:sz w:val="24"/>
          <w:szCs w:val="24"/>
          <w:lang w:val="el-GR"/>
        </w:rPr>
        <w:t>: «</w:t>
      </w:r>
      <w:r w:rsidR="00926FF3" w:rsidRPr="00E341D9">
        <w:rPr>
          <w:rFonts w:ascii="Calibri" w:hAnsi="Calibri" w:cs="Calibri"/>
          <w:b/>
          <w:bCs/>
          <w:sz w:val="24"/>
          <w:szCs w:val="24"/>
          <w:lang w:val="el-GR"/>
        </w:rPr>
        <w:t>Σκέψου Έξυπνα, Δημιούργησε Πράσινα</w:t>
      </w:r>
      <w:r w:rsidRPr="00E341D9">
        <w:rPr>
          <w:rFonts w:ascii="Calibri" w:hAnsi="Calibri" w:cs="Calibri"/>
          <w:b/>
          <w:bCs/>
          <w:sz w:val="24"/>
          <w:szCs w:val="24"/>
          <w:lang w:val="el-GR"/>
        </w:rPr>
        <w:t>»</w:t>
      </w:r>
      <w:r w:rsidR="00B830A4" w:rsidRPr="00B830A4">
        <w:rPr>
          <w:rFonts w:ascii="Calibri" w:hAnsi="Calibri" w:cs="Calibri"/>
          <w:b/>
          <w:bCs/>
          <w:sz w:val="24"/>
          <w:szCs w:val="24"/>
          <w:lang w:val="el-GR"/>
        </w:rPr>
        <w:t>.</w:t>
      </w:r>
    </w:p>
    <w:p w14:paraId="66C07C9E" w14:textId="41A0F3AD" w:rsidR="00213A0A" w:rsidRPr="00E341D9" w:rsidRDefault="005135D9" w:rsidP="00161EA8">
      <w:pPr>
        <w:spacing w:line="276" w:lineRule="auto"/>
        <w:ind w:firstLine="720"/>
        <w:jc w:val="both"/>
        <w:rPr>
          <w:rFonts w:ascii="Calibri" w:hAnsi="Calibri" w:cs="Calibri"/>
          <w:sz w:val="24"/>
          <w:szCs w:val="24"/>
          <w:lang w:val="el-GR"/>
        </w:rPr>
      </w:pPr>
      <w:r w:rsidRPr="00E341D9">
        <w:rPr>
          <w:rFonts w:ascii="Calibri" w:hAnsi="Calibri" w:cs="Calibri"/>
          <w:sz w:val="24"/>
          <w:szCs w:val="24"/>
          <w:lang w:val="el-GR"/>
        </w:rPr>
        <w:t xml:space="preserve">Την Πέμπτη 24 Απριλίου 2024 ολοκληρώθηκε ο Ευρωπαϊκός Τελικός του </w:t>
      </w:r>
      <w:r w:rsidR="00000177" w:rsidRPr="00E341D9">
        <w:rPr>
          <w:rFonts w:ascii="Calibri" w:hAnsi="Calibri" w:cs="Calibri"/>
          <w:sz w:val="24"/>
          <w:szCs w:val="24"/>
          <w:lang w:val="el-GR"/>
        </w:rPr>
        <w:t>4</w:t>
      </w:r>
      <w:r w:rsidRPr="00E341D9">
        <w:rPr>
          <w:rFonts w:ascii="Calibri" w:hAnsi="Calibri" w:cs="Calibri"/>
          <w:sz w:val="24"/>
          <w:szCs w:val="24"/>
          <w:lang w:val="el-GR"/>
        </w:rPr>
        <w:t xml:space="preserve">ου Διεθνούς Μαθητικού Διαγωνισμού «Σκέψου Έξυπνα, Δημιούργησε Πράσινα», </w:t>
      </w:r>
      <w:r w:rsidR="00C4071C" w:rsidRPr="00E341D9">
        <w:rPr>
          <w:rFonts w:ascii="Calibri" w:hAnsi="Calibri" w:cs="Calibri"/>
          <w:sz w:val="24"/>
          <w:szCs w:val="24"/>
          <w:lang w:val="el-GR"/>
        </w:rPr>
        <w:t xml:space="preserve">που διοργανώνεται από το Ευρωπαϊκό Πανεπιστήμιο για την Ευφυή Αειφόρο Διαχείριση της Αστικής Παράκτιας Ζώνης </w:t>
      </w:r>
      <w:r w:rsidR="00C4071C" w:rsidRPr="00E341D9">
        <w:rPr>
          <w:rFonts w:ascii="Calibri" w:hAnsi="Calibri" w:cs="Calibri"/>
          <w:sz w:val="24"/>
          <w:szCs w:val="24"/>
        </w:rPr>
        <w:t>EU</w:t>
      </w:r>
      <w:r w:rsidR="00C4071C" w:rsidRPr="00E341D9">
        <w:rPr>
          <w:rFonts w:ascii="Calibri" w:hAnsi="Calibri" w:cs="Calibri"/>
          <w:sz w:val="24"/>
          <w:szCs w:val="24"/>
          <w:lang w:val="el-GR"/>
        </w:rPr>
        <w:t>-</w:t>
      </w:r>
      <w:r w:rsidR="00C4071C" w:rsidRPr="00E341D9">
        <w:rPr>
          <w:rFonts w:ascii="Calibri" w:hAnsi="Calibri" w:cs="Calibri"/>
          <w:sz w:val="24"/>
          <w:szCs w:val="24"/>
        </w:rPr>
        <w:t>CONEXUS</w:t>
      </w:r>
      <w:r w:rsidR="00C4071C" w:rsidRPr="00E341D9">
        <w:rPr>
          <w:rFonts w:ascii="Calibri" w:hAnsi="Calibri" w:cs="Calibri"/>
          <w:sz w:val="24"/>
          <w:szCs w:val="24"/>
          <w:lang w:val="el-GR"/>
        </w:rPr>
        <w:t>. Σκοπός του διαγωνισμού ήταν η ευαισθητοποίηση μαθητών και μαθητριών</w:t>
      </w:r>
      <w:r w:rsidR="00EE1DC1" w:rsidRPr="00E341D9">
        <w:rPr>
          <w:rFonts w:ascii="Calibri" w:hAnsi="Calibri" w:cs="Calibri"/>
          <w:sz w:val="24"/>
          <w:szCs w:val="24"/>
          <w:lang w:val="el-GR"/>
        </w:rPr>
        <w:t xml:space="preserve"> Γυμνασίου και Λυκείου </w:t>
      </w:r>
      <w:r w:rsidR="00C4071C" w:rsidRPr="00E341D9">
        <w:rPr>
          <w:rFonts w:ascii="Calibri" w:hAnsi="Calibri" w:cs="Calibri"/>
          <w:sz w:val="24"/>
          <w:szCs w:val="24"/>
          <w:lang w:val="el-GR"/>
        </w:rPr>
        <w:t>σε θέματα περιβαλλοντικής βιωσιμότητας</w:t>
      </w:r>
      <w:r w:rsidR="00934059" w:rsidRPr="00E341D9">
        <w:rPr>
          <w:rFonts w:ascii="Calibri" w:hAnsi="Calibri" w:cs="Calibri"/>
          <w:sz w:val="24"/>
          <w:szCs w:val="24"/>
          <w:lang w:val="el-GR"/>
        </w:rPr>
        <w:t xml:space="preserve"> και σ</w:t>
      </w:r>
      <w:r w:rsidR="00C4071C" w:rsidRPr="00E341D9">
        <w:rPr>
          <w:rFonts w:ascii="Calibri" w:hAnsi="Calibri" w:cs="Calibri"/>
          <w:sz w:val="24"/>
          <w:szCs w:val="24"/>
          <w:lang w:val="el-GR"/>
        </w:rPr>
        <w:t xml:space="preserve">ε αυτόν </w:t>
      </w:r>
      <w:r w:rsidRPr="00E341D9">
        <w:rPr>
          <w:rFonts w:ascii="Calibri" w:hAnsi="Calibri" w:cs="Calibri"/>
          <w:sz w:val="24"/>
          <w:szCs w:val="24"/>
          <w:lang w:val="el-GR"/>
        </w:rPr>
        <w:t>συμμετείχαν</w:t>
      </w:r>
      <w:r w:rsidR="00417EBF" w:rsidRPr="00E341D9">
        <w:rPr>
          <w:rFonts w:ascii="Calibri" w:hAnsi="Calibri" w:cs="Calibri"/>
          <w:sz w:val="24"/>
          <w:szCs w:val="24"/>
          <w:lang w:val="el-GR"/>
        </w:rPr>
        <w:t>,</w:t>
      </w:r>
      <w:r w:rsidRPr="00E341D9">
        <w:rPr>
          <w:rFonts w:ascii="Calibri" w:hAnsi="Calibri" w:cs="Calibri"/>
          <w:sz w:val="24"/>
          <w:szCs w:val="24"/>
          <w:lang w:val="el-GR"/>
        </w:rPr>
        <w:t xml:space="preserve"> συνολικά</w:t>
      </w:r>
      <w:r w:rsidR="00417EBF" w:rsidRPr="00E341D9">
        <w:rPr>
          <w:rFonts w:ascii="Calibri" w:hAnsi="Calibri" w:cs="Calibri"/>
          <w:sz w:val="24"/>
          <w:szCs w:val="24"/>
          <w:lang w:val="el-GR"/>
        </w:rPr>
        <w:t>,</w:t>
      </w:r>
      <w:r w:rsidR="00601729" w:rsidRPr="00E341D9">
        <w:rPr>
          <w:rFonts w:ascii="Calibri" w:hAnsi="Calibri" w:cs="Calibri"/>
          <w:sz w:val="24"/>
          <w:szCs w:val="24"/>
          <w:lang w:val="el-GR"/>
        </w:rPr>
        <w:t xml:space="preserve"> περισσότεροι από</w:t>
      </w:r>
      <w:r w:rsidRPr="00E341D9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F17FD5" w:rsidRPr="00E341D9">
        <w:rPr>
          <w:rFonts w:ascii="Calibri" w:hAnsi="Calibri" w:cs="Calibri"/>
          <w:sz w:val="24"/>
          <w:szCs w:val="24"/>
          <w:lang w:val="el-GR"/>
        </w:rPr>
        <w:t>5</w:t>
      </w:r>
      <w:r w:rsidRPr="00E341D9">
        <w:rPr>
          <w:rFonts w:ascii="Calibri" w:hAnsi="Calibri" w:cs="Calibri"/>
          <w:sz w:val="24"/>
          <w:szCs w:val="24"/>
          <w:lang w:val="el-GR"/>
        </w:rPr>
        <w:t xml:space="preserve">00 μαθητές από τις </w:t>
      </w:r>
      <w:r w:rsidR="00C95AD0" w:rsidRPr="00E341D9">
        <w:rPr>
          <w:rFonts w:ascii="Calibri" w:hAnsi="Calibri" w:cs="Calibri"/>
          <w:sz w:val="24"/>
          <w:szCs w:val="24"/>
          <w:lang w:val="el-GR"/>
        </w:rPr>
        <w:t>εννέα (</w:t>
      </w:r>
      <w:r w:rsidRPr="00E341D9">
        <w:rPr>
          <w:rFonts w:ascii="Calibri" w:hAnsi="Calibri" w:cs="Calibri"/>
          <w:sz w:val="24"/>
          <w:szCs w:val="24"/>
          <w:lang w:val="el-GR"/>
        </w:rPr>
        <w:t>9</w:t>
      </w:r>
      <w:r w:rsidR="00C95AD0" w:rsidRPr="00E341D9">
        <w:rPr>
          <w:rFonts w:ascii="Calibri" w:hAnsi="Calibri" w:cs="Calibri"/>
          <w:sz w:val="24"/>
          <w:szCs w:val="24"/>
          <w:lang w:val="el-GR"/>
        </w:rPr>
        <w:t>)</w:t>
      </w:r>
      <w:r w:rsidRPr="00E341D9">
        <w:rPr>
          <w:rFonts w:ascii="Calibri" w:hAnsi="Calibri" w:cs="Calibri"/>
          <w:sz w:val="24"/>
          <w:szCs w:val="24"/>
          <w:lang w:val="el-GR"/>
        </w:rPr>
        <w:t xml:space="preserve"> χώρες του </w:t>
      </w:r>
      <w:r w:rsidRPr="00E341D9">
        <w:rPr>
          <w:rFonts w:ascii="Calibri" w:hAnsi="Calibri" w:cs="Calibri"/>
          <w:sz w:val="24"/>
          <w:szCs w:val="24"/>
        </w:rPr>
        <w:t>EU</w:t>
      </w:r>
      <w:r w:rsidRPr="00E341D9">
        <w:rPr>
          <w:rFonts w:ascii="Calibri" w:hAnsi="Calibri" w:cs="Calibri"/>
          <w:sz w:val="24"/>
          <w:szCs w:val="24"/>
          <w:lang w:val="el-GR"/>
        </w:rPr>
        <w:t>-</w:t>
      </w:r>
      <w:r w:rsidRPr="00E341D9">
        <w:rPr>
          <w:rFonts w:ascii="Calibri" w:hAnsi="Calibri" w:cs="Calibri"/>
          <w:sz w:val="24"/>
          <w:szCs w:val="24"/>
        </w:rPr>
        <w:t>CONEXUS</w:t>
      </w:r>
      <w:r w:rsidRPr="00E341D9">
        <w:rPr>
          <w:rFonts w:ascii="Calibri" w:hAnsi="Calibri" w:cs="Calibri"/>
          <w:sz w:val="24"/>
          <w:szCs w:val="24"/>
          <w:lang w:val="el-GR"/>
        </w:rPr>
        <w:t xml:space="preserve">. </w:t>
      </w:r>
      <w:r w:rsidR="002015AD" w:rsidRPr="00E341D9">
        <w:rPr>
          <w:rFonts w:ascii="Calibri" w:hAnsi="Calibri" w:cs="Calibri"/>
          <w:sz w:val="24"/>
          <w:szCs w:val="24"/>
          <w:lang w:val="el-GR"/>
        </w:rPr>
        <w:t xml:space="preserve">Το Γεωπονικό Πανεπιστήμιο Αθηνών διακρίθηκε </w:t>
      </w:r>
      <w:r w:rsidR="00213A0A" w:rsidRPr="00E341D9">
        <w:rPr>
          <w:rFonts w:ascii="Calibri" w:hAnsi="Calibri" w:cs="Calibri"/>
          <w:sz w:val="24"/>
          <w:szCs w:val="24"/>
          <w:lang w:val="el-GR"/>
        </w:rPr>
        <w:t>με την πρώτη θέση για την ηλικιακή κατηγορία 15-18 ετών, εκπροσωπούμενο από την ομάδα «</w:t>
      </w:r>
      <w:r w:rsidR="00213A0A" w:rsidRPr="00E341D9">
        <w:rPr>
          <w:rFonts w:ascii="Calibri" w:hAnsi="Calibri" w:cs="Calibri"/>
          <w:sz w:val="24"/>
          <w:szCs w:val="24"/>
        </w:rPr>
        <w:t>EcoCash</w:t>
      </w:r>
      <w:r w:rsidR="00213A0A" w:rsidRPr="00E341D9">
        <w:rPr>
          <w:rFonts w:ascii="Calibri" w:hAnsi="Calibri" w:cs="Calibri"/>
          <w:sz w:val="24"/>
          <w:szCs w:val="24"/>
          <w:lang w:val="el-GR"/>
        </w:rPr>
        <w:t>» του Κολλ</w:t>
      </w:r>
      <w:r w:rsidR="00571213" w:rsidRPr="00E341D9">
        <w:rPr>
          <w:rFonts w:ascii="Calibri" w:hAnsi="Calibri" w:cs="Calibri"/>
          <w:sz w:val="24"/>
          <w:szCs w:val="24"/>
          <w:lang w:val="el-GR"/>
        </w:rPr>
        <w:t>εγίου</w:t>
      </w:r>
      <w:r w:rsidR="00213A0A" w:rsidRPr="00E341D9">
        <w:rPr>
          <w:rFonts w:ascii="Calibri" w:hAnsi="Calibri" w:cs="Calibri"/>
          <w:sz w:val="24"/>
          <w:szCs w:val="24"/>
          <w:lang w:val="el-GR"/>
        </w:rPr>
        <w:t xml:space="preserve"> Ψυχικού</w:t>
      </w:r>
      <w:r w:rsidR="002E0241" w:rsidRPr="00E341D9">
        <w:rPr>
          <w:rFonts w:ascii="Calibri" w:hAnsi="Calibri" w:cs="Calibri"/>
          <w:sz w:val="24"/>
          <w:szCs w:val="24"/>
          <w:lang w:val="el-GR"/>
        </w:rPr>
        <w:t xml:space="preserve"> και με τη δεύτερη θέση για την ηλικιακή κατηγορία 12-15 ετών</w:t>
      </w:r>
      <w:r w:rsidR="00C73E07" w:rsidRPr="00E341D9">
        <w:rPr>
          <w:rFonts w:ascii="Calibri" w:hAnsi="Calibri" w:cs="Calibri"/>
          <w:sz w:val="24"/>
          <w:szCs w:val="24"/>
          <w:lang w:val="el-GR"/>
        </w:rPr>
        <w:t xml:space="preserve"> εκπροσωπούμενο από την ομάδα «</w:t>
      </w:r>
      <w:r w:rsidR="00C73E07" w:rsidRPr="00E341D9">
        <w:rPr>
          <w:rFonts w:ascii="Calibri" w:hAnsi="Calibri" w:cs="Calibri"/>
          <w:sz w:val="24"/>
          <w:szCs w:val="24"/>
        </w:rPr>
        <w:t>Rethink</w:t>
      </w:r>
      <w:r w:rsidR="00C73E07" w:rsidRPr="00E341D9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C73E07" w:rsidRPr="00E341D9">
        <w:rPr>
          <w:rFonts w:ascii="Calibri" w:hAnsi="Calibri" w:cs="Calibri"/>
          <w:sz w:val="24"/>
          <w:szCs w:val="24"/>
        </w:rPr>
        <w:t>Reuse</w:t>
      </w:r>
      <w:r w:rsidR="00C73E07" w:rsidRPr="00E341D9">
        <w:rPr>
          <w:rFonts w:ascii="Calibri" w:hAnsi="Calibri" w:cs="Calibri"/>
          <w:sz w:val="24"/>
          <w:szCs w:val="24"/>
          <w:lang w:val="el-GR"/>
        </w:rPr>
        <w:t>» του 4</w:t>
      </w:r>
      <w:r w:rsidR="00C73E07" w:rsidRPr="00E341D9">
        <w:rPr>
          <w:rFonts w:ascii="Calibri" w:hAnsi="Calibri" w:cs="Calibri"/>
          <w:sz w:val="24"/>
          <w:szCs w:val="24"/>
          <w:vertAlign w:val="superscript"/>
          <w:lang w:val="el-GR"/>
        </w:rPr>
        <w:t>ου</w:t>
      </w:r>
      <w:r w:rsidR="00C73E07" w:rsidRPr="00E341D9">
        <w:rPr>
          <w:rFonts w:ascii="Calibri" w:hAnsi="Calibri" w:cs="Calibri"/>
          <w:sz w:val="24"/>
          <w:szCs w:val="24"/>
          <w:lang w:val="el-GR"/>
        </w:rPr>
        <w:t xml:space="preserve"> Γυμνασίου Κορυδαλλού.</w:t>
      </w:r>
    </w:p>
    <w:p w14:paraId="6DE99122" w14:textId="2C90EFD8" w:rsidR="0030498E" w:rsidRPr="00E341D9" w:rsidRDefault="00DC2241" w:rsidP="00161EA8">
      <w:pPr>
        <w:spacing w:line="276" w:lineRule="auto"/>
        <w:ind w:firstLine="720"/>
        <w:jc w:val="both"/>
        <w:rPr>
          <w:rFonts w:ascii="Calibri" w:hAnsi="Calibri" w:cs="Calibri"/>
          <w:sz w:val="24"/>
          <w:szCs w:val="24"/>
          <w:lang w:val="el-GR"/>
        </w:rPr>
      </w:pPr>
      <w:r w:rsidRPr="00E341D9">
        <w:rPr>
          <w:rFonts w:ascii="Calibri" w:hAnsi="Calibri" w:cs="Calibri"/>
          <w:sz w:val="24"/>
          <w:szCs w:val="24"/>
          <w:lang w:val="el-GR"/>
        </w:rPr>
        <w:t>Τα μέλη της ομάδας «</w:t>
      </w:r>
      <w:r w:rsidRPr="00E341D9">
        <w:rPr>
          <w:rFonts w:ascii="Calibri" w:hAnsi="Calibri" w:cs="Calibri"/>
          <w:sz w:val="24"/>
          <w:szCs w:val="24"/>
        </w:rPr>
        <w:t>EcoCash</w:t>
      </w:r>
      <w:r w:rsidRPr="00E341D9">
        <w:rPr>
          <w:rFonts w:ascii="Calibri" w:hAnsi="Calibri" w:cs="Calibri"/>
          <w:sz w:val="24"/>
          <w:szCs w:val="24"/>
          <w:lang w:val="el-GR"/>
        </w:rPr>
        <w:t>»,</w:t>
      </w:r>
      <w:r w:rsidR="00FE5602" w:rsidRPr="00E341D9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B321F8">
        <w:rPr>
          <w:rFonts w:ascii="Calibri" w:hAnsi="Calibri" w:cs="Calibri"/>
          <w:sz w:val="24"/>
          <w:szCs w:val="24"/>
          <w:lang w:val="el-GR"/>
        </w:rPr>
        <w:t xml:space="preserve">Ζωή </w:t>
      </w:r>
      <w:r w:rsidR="00FE5602" w:rsidRPr="00E341D9">
        <w:rPr>
          <w:rFonts w:ascii="Calibri" w:hAnsi="Calibri" w:cs="Calibri"/>
          <w:sz w:val="24"/>
          <w:szCs w:val="24"/>
          <w:lang w:val="el-GR"/>
        </w:rPr>
        <w:t xml:space="preserve">Πολίτη, </w:t>
      </w:r>
      <w:r w:rsidR="00B321F8">
        <w:rPr>
          <w:rFonts w:ascii="Calibri" w:hAnsi="Calibri" w:cs="Calibri"/>
          <w:sz w:val="24"/>
          <w:szCs w:val="24"/>
          <w:lang w:val="el-GR"/>
        </w:rPr>
        <w:t xml:space="preserve">Μαρία Ελένη </w:t>
      </w:r>
      <w:r w:rsidR="00FE5602" w:rsidRPr="00E341D9">
        <w:rPr>
          <w:rFonts w:ascii="Calibri" w:hAnsi="Calibri" w:cs="Calibri"/>
          <w:sz w:val="24"/>
          <w:szCs w:val="24"/>
          <w:lang w:val="el-GR"/>
        </w:rPr>
        <w:t xml:space="preserve">Περτσεμλίδη, </w:t>
      </w:r>
      <w:r w:rsidR="00CA49B3">
        <w:rPr>
          <w:rFonts w:ascii="Calibri" w:hAnsi="Calibri" w:cs="Calibri"/>
          <w:sz w:val="24"/>
          <w:szCs w:val="24"/>
          <w:lang w:val="el-GR"/>
        </w:rPr>
        <w:t xml:space="preserve">Αικατερίνη </w:t>
      </w:r>
      <w:r w:rsidR="00FE5602" w:rsidRPr="00E341D9">
        <w:rPr>
          <w:rFonts w:ascii="Calibri" w:hAnsi="Calibri" w:cs="Calibri"/>
          <w:sz w:val="24"/>
          <w:szCs w:val="24"/>
          <w:lang w:val="el-GR"/>
        </w:rPr>
        <w:t xml:space="preserve">Παπαδάκη και </w:t>
      </w:r>
      <w:r w:rsidR="00CA49B3">
        <w:rPr>
          <w:rFonts w:ascii="Calibri" w:hAnsi="Calibri" w:cs="Calibri"/>
          <w:sz w:val="24"/>
          <w:szCs w:val="24"/>
          <w:lang w:val="el-GR"/>
        </w:rPr>
        <w:t xml:space="preserve">Κωνσταντίνο </w:t>
      </w:r>
      <w:r w:rsidR="00FE5602" w:rsidRPr="00E341D9">
        <w:rPr>
          <w:rFonts w:ascii="Calibri" w:hAnsi="Calibri" w:cs="Calibri"/>
          <w:sz w:val="24"/>
          <w:szCs w:val="24"/>
          <w:lang w:val="el-GR"/>
        </w:rPr>
        <w:t xml:space="preserve">Πετρόπουλο, με υπεύθυνη καθηγήτρια την κ. Αγγελική Ζούπα </w:t>
      </w:r>
      <w:r w:rsidR="00E401D4" w:rsidRPr="00E341D9">
        <w:rPr>
          <w:rFonts w:ascii="Calibri" w:hAnsi="Calibri" w:cs="Calibri"/>
          <w:sz w:val="24"/>
          <w:szCs w:val="24"/>
          <w:lang w:val="el-GR"/>
        </w:rPr>
        <w:t xml:space="preserve">από το Κολλέγιο Ψυχικού </w:t>
      </w:r>
      <w:r w:rsidR="00FE5602" w:rsidRPr="00E341D9">
        <w:rPr>
          <w:rFonts w:ascii="Calibri" w:hAnsi="Calibri" w:cs="Calibri"/>
          <w:sz w:val="24"/>
          <w:szCs w:val="24"/>
          <w:lang w:val="el-GR"/>
        </w:rPr>
        <w:t>και οι μ</w:t>
      </w:r>
      <w:r w:rsidR="001D4811" w:rsidRPr="00E341D9">
        <w:rPr>
          <w:rFonts w:ascii="Calibri" w:hAnsi="Calibri" w:cs="Calibri"/>
          <w:sz w:val="24"/>
          <w:szCs w:val="24"/>
          <w:lang w:val="el-GR"/>
        </w:rPr>
        <w:t>αθήτριες</w:t>
      </w:r>
      <w:r w:rsidR="00F847EA" w:rsidRPr="00E341D9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E00F70">
        <w:rPr>
          <w:rFonts w:ascii="Calibri" w:hAnsi="Calibri" w:cs="Calibri"/>
          <w:sz w:val="24"/>
          <w:szCs w:val="24"/>
          <w:lang w:val="el-GR"/>
        </w:rPr>
        <w:t xml:space="preserve">Μελίνα </w:t>
      </w:r>
      <w:r w:rsidR="002A5BF8" w:rsidRPr="00E341D9">
        <w:rPr>
          <w:rFonts w:ascii="Calibri" w:hAnsi="Calibri" w:cs="Calibri"/>
          <w:sz w:val="24"/>
          <w:szCs w:val="24"/>
          <w:lang w:val="el-GR"/>
        </w:rPr>
        <w:t>Λιάζη</w:t>
      </w:r>
      <w:r w:rsidR="00F847EA" w:rsidRPr="00E341D9">
        <w:rPr>
          <w:rFonts w:ascii="Calibri" w:hAnsi="Calibri" w:cs="Calibri"/>
          <w:sz w:val="24"/>
          <w:szCs w:val="24"/>
          <w:lang w:val="el-GR"/>
        </w:rPr>
        <w:t>,</w:t>
      </w:r>
      <w:r w:rsidR="002A5BF8" w:rsidRPr="00E341D9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E00F70">
        <w:rPr>
          <w:rFonts w:ascii="Calibri" w:hAnsi="Calibri" w:cs="Calibri"/>
          <w:sz w:val="24"/>
          <w:szCs w:val="24"/>
          <w:lang w:val="el-GR"/>
        </w:rPr>
        <w:t xml:space="preserve">Αλίκη </w:t>
      </w:r>
      <w:r w:rsidR="002A5BF8" w:rsidRPr="00E341D9">
        <w:rPr>
          <w:rFonts w:ascii="Calibri" w:hAnsi="Calibri" w:cs="Calibri"/>
          <w:sz w:val="24"/>
          <w:szCs w:val="24"/>
          <w:lang w:val="el-GR"/>
        </w:rPr>
        <w:t>Μάρρα</w:t>
      </w:r>
      <w:r w:rsidR="00F847EA" w:rsidRPr="00E341D9">
        <w:rPr>
          <w:rFonts w:ascii="Calibri" w:hAnsi="Calibri" w:cs="Calibri"/>
          <w:sz w:val="24"/>
          <w:szCs w:val="24"/>
          <w:lang w:val="el-GR"/>
        </w:rPr>
        <w:t xml:space="preserve">, </w:t>
      </w:r>
      <w:r w:rsidR="00E00F70">
        <w:rPr>
          <w:rFonts w:ascii="Calibri" w:hAnsi="Calibri" w:cs="Calibri"/>
          <w:sz w:val="24"/>
          <w:szCs w:val="24"/>
          <w:lang w:val="el-GR"/>
        </w:rPr>
        <w:t xml:space="preserve">Ιωάννα </w:t>
      </w:r>
      <w:r w:rsidR="002A5BF8" w:rsidRPr="00E341D9">
        <w:rPr>
          <w:rFonts w:ascii="Calibri" w:hAnsi="Calibri" w:cs="Calibri"/>
          <w:sz w:val="24"/>
          <w:szCs w:val="24"/>
          <w:lang w:val="el-GR"/>
        </w:rPr>
        <w:t>Κυριάκου</w:t>
      </w:r>
      <w:r w:rsidR="00F847EA" w:rsidRPr="00E341D9">
        <w:rPr>
          <w:rFonts w:ascii="Calibri" w:hAnsi="Calibri" w:cs="Calibri"/>
          <w:sz w:val="24"/>
          <w:szCs w:val="24"/>
          <w:lang w:val="el-GR"/>
        </w:rPr>
        <w:t>,</w:t>
      </w:r>
      <w:r w:rsidR="002A5BF8" w:rsidRPr="00E341D9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B321F8">
        <w:rPr>
          <w:rFonts w:ascii="Calibri" w:hAnsi="Calibri" w:cs="Calibri"/>
          <w:sz w:val="24"/>
          <w:szCs w:val="24"/>
          <w:lang w:val="el-GR"/>
        </w:rPr>
        <w:t xml:space="preserve">Ελένη </w:t>
      </w:r>
      <w:r w:rsidR="002A5BF8" w:rsidRPr="00E341D9">
        <w:rPr>
          <w:rFonts w:ascii="Calibri" w:hAnsi="Calibri" w:cs="Calibri"/>
          <w:sz w:val="24"/>
          <w:szCs w:val="24"/>
          <w:lang w:val="el-GR"/>
        </w:rPr>
        <w:t>Μπρούσαλη</w:t>
      </w:r>
      <w:r w:rsidR="00F847EA" w:rsidRPr="00E341D9">
        <w:rPr>
          <w:rFonts w:ascii="Calibri" w:hAnsi="Calibri" w:cs="Calibri"/>
          <w:sz w:val="24"/>
          <w:szCs w:val="24"/>
          <w:lang w:val="el-GR"/>
        </w:rPr>
        <w:t xml:space="preserve"> και </w:t>
      </w:r>
      <w:r w:rsidR="00B321F8">
        <w:rPr>
          <w:rFonts w:ascii="Calibri" w:hAnsi="Calibri" w:cs="Calibri"/>
          <w:sz w:val="24"/>
          <w:szCs w:val="24"/>
          <w:lang w:val="el-GR"/>
        </w:rPr>
        <w:t xml:space="preserve">Χρυσαυγή </w:t>
      </w:r>
      <w:r w:rsidR="002A5BF8" w:rsidRPr="00E341D9">
        <w:rPr>
          <w:rFonts w:ascii="Calibri" w:hAnsi="Calibri" w:cs="Calibri"/>
          <w:sz w:val="24"/>
          <w:szCs w:val="24"/>
          <w:lang w:val="el-GR"/>
        </w:rPr>
        <w:t>Τσερκέζη</w:t>
      </w:r>
      <w:r w:rsidR="00B321F8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341D9">
        <w:rPr>
          <w:rFonts w:ascii="Calibri" w:hAnsi="Calibri" w:cs="Calibri"/>
          <w:sz w:val="24"/>
          <w:szCs w:val="24"/>
          <w:lang w:val="el-GR"/>
        </w:rPr>
        <w:t>του «</w:t>
      </w:r>
      <w:r w:rsidRPr="00E341D9">
        <w:rPr>
          <w:rFonts w:ascii="Calibri" w:hAnsi="Calibri" w:cs="Calibri"/>
          <w:sz w:val="24"/>
          <w:szCs w:val="24"/>
        </w:rPr>
        <w:t>Rethink</w:t>
      </w:r>
      <w:r w:rsidRPr="00E341D9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341D9">
        <w:rPr>
          <w:rFonts w:ascii="Calibri" w:hAnsi="Calibri" w:cs="Calibri"/>
          <w:sz w:val="24"/>
          <w:szCs w:val="24"/>
        </w:rPr>
        <w:t>Reuse</w:t>
      </w:r>
      <w:r w:rsidRPr="00E341D9">
        <w:rPr>
          <w:rFonts w:ascii="Calibri" w:hAnsi="Calibri" w:cs="Calibri"/>
          <w:sz w:val="24"/>
          <w:szCs w:val="24"/>
          <w:lang w:val="el-GR"/>
        </w:rPr>
        <w:t xml:space="preserve">» </w:t>
      </w:r>
      <w:r w:rsidR="00F847EA" w:rsidRPr="00E341D9">
        <w:rPr>
          <w:rFonts w:ascii="Calibri" w:hAnsi="Calibri" w:cs="Calibri"/>
          <w:sz w:val="24"/>
          <w:szCs w:val="24"/>
          <w:lang w:val="el-GR"/>
        </w:rPr>
        <w:t>με υπεύθυνο καθηγητή τον κ. Νικόλαο Κατσούλη από το 4</w:t>
      </w:r>
      <w:r w:rsidR="00F847EA" w:rsidRPr="00E341D9">
        <w:rPr>
          <w:rFonts w:ascii="Calibri" w:hAnsi="Calibri" w:cs="Calibri"/>
          <w:sz w:val="24"/>
          <w:szCs w:val="24"/>
          <w:vertAlign w:val="superscript"/>
          <w:lang w:val="el-GR"/>
        </w:rPr>
        <w:t>ο</w:t>
      </w:r>
      <w:r w:rsidR="00F847EA" w:rsidRPr="00E341D9">
        <w:rPr>
          <w:rFonts w:ascii="Calibri" w:hAnsi="Calibri" w:cs="Calibri"/>
          <w:sz w:val="24"/>
          <w:szCs w:val="24"/>
          <w:lang w:val="el-GR"/>
        </w:rPr>
        <w:t xml:space="preserve"> Γυμνάσιο Κορυδαλλού </w:t>
      </w:r>
      <w:r w:rsidR="00EA1446" w:rsidRPr="00E341D9">
        <w:rPr>
          <w:rFonts w:ascii="Calibri" w:hAnsi="Calibri" w:cs="Calibri"/>
          <w:sz w:val="24"/>
          <w:szCs w:val="24"/>
          <w:lang w:val="el-GR"/>
        </w:rPr>
        <w:t xml:space="preserve">παρουσίασαν τα έργα τους στη διεθνή επιτροπή αξιολόγησης του διαγωνισμού </w:t>
      </w:r>
      <w:r w:rsidR="00210677" w:rsidRPr="00E341D9">
        <w:rPr>
          <w:rFonts w:ascii="Calibri" w:hAnsi="Calibri" w:cs="Calibri"/>
          <w:sz w:val="24"/>
          <w:szCs w:val="24"/>
          <w:lang w:val="el-GR"/>
        </w:rPr>
        <w:t>και κατάφεραν να διακριθούν ανάμεσα σε 14 διεθνείς</w:t>
      </w:r>
      <w:r w:rsidR="00B66214" w:rsidRPr="00E341D9">
        <w:rPr>
          <w:rFonts w:ascii="Calibri" w:hAnsi="Calibri" w:cs="Calibri"/>
          <w:sz w:val="24"/>
          <w:szCs w:val="24"/>
          <w:lang w:val="el-GR"/>
        </w:rPr>
        <w:t xml:space="preserve"> μαθητικές</w:t>
      </w:r>
      <w:r w:rsidR="00210677" w:rsidRPr="00E341D9">
        <w:rPr>
          <w:rFonts w:ascii="Calibri" w:hAnsi="Calibri" w:cs="Calibri"/>
          <w:sz w:val="24"/>
          <w:szCs w:val="24"/>
          <w:lang w:val="el-GR"/>
        </w:rPr>
        <w:t xml:space="preserve"> ομάδες</w:t>
      </w:r>
      <w:r w:rsidR="00661551">
        <w:rPr>
          <w:rFonts w:ascii="Calibri" w:hAnsi="Calibri" w:cs="Calibri"/>
          <w:sz w:val="24"/>
          <w:szCs w:val="24"/>
          <w:lang w:val="el-GR"/>
        </w:rPr>
        <w:t>,</w:t>
      </w:r>
      <w:r w:rsidR="00210677" w:rsidRPr="00E341D9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1E0423" w:rsidRPr="00E341D9">
        <w:rPr>
          <w:rFonts w:ascii="Calibri" w:hAnsi="Calibri" w:cs="Calibri"/>
          <w:sz w:val="24"/>
          <w:szCs w:val="24"/>
          <w:lang w:val="el-GR"/>
        </w:rPr>
        <w:t xml:space="preserve">εντυπωσιάζοντας με </w:t>
      </w:r>
      <w:r w:rsidR="001B2D2D" w:rsidRPr="00E341D9">
        <w:rPr>
          <w:rFonts w:ascii="Calibri" w:hAnsi="Calibri" w:cs="Calibri"/>
          <w:sz w:val="24"/>
          <w:szCs w:val="24"/>
          <w:lang w:val="el-GR"/>
        </w:rPr>
        <w:t xml:space="preserve">το επίπεδο και </w:t>
      </w:r>
      <w:r w:rsidR="001E0423" w:rsidRPr="00E341D9">
        <w:rPr>
          <w:rFonts w:ascii="Calibri" w:hAnsi="Calibri" w:cs="Calibri"/>
          <w:sz w:val="24"/>
          <w:szCs w:val="24"/>
          <w:lang w:val="el-GR"/>
        </w:rPr>
        <w:t xml:space="preserve">την καινοτομία τους. </w:t>
      </w:r>
    </w:p>
    <w:p w14:paraId="26E73F77" w14:textId="7E4656E2" w:rsidR="00CD6616" w:rsidRPr="00E341D9" w:rsidRDefault="00E9303F" w:rsidP="00786085">
      <w:pPr>
        <w:spacing w:line="276" w:lineRule="auto"/>
        <w:ind w:firstLine="720"/>
        <w:jc w:val="both"/>
        <w:rPr>
          <w:rFonts w:ascii="Calibri" w:hAnsi="Calibri" w:cs="Calibri"/>
          <w:sz w:val="24"/>
          <w:szCs w:val="24"/>
          <w:lang w:val="el-GR"/>
        </w:rPr>
      </w:pPr>
      <w:r w:rsidRPr="00E341D9">
        <w:rPr>
          <w:rFonts w:ascii="Calibri" w:hAnsi="Calibri" w:cs="Calibri"/>
          <w:sz w:val="24"/>
          <w:szCs w:val="24"/>
          <w:lang w:val="el-GR"/>
        </w:rPr>
        <w:lastRenderedPageBreak/>
        <w:t xml:space="preserve">Η διεθνής επιτροπή αξιολόγησης </w:t>
      </w:r>
      <w:r w:rsidR="004F5914" w:rsidRPr="00E341D9">
        <w:rPr>
          <w:rFonts w:ascii="Calibri" w:hAnsi="Calibri" w:cs="Calibri"/>
          <w:sz w:val="24"/>
          <w:szCs w:val="24"/>
          <w:lang w:val="el-GR"/>
        </w:rPr>
        <w:t>αποτελ</w:t>
      </w:r>
      <w:r w:rsidR="004D14B7">
        <w:rPr>
          <w:rFonts w:ascii="Calibri" w:hAnsi="Calibri" w:cs="Calibri"/>
          <w:sz w:val="24"/>
          <w:szCs w:val="24"/>
          <w:lang w:val="el-GR"/>
        </w:rPr>
        <w:t>είτο</w:t>
      </w:r>
      <w:r w:rsidR="004F5914" w:rsidRPr="00E341D9">
        <w:rPr>
          <w:rFonts w:ascii="Calibri" w:hAnsi="Calibri" w:cs="Calibri"/>
          <w:sz w:val="24"/>
          <w:szCs w:val="24"/>
          <w:lang w:val="el-GR"/>
        </w:rPr>
        <w:t xml:space="preserve"> από εννέα (</w:t>
      </w:r>
      <w:r w:rsidR="004371A6" w:rsidRPr="00E341D9">
        <w:rPr>
          <w:rFonts w:ascii="Calibri" w:hAnsi="Calibri" w:cs="Calibri"/>
          <w:sz w:val="24"/>
          <w:szCs w:val="24"/>
          <w:lang w:val="el-GR"/>
        </w:rPr>
        <w:t>9</w:t>
      </w:r>
      <w:r w:rsidR="004F5914" w:rsidRPr="00E341D9">
        <w:rPr>
          <w:rFonts w:ascii="Calibri" w:hAnsi="Calibri" w:cs="Calibri"/>
          <w:sz w:val="24"/>
          <w:szCs w:val="24"/>
          <w:lang w:val="el-GR"/>
        </w:rPr>
        <w:t>)</w:t>
      </w:r>
      <w:r w:rsidR="004371A6" w:rsidRPr="00E341D9">
        <w:rPr>
          <w:rFonts w:ascii="Calibri" w:hAnsi="Calibri" w:cs="Calibri"/>
          <w:sz w:val="24"/>
          <w:szCs w:val="24"/>
          <w:lang w:val="el-GR"/>
        </w:rPr>
        <w:t xml:space="preserve"> εκπροσώπους των Πανεπιστημίων εταίρων του EU-CONEXUS</w:t>
      </w:r>
      <w:r w:rsidR="007E0BD9">
        <w:rPr>
          <w:rFonts w:ascii="Calibri" w:hAnsi="Calibri" w:cs="Calibri"/>
          <w:sz w:val="24"/>
          <w:szCs w:val="24"/>
          <w:lang w:val="el-GR"/>
        </w:rPr>
        <w:t>,</w:t>
      </w:r>
      <w:r w:rsidR="00AD4BD2" w:rsidRPr="00E341D9">
        <w:rPr>
          <w:rFonts w:ascii="Calibri" w:hAnsi="Calibri" w:cs="Calibri"/>
          <w:sz w:val="24"/>
          <w:szCs w:val="24"/>
          <w:lang w:val="el-GR"/>
        </w:rPr>
        <w:t xml:space="preserve"> προερχόμενους από</w:t>
      </w:r>
      <w:r w:rsidR="004371A6" w:rsidRPr="00E341D9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0562DE" w:rsidRPr="00E341D9">
        <w:rPr>
          <w:rFonts w:ascii="Calibri" w:hAnsi="Calibri" w:cs="Calibri"/>
          <w:sz w:val="24"/>
          <w:szCs w:val="24"/>
          <w:lang w:val="el-GR"/>
        </w:rPr>
        <w:t xml:space="preserve">το Πανεπιστήμιο La Rochelle </w:t>
      </w:r>
      <w:r w:rsidR="007E0BD9">
        <w:rPr>
          <w:rFonts w:ascii="Calibri" w:hAnsi="Calibri" w:cs="Calibri"/>
          <w:sz w:val="24"/>
          <w:szCs w:val="24"/>
          <w:lang w:val="el-GR"/>
        </w:rPr>
        <w:t xml:space="preserve">της </w:t>
      </w:r>
      <w:r w:rsidR="00EA2659" w:rsidRPr="00E341D9">
        <w:rPr>
          <w:rFonts w:ascii="Calibri" w:hAnsi="Calibri" w:cs="Calibri"/>
          <w:sz w:val="24"/>
          <w:szCs w:val="24"/>
          <w:lang w:val="el-GR"/>
        </w:rPr>
        <w:t>Γαλλία</w:t>
      </w:r>
      <w:r w:rsidR="007E0BD9">
        <w:rPr>
          <w:rFonts w:ascii="Calibri" w:hAnsi="Calibri" w:cs="Calibri"/>
          <w:sz w:val="24"/>
          <w:szCs w:val="24"/>
          <w:lang w:val="el-GR"/>
        </w:rPr>
        <w:t>ς</w:t>
      </w:r>
      <w:r w:rsidR="000562DE" w:rsidRPr="00E341D9">
        <w:rPr>
          <w:rFonts w:ascii="Calibri" w:hAnsi="Calibri" w:cs="Calibri"/>
          <w:sz w:val="24"/>
          <w:szCs w:val="24"/>
          <w:lang w:val="el-GR"/>
        </w:rPr>
        <w:t>, το Γεωπονικό Πανεπιστήμιο Αθηνών</w:t>
      </w:r>
      <w:r w:rsidR="00EA2659" w:rsidRPr="00E341D9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7E0BD9">
        <w:rPr>
          <w:rFonts w:ascii="Calibri" w:hAnsi="Calibri" w:cs="Calibri"/>
          <w:sz w:val="24"/>
          <w:szCs w:val="24"/>
          <w:lang w:val="el-GR"/>
        </w:rPr>
        <w:t xml:space="preserve">της </w:t>
      </w:r>
      <w:r w:rsidR="00EA2659" w:rsidRPr="00E341D9">
        <w:rPr>
          <w:rFonts w:ascii="Calibri" w:hAnsi="Calibri" w:cs="Calibri"/>
          <w:sz w:val="24"/>
          <w:szCs w:val="24"/>
          <w:lang w:val="el-GR"/>
        </w:rPr>
        <w:t>Ελλάδα</w:t>
      </w:r>
      <w:r w:rsidR="007E0BD9">
        <w:rPr>
          <w:rFonts w:ascii="Calibri" w:hAnsi="Calibri" w:cs="Calibri"/>
          <w:sz w:val="24"/>
          <w:szCs w:val="24"/>
          <w:lang w:val="el-GR"/>
        </w:rPr>
        <w:t>ς</w:t>
      </w:r>
      <w:r w:rsidR="000562DE" w:rsidRPr="00E341D9">
        <w:rPr>
          <w:rFonts w:ascii="Calibri" w:hAnsi="Calibri" w:cs="Calibri"/>
          <w:sz w:val="24"/>
          <w:szCs w:val="24"/>
          <w:lang w:val="el-GR"/>
        </w:rPr>
        <w:t xml:space="preserve">, </w:t>
      </w:r>
      <w:r w:rsidR="003807F0" w:rsidRPr="00E341D9">
        <w:rPr>
          <w:rFonts w:ascii="Calibri" w:hAnsi="Calibri" w:cs="Calibri"/>
          <w:sz w:val="24"/>
          <w:szCs w:val="24"/>
          <w:lang w:val="el-GR"/>
        </w:rPr>
        <w:t xml:space="preserve">το Καθολικό Πανεπιστήμιο της Βαλένθια </w:t>
      </w:r>
      <w:r w:rsidR="007E0BD9">
        <w:rPr>
          <w:rFonts w:ascii="Calibri" w:hAnsi="Calibri" w:cs="Calibri"/>
          <w:sz w:val="24"/>
          <w:szCs w:val="24"/>
          <w:lang w:val="el-GR"/>
        </w:rPr>
        <w:t>της Ισπανίας</w:t>
      </w:r>
      <w:r w:rsidR="003807F0" w:rsidRPr="00E341D9">
        <w:rPr>
          <w:rFonts w:ascii="Calibri" w:hAnsi="Calibri" w:cs="Calibri"/>
          <w:sz w:val="24"/>
          <w:szCs w:val="24"/>
          <w:lang w:val="el-GR"/>
        </w:rPr>
        <w:t xml:space="preserve">, το Πανεπιστήμιο της Κλαϊπέντα </w:t>
      </w:r>
      <w:r w:rsidR="007E0BD9">
        <w:rPr>
          <w:rFonts w:ascii="Calibri" w:hAnsi="Calibri" w:cs="Calibri"/>
          <w:sz w:val="24"/>
          <w:szCs w:val="24"/>
          <w:lang w:val="el-GR"/>
        </w:rPr>
        <w:t xml:space="preserve">της </w:t>
      </w:r>
      <w:r w:rsidR="003807F0" w:rsidRPr="00E341D9">
        <w:rPr>
          <w:rFonts w:ascii="Calibri" w:hAnsi="Calibri" w:cs="Calibri"/>
          <w:sz w:val="24"/>
          <w:szCs w:val="24"/>
          <w:lang w:val="el-GR"/>
        </w:rPr>
        <w:t>Λιθουανία</w:t>
      </w:r>
      <w:r w:rsidR="007E0BD9">
        <w:rPr>
          <w:rFonts w:ascii="Calibri" w:hAnsi="Calibri" w:cs="Calibri"/>
          <w:sz w:val="24"/>
          <w:szCs w:val="24"/>
          <w:lang w:val="el-GR"/>
        </w:rPr>
        <w:t>ς</w:t>
      </w:r>
      <w:r w:rsidR="003807F0" w:rsidRPr="00E341D9">
        <w:rPr>
          <w:rFonts w:ascii="Calibri" w:hAnsi="Calibri" w:cs="Calibri"/>
          <w:sz w:val="24"/>
          <w:szCs w:val="24"/>
          <w:lang w:val="el-GR"/>
        </w:rPr>
        <w:t xml:space="preserve">,  το Πανεπιστήμιο του Ζαντάρ </w:t>
      </w:r>
      <w:r w:rsidR="007E0BD9">
        <w:rPr>
          <w:rFonts w:ascii="Calibri" w:hAnsi="Calibri" w:cs="Calibri"/>
          <w:sz w:val="24"/>
          <w:szCs w:val="24"/>
          <w:lang w:val="el-GR"/>
        </w:rPr>
        <w:t xml:space="preserve">της </w:t>
      </w:r>
      <w:r w:rsidR="003807F0" w:rsidRPr="00E341D9">
        <w:rPr>
          <w:rFonts w:ascii="Calibri" w:hAnsi="Calibri" w:cs="Calibri"/>
          <w:sz w:val="24"/>
          <w:szCs w:val="24"/>
          <w:lang w:val="el-GR"/>
        </w:rPr>
        <w:t>Κροατία</w:t>
      </w:r>
      <w:r w:rsidR="007E0BD9">
        <w:rPr>
          <w:rFonts w:ascii="Calibri" w:hAnsi="Calibri" w:cs="Calibri"/>
          <w:sz w:val="24"/>
          <w:szCs w:val="24"/>
          <w:lang w:val="el-GR"/>
        </w:rPr>
        <w:t>ς</w:t>
      </w:r>
      <w:r w:rsidR="003807F0" w:rsidRPr="00E341D9">
        <w:rPr>
          <w:rFonts w:ascii="Calibri" w:hAnsi="Calibri" w:cs="Calibri"/>
          <w:sz w:val="24"/>
          <w:szCs w:val="24"/>
          <w:lang w:val="el-GR"/>
        </w:rPr>
        <w:t xml:space="preserve">, </w:t>
      </w:r>
      <w:r w:rsidR="000562DE" w:rsidRPr="00E341D9">
        <w:rPr>
          <w:rFonts w:ascii="Calibri" w:hAnsi="Calibri" w:cs="Calibri"/>
          <w:sz w:val="24"/>
          <w:szCs w:val="24"/>
          <w:lang w:val="el-GR"/>
        </w:rPr>
        <w:t>το Τεχνικό Πανεπιστήμιο Πολιτικών Μηχανικών Βουκουρεστίου</w:t>
      </w:r>
      <w:r w:rsidR="00EA2659" w:rsidRPr="00E341D9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7E0BD9">
        <w:rPr>
          <w:rFonts w:ascii="Calibri" w:hAnsi="Calibri" w:cs="Calibri"/>
          <w:sz w:val="24"/>
          <w:szCs w:val="24"/>
          <w:lang w:val="el-GR"/>
        </w:rPr>
        <w:t xml:space="preserve">της </w:t>
      </w:r>
      <w:r w:rsidR="00EA2659" w:rsidRPr="00E341D9">
        <w:rPr>
          <w:rFonts w:ascii="Calibri" w:hAnsi="Calibri" w:cs="Calibri"/>
          <w:sz w:val="24"/>
          <w:szCs w:val="24"/>
          <w:lang w:val="el-GR"/>
        </w:rPr>
        <w:t>Ρουμανία</w:t>
      </w:r>
      <w:r w:rsidR="007E0BD9">
        <w:rPr>
          <w:rFonts w:ascii="Calibri" w:hAnsi="Calibri" w:cs="Calibri"/>
          <w:sz w:val="24"/>
          <w:szCs w:val="24"/>
          <w:lang w:val="el-GR"/>
        </w:rPr>
        <w:t>ς</w:t>
      </w:r>
      <w:r w:rsidR="00597853" w:rsidRPr="00E341D9">
        <w:rPr>
          <w:rFonts w:ascii="Calibri" w:hAnsi="Calibri" w:cs="Calibri"/>
          <w:sz w:val="24"/>
          <w:szCs w:val="24"/>
          <w:lang w:val="el-GR"/>
        </w:rPr>
        <w:t xml:space="preserve">, </w:t>
      </w:r>
      <w:r w:rsidR="00850967" w:rsidRPr="00E341D9">
        <w:rPr>
          <w:rFonts w:ascii="Calibri" w:hAnsi="Calibri" w:cs="Calibri"/>
          <w:sz w:val="24"/>
          <w:szCs w:val="24"/>
          <w:lang w:val="el-GR"/>
        </w:rPr>
        <w:t xml:space="preserve">το Tεχνολογικό Ινστιτούτο </w:t>
      </w:r>
      <w:r w:rsidR="00355DF8" w:rsidRPr="00E341D9">
        <w:rPr>
          <w:rFonts w:ascii="Calibri" w:hAnsi="Calibri" w:cs="Calibri"/>
          <w:sz w:val="24"/>
          <w:szCs w:val="24"/>
          <w:lang w:val="el-GR"/>
        </w:rPr>
        <w:t xml:space="preserve">Γουότερφορντ  </w:t>
      </w:r>
      <w:r w:rsidR="007E0BD9">
        <w:rPr>
          <w:rFonts w:ascii="Calibri" w:hAnsi="Calibri" w:cs="Calibri"/>
          <w:sz w:val="24"/>
          <w:szCs w:val="24"/>
          <w:lang w:val="el-GR"/>
        </w:rPr>
        <w:t>της Ιρλανδίας</w:t>
      </w:r>
      <w:r w:rsidR="00850967" w:rsidRPr="00E341D9">
        <w:rPr>
          <w:rFonts w:ascii="Calibri" w:hAnsi="Calibri" w:cs="Calibri"/>
          <w:sz w:val="24"/>
          <w:szCs w:val="24"/>
          <w:lang w:val="el-GR"/>
        </w:rPr>
        <w:t>,</w:t>
      </w:r>
      <w:r w:rsidR="003807F0" w:rsidRPr="00E341D9">
        <w:rPr>
          <w:rFonts w:ascii="Calibri" w:hAnsi="Calibri" w:cs="Calibri"/>
          <w:sz w:val="24"/>
          <w:szCs w:val="24"/>
          <w:lang w:val="el-GR"/>
        </w:rPr>
        <w:t xml:space="preserve"> το</w:t>
      </w:r>
      <w:r w:rsidR="00850967" w:rsidRPr="00E341D9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3807F0" w:rsidRPr="00E341D9">
        <w:rPr>
          <w:rFonts w:ascii="Calibri" w:hAnsi="Calibri" w:cs="Calibri"/>
          <w:sz w:val="24"/>
          <w:szCs w:val="24"/>
          <w:lang w:val="el-GR"/>
        </w:rPr>
        <w:t xml:space="preserve">Πανεπιστήμιο του Ροστόκ </w:t>
      </w:r>
      <w:r w:rsidR="007E0BD9">
        <w:rPr>
          <w:rFonts w:ascii="Calibri" w:hAnsi="Calibri" w:cs="Calibri"/>
          <w:sz w:val="24"/>
          <w:szCs w:val="24"/>
          <w:lang w:val="el-GR"/>
        </w:rPr>
        <w:t xml:space="preserve">της </w:t>
      </w:r>
      <w:r w:rsidR="003807F0" w:rsidRPr="00E341D9">
        <w:rPr>
          <w:rFonts w:ascii="Calibri" w:hAnsi="Calibri" w:cs="Calibri"/>
          <w:sz w:val="24"/>
          <w:szCs w:val="24"/>
          <w:lang w:val="el-GR"/>
        </w:rPr>
        <w:t>Γερμανία</w:t>
      </w:r>
      <w:r w:rsidR="007E0BD9">
        <w:rPr>
          <w:rFonts w:ascii="Calibri" w:hAnsi="Calibri" w:cs="Calibri"/>
          <w:sz w:val="24"/>
          <w:szCs w:val="24"/>
          <w:lang w:val="el-GR"/>
        </w:rPr>
        <w:t>ς</w:t>
      </w:r>
      <w:r w:rsidR="003807F0" w:rsidRPr="00E341D9">
        <w:rPr>
          <w:rFonts w:ascii="Calibri" w:hAnsi="Calibri" w:cs="Calibri"/>
          <w:sz w:val="24"/>
          <w:szCs w:val="24"/>
          <w:lang w:val="el-GR"/>
        </w:rPr>
        <w:t xml:space="preserve"> και </w:t>
      </w:r>
      <w:r w:rsidR="00850967" w:rsidRPr="00E341D9">
        <w:rPr>
          <w:rFonts w:ascii="Calibri" w:hAnsi="Calibri" w:cs="Calibri"/>
          <w:sz w:val="24"/>
          <w:szCs w:val="24"/>
          <w:lang w:val="el-GR"/>
        </w:rPr>
        <w:t xml:space="preserve">το Πανεπιστήμιο Frederick </w:t>
      </w:r>
      <w:r w:rsidR="007E0BD9">
        <w:rPr>
          <w:rFonts w:ascii="Calibri" w:hAnsi="Calibri" w:cs="Calibri"/>
          <w:sz w:val="24"/>
          <w:szCs w:val="24"/>
          <w:lang w:val="el-GR"/>
        </w:rPr>
        <w:t xml:space="preserve">της </w:t>
      </w:r>
      <w:r w:rsidR="00850967" w:rsidRPr="00E341D9">
        <w:rPr>
          <w:rFonts w:ascii="Calibri" w:hAnsi="Calibri" w:cs="Calibri"/>
          <w:sz w:val="24"/>
          <w:szCs w:val="24"/>
          <w:lang w:val="el-GR"/>
        </w:rPr>
        <w:t>Κύπρο</w:t>
      </w:r>
      <w:r w:rsidR="007E0BD9">
        <w:rPr>
          <w:rFonts w:ascii="Calibri" w:hAnsi="Calibri" w:cs="Calibri"/>
          <w:sz w:val="24"/>
          <w:szCs w:val="24"/>
          <w:lang w:val="el-GR"/>
        </w:rPr>
        <w:t>υ</w:t>
      </w:r>
      <w:r w:rsidR="00957070" w:rsidRPr="00E341D9">
        <w:rPr>
          <w:rFonts w:ascii="Calibri" w:hAnsi="Calibri" w:cs="Calibri"/>
          <w:sz w:val="24"/>
          <w:szCs w:val="24"/>
          <w:lang w:val="el-GR"/>
        </w:rPr>
        <w:t>.</w:t>
      </w:r>
      <w:r w:rsidR="005732F9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24513A" w:rsidRPr="00E341D9">
        <w:rPr>
          <w:rFonts w:ascii="Calibri" w:hAnsi="Calibri" w:cs="Calibri"/>
          <w:sz w:val="24"/>
          <w:szCs w:val="24"/>
          <w:lang w:val="el-GR"/>
        </w:rPr>
        <w:t>Στο πλαίσιο του διαγωνισμού, μαθήτριες</w:t>
      </w:r>
      <w:r w:rsidR="00371D69" w:rsidRPr="00E341D9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D54DD1">
        <w:rPr>
          <w:rFonts w:ascii="Calibri" w:hAnsi="Calibri" w:cs="Calibri"/>
          <w:sz w:val="24"/>
          <w:szCs w:val="24"/>
          <w:lang w:val="el-GR"/>
        </w:rPr>
        <w:t xml:space="preserve">και μαθητές </w:t>
      </w:r>
      <w:r w:rsidR="00371D69" w:rsidRPr="00E341D9">
        <w:rPr>
          <w:rFonts w:ascii="Calibri" w:hAnsi="Calibri" w:cs="Calibri"/>
          <w:sz w:val="24"/>
          <w:szCs w:val="24"/>
          <w:lang w:val="el-GR"/>
        </w:rPr>
        <w:t>σχημάτισαν</w:t>
      </w:r>
      <w:r w:rsidR="0024513A" w:rsidRPr="00E341D9">
        <w:rPr>
          <w:rFonts w:ascii="Calibri" w:hAnsi="Calibri" w:cs="Calibri"/>
          <w:sz w:val="24"/>
          <w:szCs w:val="24"/>
          <w:lang w:val="el-GR"/>
        </w:rPr>
        <w:t xml:space="preserve"> ομάδες και </w:t>
      </w:r>
      <w:r w:rsidR="00371D69" w:rsidRPr="00E341D9">
        <w:rPr>
          <w:rFonts w:ascii="Calibri" w:hAnsi="Calibri" w:cs="Calibri"/>
          <w:sz w:val="24"/>
          <w:szCs w:val="24"/>
          <w:lang w:val="el-GR"/>
        </w:rPr>
        <w:t>συμμετείχαν</w:t>
      </w:r>
      <w:r w:rsidR="0024513A" w:rsidRPr="00E341D9">
        <w:rPr>
          <w:rFonts w:ascii="Calibri" w:hAnsi="Calibri" w:cs="Calibri"/>
          <w:sz w:val="24"/>
          <w:szCs w:val="24"/>
          <w:lang w:val="el-GR"/>
        </w:rPr>
        <w:t xml:space="preserve"> σε μια σειρά προκλήσεων </w:t>
      </w:r>
      <w:r w:rsidR="0067172E">
        <w:rPr>
          <w:rFonts w:ascii="Calibri" w:hAnsi="Calibri" w:cs="Calibri"/>
          <w:sz w:val="24"/>
          <w:szCs w:val="24"/>
          <w:lang w:val="el-GR"/>
        </w:rPr>
        <w:t xml:space="preserve">με </w:t>
      </w:r>
      <w:r w:rsidR="0024513A" w:rsidRPr="00E341D9">
        <w:rPr>
          <w:rFonts w:ascii="Calibri" w:hAnsi="Calibri" w:cs="Calibri"/>
          <w:sz w:val="24"/>
          <w:szCs w:val="24"/>
          <w:lang w:val="el-GR"/>
        </w:rPr>
        <w:t>στόχο την ενθάρρυνση της κριτικής σκέψης και την ανάπτυξη δημιουργικών δεξιοτήτων σε θέματα βιώσιμη</w:t>
      </w:r>
      <w:r w:rsidR="00E6200F" w:rsidRPr="00E341D9">
        <w:rPr>
          <w:rFonts w:ascii="Calibri" w:hAnsi="Calibri" w:cs="Calibri"/>
          <w:sz w:val="24"/>
          <w:szCs w:val="24"/>
          <w:lang w:val="el-GR"/>
        </w:rPr>
        <w:t>ς</w:t>
      </w:r>
      <w:r w:rsidR="0024513A" w:rsidRPr="00E341D9">
        <w:rPr>
          <w:rFonts w:ascii="Calibri" w:hAnsi="Calibri" w:cs="Calibri"/>
          <w:sz w:val="24"/>
          <w:szCs w:val="24"/>
          <w:lang w:val="el-GR"/>
        </w:rPr>
        <w:t xml:space="preserve"> ανάπτυξη</w:t>
      </w:r>
      <w:r w:rsidR="00E6200F" w:rsidRPr="00E341D9">
        <w:rPr>
          <w:rFonts w:ascii="Calibri" w:hAnsi="Calibri" w:cs="Calibri"/>
          <w:sz w:val="24"/>
          <w:szCs w:val="24"/>
          <w:lang w:val="el-GR"/>
        </w:rPr>
        <w:t>ς</w:t>
      </w:r>
      <w:r w:rsidR="0024513A" w:rsidRPr="00E341D9">
        <w:rPr>
          <w:rFonts w:ascii="Calibri" w:hAnsi="Calibri" w:cs="Calibri"/>
          <w:sz w:val="24"/>
          <w:szCs w:val="24"/>
          <w:lang w:val="el-GR"/>
        </w:rPr>
        <w:t>, κυκλική</w:t>
      </w:r>
      <w:r w:rsidR="00E6200F" w:rsidRPr="00E341D9">
        <w:rPr>
          <w:rFonts w:ascii="Calibri" w:hAnsi="Calibri" w:cs="Calibri"/>
          <w:sz w:val="24"/>
          <w:szCs w:val="24"/>
          <w:lang w:val="el-GR"/>
        </w:rPr>
        <w:t>ς</w:t>
      </w:r>
      <w:r w:rsidR="0024513A" w:rsidRPr="00E341D9">
        <w:rPr>
          <w:rFonts w:ascii="Calibri" w:hAnsi="Calibri" w:cs="Calibri"/>
          <w:sz w:val="24"/>
          <w:szCs w:val="24"/>
          <w:lang w:val="el-GR"/>
        </w:rPr>
        <w:t xml:space="preserve"> οικονομία</w:t>
      </w:r>
      <w:r w:rsidR="00E6200F" w:rsidRPr="00E341D9">
        <w:rPr>
          <w:rFonts w:ascii="Calibri" w:hAnsi="Calibri" w:cs="Calibri"/>
          <w:sz w:val="24"/>
          <w:szCs w:val="24"/>
          <w:lang w:val="el-GR"/>
        </w:rPr>
        <w:t>ς</w:t>
      </w:r>
      <w:r w:rsidR="0024513A" w:rsidRPr="00E341D9">
        <w:rPr>
          <w:rFonts w:ascii="Calibri" w:hAnsi="Calibri" w:cs="Calibri"/>
          <w:sz w:val="24"/>
          <w:szCs w:val="24"/>
          <w:lang w:val="el-GR"/>
        </w:rPr>
        <w:t xml:space="preserve"> και τεχνολογ</w:t>
      </w:r>
      <w:r w:rsidR="00AB218F" w:rsidRPr="00E341D9">
        <w:rPr>
          <w:rFonts w:ascii="Calibri" w:hAnsi="Calibri" w:cs="Calibri"/>
          <w:sz w:val="24"/>
          <w:szCs w:val="24"/>
          <w:lang w:val="el-GR"/>
        </w:rPr>
        <w:t>ιών</w:t>
      </w:r>
      <w:r w:rsidR="0024513A" w:rsidRPr="00E341D9">
        <w:rPr>
          <w:rFonts w:ascii="Calibri" w:hAnsi="Calibri" w:cs="Calibri"/>
          <w:sz w:val="24"/>
          <w:szCs w:val="24"/>
          <w:lang w:val="el-GR"/>
        </w:rPr>
        <w:t xml:space="preserve"> έξυπνων πόλεων.</w:t>
      </w:r>
      <w:r w:rsidR="009369F3" w:rsidRPr="00E341D9">
        <w:rPr>
          <w:rFonts w:ascii="Calibri" w:hAnsi="Calibri" w:cs="Calibri"/>
          <w:sz w:val="24"/>
          <w:szCs w:val="24"/>
          <w:lang w:val="el-GR"/>
        </w:rPr>
        <w:t xml:space="preserve"> </w:t>
      </w:r>
    </w:p>
    <w:p w14:paraId="62789BF4" w14:textId="2DFCE105" w:rsidR="000A4DDF" w:rsidRPr="00E341D9" w:rsidRDefault="004E1AF7" w:rsidP="00786085">
      <w:pPr>
        <w:spacing w:line="276" w:lineRule="auto"/>
        <w:ind w:firstLine="720"/>
        <w:jc w:val="both"/>
        <w:rPr>
          <w:rFonts w:ascii="Calibri" w:hAnsi="Calibri" w:cs="Calibri"/>
          <w:sz w:val="24"/>
          <w:szCs w:val="24"/>
          <w:lang w:val="el-GR"/>
        </w:rPr>
      </w:pPr>
      <w:r w:rsidRPr="00E341D9">
        <w:rPr>
          <w:rFonts w:ascii="Calibri" w:hAnsi="Calibri" w:cs="Calibri"/>
          <w:sz w:val="24"/>
          <w:szCs w:val="24"/>
          <w:lang w:val="el-GR"/>
        </w:rPr>
        <w:t>Η αξιολόγηση των έργων αποτελ</w:t>
      </w:r>
      <w:r w:rsidR="00DB54C1">
        <w:rPr>
          <w:rFonts w:ascii="Calibri" w:hAnsi="Calibri" w:cs="Calibri"/>
          <w:sz w:val="24"/>
          <w:szCs w:val="24"/>
          <w:lang w:val="el-GR"/>
        </w:rPr>
        <w:t>είτο</w:t>
      </w:r>
      <w:r w:rsidRPr="00E341D9">
        <w:rPr>
          <w:rFonts w:ascii="Calibri" w:hAnsi="Calibri" w:cs="Calibri"/>
          <w:sz w:val="24"/>
          <w:szCs w:val="24"/>
          <w:lang w:val="el-GR"/>
        </w:rPr>
        <w:t xml:space="preserve"> από </w:t>
      </w:r>
      <w:r w:rsidR="00954F94" w:rsidRPr="00E341D9">
        <w:rPr>
          <w:rFonts w:ascii="Calibri" w:hAnsi="Calibri" w:cs="Calibri"/>
          <w:sz w:val="24"/>
          <w:szCs w:val="24"/>
          <w:lang w:val="el-GR"/>
        </w:rPr>
        <w:t>τρία (</w:t>
      </w:r>
      <w:r w:rsidRPr="00E341D9">
        <w:rPr>
          <w:rFonts w:ascii="Calibri" w:hAnsi="Calibri" w:cs="Calibri"/>
          <w:sz w:val="24"/>
          <w:szCs w:val="24"/>
          <w:lang w:val="el-GR"/>
        </w:rPr>
        <w:t>3</w:t>
      </w:r>
      <w:r w:rsidR="00954F94" w:rsidRPr="00E341D9">
        <w:rPr>
          <w:rFonts w:ascii="Calibri" w:hAnsi="Calibri" w:cs="Calibri"/>
          <w:sz w:val="24"/>
          <w:szCs w:val="24"/>
          <w:lang w:val="el-GR"/>
        </w:rPr>
        <w:t>)</w:t>
      </w:r>
      <w:r w:rsidRPr="00E341D9">
        <w:rPr>
          <w:rFonts w:ascii="Calibri" w:hAnsi="Calibri" w:cs="Calibri"/>
          <w:sz w:val="24"/>
          <w:szCs w:val="24"/>
          <w:lang w:val="el-GR"/>
        </w:rPr>
        <w:t xml:space="preserve"> επιμέρους στάδια. </w:t>
      </w:r>
      <w:r w:rsidR="00110C87">
        <w:rPr>
          <w:rFonts w:ascii="Calibri" w:hAnsi="Calibri" w:cs="Calibri"/>
          <w:sz w:val="24"/>
          <w:szCs w:val="24"/>
          <w:lang w:val="el-GR"/>
        </w:rPr>
        <w:t xml:space="preserve">Κατά </w:t>
      </w:r>
      <w:r w:rsidRPr="00E341D9">
        <w:rPr>
          <w:rFonts w:ascii="Calibri" w:hAnsi="Calibri" w:cs="Calibri"/>
          <w:sz w:val="24"/>
          <w:szCs w:val="24"/>
          <w:lang w:val="el-GR"/>
        </w:rPr>
        <w:t xml:space="preserve">το πρώτο στάδιο </w:t>
      </w:r>
      <w:r w:rsidR="00954F94" w:rsidRPr="00E341D9">
        <w:rPr>
          <w:rFonts w:ascii="Calibri" w:hAnsi="Calibri" w:cs="Calibri"/>
          <w:sz w:val="24"/>
          <w:szCs w:val="24"/>
          <w:lang w:val="el-GR"/>
        </w:rPr>
        <w:t>πραγματοποιήθηκε</w:t>
      </w:r>
      <w:r w:rsidR="000415FC" w:rsidRPr="00E341D9">
        <w:rPr>
          <w:rFonts w:ascii="Calibri" w:hAnsi="Calibri" w:cs="Calibri"/>
          <w:sz w:val="24"/>
          <w:szCs w:val="24"/>
          <w:lang w:val="el-GR"/>
        </w:rPr>
        <w:t xml:space="preserve"> σε εθνικό επίπεδο,</w:t>
      </w:r>
      <w:r w:rsidR="00954F94" w:rsidRPr="00E341D9">
        <w:rPr>
          <w:rFonts w:ascii="Calibri" w:hAnsi="Calibri" w:cs="Calibri"/>
          <w:sz w:val="24"/>
          <w:szCs w:val="24"/>
          <w:lang w:val="el-GR"/>
        </w:rPr>
        <w:t xml:space="preserve"> προεπιλογή των πέντε (5) επικρατέστερων έργων </w:t>
      </w:r>
      <w:r w:rsidRPr="00E341D9">
        <w:rPr>
          <w:rFonts w:ascii="Calibri" w:hAnsi="Calibri" w:cs="Calibri"/>
          <w:sz w:val="24"/>
          <w:szCs w:val="24"/>
          <w:lang w:val="el-GR"/>
        </w:rPr>
        <w:t>ανά ηλικιακή κατηγορία για κάθε Πανεπιστήμιο</w:t>
      </w:r>
      <w:r w:rsidR="00CD6616" w:rsidRPr="00E341D9">
        <w:rPr>
          <w:rFonts w:ascii="Calibri" w:hAnsi="Calibri" w:cs="Calibri"/>
          <w:sz w:val="24"/>
          <w:szCs w:val="24"/>
          <w:lang w:val="el-GR"/>
        </w:rPr>
        <w:t>-</w:t>
      </w:r>
      <w:r w:rsidRPr="00E341D9">
        <w:rPr>
          <w:rFonts w:ascii="Calibri" w:hAnsi="Calibri" w:cs="Calibri"/>
          <w:sz w:val="24"/>
          <w:szCs w:val="24"/>
          <w:lang w:val="el-GR"/>
        </w:rPr>
        <w:t xml:space="preserve">εταίρο του EU-CONEXUS. </w:t>
      </w:r>
      <w:r w:rsidR="00114FA6" w:rsidRPr="00E341D9">
        <w:rPr>
          <w:rFonts w:ascii="Calibri" w:hAnsi="Calibri" w:cs="Calibri"/>
          <w:sz w:val="24"/>
          <w:szCs w:val="24"/>
          <w:lang w:val="el-GR"/>
        </w:rPr>
        <w:t>Ακολούθησε παρουσίαση των επιλεχθέντων έργων σε εθνική κριτική επιτροπή</w:t>
      </w:r>
      <w:r w:rsidR="003906B1" w:rsidRPr="00E341D9">
        <w:rPr>
          <w:rFonts w:ascii="Calibri" w:hAnsi="Calibri" w:cs="Calibri"/>
          <w:sz w:val="24"/>
          <w:szCs w:val="24"/>
          <w:lang w:val="el-GR"/>
        </w:rPr>
        <w:t xml:space="preserve"> και ανάδειξη των ομάδων που θα εκπροσωπούσαν κάθε Πανεπιστήμιο </w:t>
      </w:r>
      <w:r w:rsidRPr="00E341D9">
        <w:rPr>
          <w:rFonts w:ascii="Calibri" w:hAnsi="Calibri" w:cs="Calibri"/>
          <w:sz w:val="24"/>
          <w:szCs w:val="24"/>
          <w:lang w:val="el-GR"/>
        </w:rPr>
        <w:t>στον Διεθνή Τελικό</w:t>
      </w:r>
      <w:r w:rsidR="003906B1" w:rsidRPr="00E341D9">
        <w:rPr>
          <w:rFonts w:ascii="Calibri" w:hAnsi="Calibri" w:cs="Calibri"/>
          <w:sz w:val="24"/>
          <w:szCs w:val="24"/>
          <w:lang w:val="el-GR"/>
        </w:rPr>
        <w:t xml:space="preserve"> του διαγωνισμού</w:t>
      </w:r>
      <w:r w:rsidRPr="00E341D9">
        <w:rPr>
          <w:rFonts w:ascii="Calibri" w:hAnsi="Calibri" w:cs="Calibri"/>
          <w:sz w:val="24"/>
          <w:szCs w:val="24"/>
          <w:lang w:val="el-GR"/>
        </w:rPr>
        <w:t xml:space="preserve">. </w:t>
      </w:r>
      <w:r w:rsidR="00986D88" w:rsidRPr="00E341D9">
        <w:rPr>
          <w:rFonts w:ascii="Calibri" w:hAnsi="Calibri" w:cs="Calibri"/>
          <w:sz w:val="24"/>
          <w:szCs w:val="24"/>
          <w:lang w:val="el-GR"/>
        </w:rPr>
        <w:t>Στο τελικό στάδιο,</w:t>
      </w:r>
      <w:r w:rsidR="000415FC" w:rsidRPr="00E341D9">
        <w:rPr>
          <w:rFonts w:ascii="Calibri" w:hAnsi="Calibri" w:cs="Calibri"/>
          <w:sz w:val="24"/>
          <w:szCs w:val="24"/>
          <w:lang w:val="el-GR"/>
        </w:rPr>
        <w:t xml:space="preserve"> τα εθνικά νικητήρια έργα παρουσιά</w:t>
      </w:r>
      <w:r w:rsidR="008930BA" w:rsidRPr="00E341D9">
        <w:rPr>
          <w:rFonts w:ascii="Calibri" w:hAnsi="Calibri" w:cs="Calibri"/>
          <w:sz w:val="24"/>
          <w:szCs w:val="24"/>
          <w:lang w:val="el-GR"/>
        </w:rPr>
        <w:t xml:space="preserve">στηκαν </w:t>
      </w:r>
      <w:r w:rsidRPr="00E341D9">
        <w:rPr>
          <w:rFonts w:ascii="Calibri" w:hAnsi="Calibri" w:cs="Calibri"/>
          <w:sz w:val="24"/>
          <w:szCs w:val="24"/>
          <w:lang w:val="el-GR"/>
        </w:rPr>
        <w:t xml:space="preserve">διαδικτυακά σε διεθνή κριτική επιτροπή αποτελούμενη από </w:t>
      </w:r>
      <w:r w:rsidR="004B3CD3" w:rsidRPr="00E341D9">
        <w:rPr>
          <w:rFonts w:ascii="Calibri" w:hAnsi="Calibri" w:cs="Calibri"/>
          <w:sz w:val="24"/>
          <w:szCs w:val="24"/>
          <w:lang w:val="el-GR"/>
        </w:rPr>
        <w:t>εννέα (9)</w:t>
      </w:r>
      <w:r w:rsidRPr="00E341D9">
        <w:rPr>
          <w:rFonts w:ascii="Calibri" w:hAnsi="Calibri" w:cs="Calibri"/>
          <w:sz w:val="24"/>
          <w:szCs w:val="24"/>
          <w:lang w:val="el-GR"/>
        </w:rPr>
        <w:t xml:space="preserve"> μέλη-εκπροσώπους των Πανεπιστημίων εταίρων</w:t>
      </w:r>
      <w:r w:rsidR="00E349A3" w:rsidRPr="00E341D9">
        <w:rPr>
          <w:rFonts w:ascii="Calibri" w:hAnsi="Calibri" w:cs="Calibri"/>
          <w:sz w:val="24"/>
          <w:szCs w:val="24"/>
          <w:lang w:val="el-GR"/>
        </w:rPr>
        <w:t xml:space="preserve"> του EU-CONEXUS</w:t>
      </w:r>
      <w:r w:rsidR="00283F9A" w:rsidRPr="00E341D9">
        <w:rPr>
          <w:rFonts w:ascii="Calibri" w:hAnsi="Calibri" w:cs="Calibri"/>
          <w:sz w:val="24"/>
          <w:szCs w:val="24"/>
          <w:lang w:val="el-GR"/>
        </w:rPr>
        <w:t xml:space="preserve"> και βραβεύτηκαν οι τρεις ομάδες ανά ηλικιακή κατηγορία που κατέλαβαν τις τρεις πρώτες θέσεις</w:t>
      </w:r>
      <w:r w:rsidRPr="00E341D9">
        <w:rPr>
          <w:rFonts w:ascii="Calibri" w:hAnsi="Calibri" w:cs="Calibri"/>
          <w:sz w:val="24"/>
          <w:szCs w:val="24"/>
          <w:lang w:val="el-GR"/>
        </w:rPr>
        <w:t>.</w:t>
      </w:r>
    </w:p>
    <w:p w14:paraId="3341F94C" w14:textId="65DDE912" w:rsidR="00D445E8" w:rsidRPr="00E341D9" w:rsidRDefault="007C3F6B" w:rsidP="00D30725">
      <w:pPr>
        <w:spacing w:line="276" w:lineRule="auto"/>
        <w:ind w:firstLine="720"/>
        <w:jc w:val="both"/>
        <w:rPr>
          <w:rFonts w:ascii="Calibri" w:hAnsi="Calibri" w:cs="Calibri"/>
          <w:sz w:val="24"/>
          <w:szCs w:val="24"/>
          <w:lang w:val="el-GR"/>
        </w:rPr>
      </w:pPr>
      <w:r w:rsidRPr="00E341D9">
        <w:rPr>
          <w:rFonts w:ascii="Calibri" w:hAnsi="Calibri" w:cs="Calibri"/>
          <w:sz w:val="24"/>
          <w:szCs w:val="24"/>
          <w:lang w:val="el-GR"/>
        </w:rPr>
        <w:t xml:space="preserve">Ο Μαθητικός Διαγωνισμός του EU-CONEXUS «Σκέψου Έξυπνα, Δημιούργησε Πράσινα», θα συνεχιστεί για </w:t>
      </w:r>
      <w:r w:rsidR="002B0E10">
        <w:rPr>
          <w:rFonts w:ascii="Calibri" w:hAnsi="Calibri" w:cs="Calibri"/>
          <w:sz w:val="24"/>
          <w:szCs w:val="24"/>
          <w:lang w:val="el-GR"/>
        </w:rPr>
        <w:t>πέμπτη</w:t>
      </w:r>
      <w:r w:rsidRPr="00E341D9">
        <w:rPr>
          <w:rFonts w:ascii="Calibri" w:hAnsi="Calibri" w:cs="Calibri"/>
          <w:sz w:val="24"/>
          <w:szCs w:val="24"/>
          <w:lang w:val="el-GR"/>
        </w:rPr>
        <w:t xml:space="preserve"> συνεχόμενη χρονιά και σύντομα θα δοθεί η ευκαιρία </w:t>
      </w:r>
      <w:r w:rsidR="00DC2241" w:rsidRPr="00E341D9">
        <w:rPr>
          <w:rFonts w:ascii="Calibri" w:hAnsi="Calibri" w:cs="Calibri"/>
          <w:sz w:val="24"/>
          <w:szCs w:val="24"/>
          <w:lang w:val="el-GR"/>
        </w:rPr>
        <w:t>σε νέες</w:t>
      </w:r>
      <w:r w:rsidR="00DC1B5E" w:rsidRPr="00DC1B5E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DC1B5E">
        <w:rPr>
          <w:rFonts w:ascii="Calibri" w:hAnsi="Calibri" w:cs="Calibri"/>
          <w:sz w:val="24"/>
          <w:szCs w:val="24"/>
          <w:lang w:val="el-GR"/>
        </w:rPr>
        <w:t xml:space="preserve">μαθήτριες και </w:t>
      </w:r>
      <w:r w:rsidR="00DC2241" w:rsidRPr="00E341D9">
        <w:rPr>
          <w:rFonts w:ascii="Calibri" w:hAnsi="Calibri" w:cs="Calibri"/>
          <w:sz w:val="24"/>
          <w:szCs w:val="24"/>
          <w:lang w:val="el-GR"/>
        </w:rPr>
        <w:t>νέους μαθ</w:t>
      </w:r>
      <w:r w:rsidR="00DC1B5E">
        <w:rPr>
          <w:rFonts w:ascii="Calibri" w:hAnsi="Calibri" w:cs="Calibri"/>
          <w:sz w:val="24"/>
          <w:szCs w:val="24"/>
          <w:lang w:val="el-GR"/>
        </w:rPr>
        <w:t>ητέ</w:t>
      </w:r>
      <w:r w:rsidR="00DC2241" w:rsidRPr="00E341D9">
        <w:rPr>
          <w:rFonts w:ascii="Calibri" w:hAnsi="Calibri" w:cs="Calibri"/>
          <w:sz w:val="24"/>
          <w:szCs w:val="24"/>
          <w:lang w:val="el-GR"/>
        </w:rPr>
        <w:t>ς</w:t>
      </w:r>
      <w:r w:rsidR="00A94AEC">
        <w:rPr>
          <w:rFonts w:ascii="Calibri" w:hAnsi="Calibri" w:cs="Calibri"/>
          <w:sz w:val="24"/>
          <w:szCs w:val="24"/>
          <w:lang w:val="el-GR"/>
        </w:rPr>
        <w:t xml:space="preserve">, </w:t>
      </w:r>
      <w:r w:rsidR="000246EA">
        <w:rPr>
          <w:rFonts w:ascii="Calibri" w:hAnsi="Calibri" w:cs="Calibri"/>
          <w:sz w:val="24"/>
          <w:szCs w:val="24"/>
          <w:lang w:val="el-GR"/>
        </w:rPr>
        <w:t xml:space="preserve">καθηγήτριες και </w:t>
      </w:r>
      <w:r w:rsidRPr="00E341D9">
        <w:rPr>
          <w:rFonts w:ascii="Calibri" w:hAnsi="Calibri" w:cs="Calibri"/>
          <w:sz w:val="24"/>
          <w:szCs w:val="24"/>
          <w:lang w:val="el-GR"/>
        </w:rPr>
        <w:t>καθηγητέ</w:t>
      </w:r>
      <w:r w:rsidR="00DC1B5E">
        <w:rPr>
          <w:rFonts w:ascii="Calibri" w:hAnsi="Calibri" w:cs="Calibri"/>
          <w:sz w:val="24"/>
          <w:szCs w:val="24"/>
          <w:lang w:val="el-GR"/>
        </w:rPr>
        <w:t xml:space="preserve">ς </w:t>
      </w:r>
      <w:r w:rsidRPr="00E341D9">
        <w:rPr>
          <w:rFonts w:ascii="Calibri" w:hAnsi="Calibri" w:cs="Calibri"/>
          <w:sz w:val="24"/>
          <w:szCs w:val="24"/>
          <w:lang w:val="el-GR"/>
        </w:rPr>
        <w:t>να δημιουργήσουν για ακόμα μια φορά</w:t>
      </w:r>
      <w:r w:rsidR="00695316">
        <w:rPr>
          <w:rFonts w:ascii="Calibri" w:hAnsi="Calibri" w:cs="Calibri"/>
          <w:sz w:val="24"/>
          <w:szCs w:val="24"/>
          <w:lang w:val="el-GR"/>
        </w:rPr>
        <w:t xml:space="preserve"> και να </w:t>
      </w:r>
      <w:r w:rsidR="005943AA">
        <w:rPr>
          <w:rFonts w:ascii="Calibri" w:hAnsi="Calibri" w:cs="Calibri"/>
          <w:sz w:val="24"/>
          <w:szCs w:val="24"/>
          <w:lang w:val="el-GR"/>
        </w:rPr>
        <w:t>υλοποι</w:t>
      </w:r>
      <w:r w:rsidR="00695316">
        <w:rPr>
          <w:rFonts w:ascii="Calibri" w:hAnsi="Calibri" w:cs="Calibri"/>
          <w:sz w:val="24"/>
          <w:szCs w:val="24"/>
          <w:lang w:val="el-GR"/>
        </w:rPr>
        <w:t>ήσουν</w:t>
      </w:r>
      <w:r w:rsidR="00385DD4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341D9">
        <w:rPr>
          <w:rFonts w:ascii="Calibri" w:hAnsi="Calibri" w:cs="Calibri"/>
          <w:sz w:val="24"/>
          <w:szCs w:val="24"/>
          <w:lang w:val="el-GR"/>
        </w:rPr>
        <w:t>το όραμά τους για ένα πράσινο μέλλον.</w:t>
      </w:r>
      <w:r w:rsidR="00D30725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341D9">
        <w:rPr>
          <w:rFonts w:ascii="Calibri" w:hAnsi="Calibri" w:cs="Calibri"/>
          <w:sz w:val="24"/>
          <w:szCs w:val="24"/>
          <w:lang w:val="el-GR"/>
        </w:rPr>
        <w:t xml:space="preserve">Για περισσότερες πληροφορίες </w:t>
      </w:r>
      <w:r w:rsidR="001F2638" w:rsidRPr="00E341D9">
        <w:rPr>
          <w:rFonts w:ascii="Calibri" w:hAnsi="Calibri" w:cs="Calibri"/>
          <w:sz w:val="24"/>
          <w:szCs w:val="24"/>
          <w:lang w:val="el-GR"/>
        </w:rPr>
        <w:t>σχετικά με τον Διεθνή Τελικό του 4</w:t>
      </w:r>
      <w:r w:rsidR="001F2638" w:rsidRPr="00E341D9">
        <w:rPr>
          <w:rFonts w:ascii="Calibri" w:hAnsi="Calibri" w:cs="Calibri"/>
          <w:sz w:val="24"/>
          <w:szCs w:val="24"/>
          <w:vertAlign w:val="superscript"/>
          <w:lang w:val="el-GR"/>
        </w:rPr>
        <w:t>ου</w:t>
      </w:r>
      <w:r w:rsidR="001F2638" w:rsidRPr="00E341D9">
        <w:rPr>
          <w:rFonts w:ascii="Calibri" w:hAnsi="Calibri" w:cs="Calibri"/>
          <w:sz w:val="24"/>
          <w:szCs w:val="24"/>
          <w:lang w:val="el-GR"/>
        </w:rPr>
        <w:t xml:space="preserve"> Διεθνούς Μαθητικού Διαγωνισμού «Σκέψου Έξυπνα, Δημιούργησε Πράσινα»</w:t>
      </w:r>
      <w:r w:rsidRPr="00E341D9">
        <w:rPr>
          <w:rFonts w:ascii="Calibri" w:hAnsi="Calibri" w:cs="Calibri"/>
          <w:sz w:val="24"/>
          <w:szCs w:val="24"/>
          <w:lang w:val="el-GR"/>
        </w:rPr>
        <w:t>, οι ενδιαφερόμενοι μπορούν να επισκεφθούν τ</w:t>
      </w:r>
      <w:r w:rsidR="00385DD4">
        <w:rPr>
          <w:rFonts w:ascii="Calibri" w:hAnsi="Calibri" w:cs="Calibri"/>
          <w:sz w:val="24"/>
          <w:szCs w:val="24"/>
          <w:lang w:val="el-GR"/>
        </w:rPr>
        <w:t>ον</w:t>
      </w:r>
      <w:r w:rsidRPr="00E341D9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385DD4">
        <w:rPr>
          <w:rFonts w:ascii="Calibri" w:hAnsi="Calibri" w:cs="Calibri"/>
          <w:sz w:val="24"/>
          <w:szCs w:val="24"/>
          <w:lang w:val="el-GR"/>
        </w:rPr>
        <w:t>σύνδεσμο</w:t>
      </w:r>
      <w:r w:rsidRPr="00E341D9">
        <w:rPr>
          <w:rFonts w:ascii="Calibri" w:hAnsi="Calibri" w:cs="Calibri"/>
          <w:sz w:val="24"/>
          <w:szCs w:val="24"/>
          <w:lang w:val="el-GR"/>
        </w:rPr>
        <w:t xml:space="preserve">: </w:t>
      </w:r>
      <w:hyperlink r:id="rId8" w:history="1">
        <w:r w:rsidR="001F2638" w:rsidRPr="00E341D9">
          <w:rPr>
            <w:rStyle w:val="-"/>
            <w:rFonts w:ascii="Calibri" w:hAnsi="Calibri" w:cs="Calibri"/>
            <w:sz w:val="24"/>
            <w:szCs w:val="24"/>
          </w:rPr>
          <w:t>I</w:t>
        </w:r>
        <w:r w:rsidR="001F2638" w:rsidRPr="00E341D9">
          <w:rPr>
            <w:rStyle w:val="-"/>
            <w:rFonts w:ascii="Calibri" w:hAnsi="Calibri" w:cs="Calibri"/>
            <w:sz w:val="24"/>
            <w:szCs w:val="24"/>
            <w:lang w:val="el-GR"/>
          </w:rPr>
          <w:t>nternational winners of the EU-CONEXUS School Contest ‘Think Smart, Create Green’, 4th edition</w:t>
        </w:r>
      </w:hyperlink>
      <w:r w:rsidR="001F2638" w:rsidRPr="00E341D9">
        <w:rPr>
          <w:rFonts w:ascii="Calibri" w:hAnsi="Calibri" w:cs="Calibri"/>
          <w:sz w:val="24"/>
          <w:szCs w:val="24"/>
          <w:lang w:val="el-GR"/>
        </w:rPr>
        <w:t>.</w:t>
      </w:r>
    </w:p>
    <w:sectPr w:rsidR="00D445E8" w:rsidRPr="00E34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44E7C"/>
    <w:multiLevelType w:val="hybridMultilevel"/>
    <w:tmpl w:val="7278F4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66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68"/>
    <w:rsid w:val="00000177"/>
    <w:rsid w:val="000005D2"/>
    <w:rsid w:val="00000CD2"/>
    <w:rsid w:val="000246EA"/>
    <w:rsid w:val="000415FC"/>
    <w:rsid w:val="000562DE"/>
    <w:rsid w:val="00087442"/>
    <w:rsid w:val="000A4DDF"/>
    <w:rsid w:val="000B39E6"/>
    <w:rsid w:val="00110C87"/>
    <w:rsid w:val="00114FA6"/>
    <w:rsid w:val="001175EB"/>
    <w:rsid w:val="00160D85"/>
    <w:rsid w:val="00161EA8"/>
    <w:rsid w:val="00183662"/>
    <w:rsid w:val="001B2D2D"/>
    <w:rsid w:val="001B4D93"/>
    <w:rsid w:val="001D4811"/>
    <w:rsid w:val="001E0423"/>
    <w:rsid w:val="001F2638"/>
    <w:rsid w:val="002015AD"/>
    <w:rsid w:val="00210677"/>
    <w:rsid w:val="00213A0A"/>
    <w:rsid w:val="00220022"/>
    <w:rsid w:val="0022569A"/>
    <w:rsid w:val="0024513A"/>
    <w:rsid w:val="00251F34"/>
    <w:rsid w:val="002573A5"/>
    <w:rsid w:val="00283F9A"/>
    <w:rsid w:val="00296303"/>
    <w:rsid w:val="002A5BF8"/>
    <w:rsid w:val="002B0E10"/>
    <w:rsid w:val="002B45C5"/>
    <w:rsid w:val="002E0241"/>
    <w:rsid w:val="002E62E3"/>
    <w:rsid w:val="0030498E"/>
    <w:rsid w:val="003269BD"/>
    <w:rsid w:val="00343294"/>
    <w:rsid w:val="00355DF8"/>
    <w:rsid w:val="00371D69"/>
    <w:rsid w:val="003807F0"/>
    <w:rsid w:val="00385DD4"/>
    <w:rsid w:val="003906B1"/>
    <w:rsid w:val="003D2393"/>
    <w:rsid w:val="003E48D9"/>
    <w:rsid w:val="003F3423"/>
    <w:rsid w:val="00417EBF"/>
    <w:rsid w:val="004371A6"/>
    <w:rsid w:val="00452399"/>
    <w:rsid w:val="0047439E"/>
    <w:rsid w:val="004B3CD3"/>
    <w:rsid w:val="004C14BD"/>
    <w:rsid w:val="004D14B7"/>
    <w:rsid w:val="004E1AF7"/>
    <w:rsid w:val="004F5914"/>
    <w:rsid w:val="005135D9"/>
    <w:rsid w:val="00527AE8"/>
    <w:rsid w:val="00571213"/>
    <w:rsid w:val="005732F9"/>
    <w:rsid w:val="005943AA"/>
    <w:rsid w:val="0059740C"/>
    <w:rsid w:val="00597853"/>
    <w:rsid w:val="005C7421"/>
    <w:rsid w:val="005F7A9F"/>
    <w:rsid w:val="00601729"/>
    <w:rsid w:val="00661551"/>
    <w:rsid w:val="0067172E"/>
    <w:rsid w:val="00695316"/>
    <w:rsid w:val="006B61A0"/>
    <w:rsid w:val="006F4255"/>
    <w:rsid w:val="00705966"/>
    <w:rsid w:val="00730117"/>
    <w:rsid w:val="007469A2"/>
    <w:rsid w:val="007779F6"/>
    <w:rsid w:val="00786085"/>
    <w:rsid w:val="007C3F6B"/>
    <w:rsid w:val="007D2C5A"/>
    <w:rsid w:val="007E0BD9"/>
    <w:rsid w:val="00816A57"/>
    <w:rsid w:val="00850967"/>
    <w:rsid w:val="0086797C"/>
    <w:rsid w:val="008771FB"/>
    <w:rsid w:val="00882E69"/>
    <w:rsid w:val="00884C01"/>
    <w:rsid w:val="008930BA"/>
    <w:rsid w:val="00925E40"/>
    <w:rsid w:val="00926FF3"/>
    <w:rsid w:val="009276A1"/>
    <w:rsid w:val="00934059"/>
    <w:rsid w:val="009369F3"/>
    <w:rsid w:val="00954F94"/>
    <w:rsid w:val="00957070"/>
    <w:rsid w:val="00962FED"/>
    <w:rsid w:val="00985DC4"/>
    <w:rsid w:val="00986D88"/>
    <w:rsid w:val="00A50842"/>
    <w:rsid w:val="00A628D7"/>
    <w:rsid w:val="00A73B73"/>
    <w:rsid w:val="00A94AEC"/>
    <w:rsid w:val="00AA511E"/>
    <w:rsid w:val="00AB218F"/>
    <w:rsid w:val="00AB64FD"/>
    <w:rsid w:val="00AD4BD2"/>
    <w:rsid w:val="00B018BC"/>
    <w:rsid w:val="00B101F7"/>
    <w:rsid w:val="00B321F8"/>
    <w:rsid w:val="00B61B5E"/>
    <w:rsid w:val="00B66214"/>
    <w:rsid w:val="00B734E9"/>
    <w:rsid w:val="00B830A4"/>
    <w:rsid w:val="00BD6436"/>
    <w:rsid w:val="00BF19B6"/>
    <w:rsid w:val="00BF2B52"/>
    <w:rsid w:val="00C24138"/>
    <w:rsid w:val="00C27DC5"/>
    <w:rsid w:val="00C30C64"/>
    <w:rsid w:val="00C320A3"/>
    <w:rsid w:val="00C4071C"/>
    <w:rsid w:val="00C73E07"/>
    <w:rsid w:val="00C91B0D"/>
    <w:rsid w:val="00C95AD0"/>
    <w:rsid w:val="00CA49B3"/>
    <w:rsid w:val="00CA5A59"/>
    <w:rsid w:val="00CB3880"/>
    <w:rsid w:val="00CD6616"/>
    <w:rsid w:val="00CE4B1F"/>
    <w:rsid w:val="00D30725"/>
    <w:rsid w:val="00D445E8"/>
    <w:rsid w:val="00D46454"/>
    <w:rsid w:val="00D54DD1"/>
    <w:rsid w:val="00DA4735"/>
    <w:rsid w:val="00DB54C1"/>
    <w:rsid w:val="00DC1B5E"/>
    <w:rsid w:val="00DC2241"/>
    <w:rsid w:val="00DE77C5"/>
    <w:rsid w:val="00E00F70"/>
    <w:rsid w:val="00E341D9"/>
    <w:rsid w:val="00E349A3"/>
    <w:rsid w:val="00E401D4"/>
    <w:rsid w:val="00E6200F"/>
    <w:rsid w:val="00E72988"/>
    <w:rsid w:val="00E74921"/>
    <w:rsid w:val="00E9303F"/>
    <w:rsid w:val="00EA1446"/>
    <w:rsid w:val="00EA2659"/>
    <w:rsid w:val="00EE1DC1"/>
    <w:rsid w:val="00F17FD5"/>
    <w:rsid w:val="00F239CF"/>
    <w:rsid w:val="00F61F39"/>
    <w:rsid w:val="00F847EA"/>
    <w:rsid w:val="00FD2657"/>
    <w:rsid w:val="00FD353D"/>
    <w:rsid w:val="00FD3868"/>
    <w:rsid w:val="00F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A7E7"/>
  <w15:chartTrackingRefBased/>
  <w15:docId w15:val="{5C7A80C0-6C60-4B2D-BCF9-4B8FD908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D3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D3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3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D3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D3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D3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D3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D3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D3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D3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D3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D3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D386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D386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D386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D386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D386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D38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D3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D3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D3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D3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D3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D38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D38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D386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D3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D386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D3868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1F2638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F263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27DC5"/>
    <w:rPr>
      <w:color w:val="96607D" w:themeColor="followedHyperlink"/>
      <w:u w:val="single"/>
    </w:rPr>
  </w:style>
  <w:style w:type="table" w:styleId="ab">
    <w:name w:val="Table Grid"/>
    <w:basedOn w:val="a1"/>
    <w:uiPriority w:val="39"/>
    <w:rsid w:val="00BF1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-conexus.eu/en/2024/04/29/announcing-the-international-winners-of-the-eu-conexus-school-contest-think-smart-create-green-4th-edi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ic.relations@aua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Paradeisi</dc:creator>
  <cp:keywords/>
  <dc:description/>
  <cp:lastModifiedBy>Aliki-Foteini Kyritsi</cp:lastModifiedBy>
  <cp:revision>41</cp:revision>
  <dcterms:created xsi:type="dcterms:W3CDTF">2024-05-02T04:33:00Z</dcterms:created>
  <dcterms:modified xsi:type="dcterms:W3CDTF">2024-05-09T08:56:00Z</dcterms:modified>
</cp:coreProperties>
</file>