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906"/>
      </w:tblGrid>
      <w:tr w:rsidR="00A3587E" w14:paraId="75F797E5" w14:textId="77777777" w:rsidTr="00C763A6">
        <w:trPr>
          <w:trHeight w:val="4498"/>
        </w:trPr>
        <w:tc>
          <w:tcPr>
            <w:tcW w:w="4390" w:type="dxa"/>
          </w:tcPr>
          <w:p w14:paraId="51798FA7" w14:textId="77777777" w:rsidR="004A55B8" w:rsidRPr="004A55B8" w:rsidRDefault="004A55B8" w:rsidP="004A55B8">
            <w:pPr>
              <w:keepNext/>
              <w:spacing w:line="276" w:lineRule="auto"/>
              <w:jc w:val="both"/>
              <w:outlineLvl w:val="0"/>
              <w:rPr>
                <w:rFonts w:ascii="Calibri" w:eastAsia="Times New Roman" w:hAnsi="Calibri" w:cs="Times New Roman"/>
                <w:b/>
                <w:sz w:val="20"/>
                <w:szCs w:val="20"/>
                <w:lang w:eastAsia="el-GR"/>
              </w:rPr>
            </w:pPr>
            <w:r>
              <w:rPr>
                <w:rFonts w:cstheme="minorHAnsi"/>
                <w:b/>
                <w:bCs/>
                <w:color w:val="000000"/>
                <w:sz w:val="24"/>
                <w:szCs w:val="24"/>
                <w:shd w:val="clear" w:color="auto" w:fill="FFFFFF"/>
              </w:rPr>
              <w:tab/>
            </w:r>
            <w:r w:rsidRPr="004A55B8">
              <w:rPr>
                <w:rFonts w:ascii="Calibri" w:eastAsia="Times New Roman" w:hAnsi="Calibri" w:cs="Times New Roman"/>
                <w:b/>
                <w:sz w:val="20"/>
                <w:szCs w:val="20"/>
                <w:lang w:eastAsia="el-GR"/>
              </w:rPr>
              <w:t>ΕΛΛΗΝΙΚΗ ΔΗΜΟΚΡΑΤΙΑ</w:t>
            </w:r>
          </w:p>
          <w:p w14:paraId="3F88D382" w14:textId="77777777" w:rsidR="004A55B8" w:rsidRPr="004A55B8" w:rsidRDefault="004A55B8" w:rsidP="004A55B8">
            <w:pPr>
              <w:spacing w:line="276" w:lineRule="auto"/>
              <w:ind w:left="357" w:firstLine="851"/>
              <w:jc w:val="both"/>
              <w:rPr>
                <w:rFonts w:ascii="Calibri" w:eastAsia="Calibri" w:hAnsi="Calibri" w:cs="Times New Roman"/>
                <w:lang w:eastAsia="el-GR"/>
              </w:rPr>
            </w:pPr>
            <w:r w:rsidRPr="004A55B8">
              <w:rPr>
                <w:rFonts w:ascii="Calibri" w:eastAsia="Calibri" w:hAnsi="Calibri" w:cs="Times New Roman"/>
                <w:noProof/>
                <w:lang w:eastAsia="el-GR"/>
              </w:rPr>
              <w:drawing>
                <wp:anchor distT="0" distB="0" distL="114300" distR="114300" simplePos="0" relativeHeight="251659264" behindDoc="0" locked="0" layoutInCell="1" allowOverlap="1" wp14:anchorId="2288A6FA" wp14:editId="6F7A852E">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6F3E5" w14:textId="77777777" w:rsidR="004A55B8" w:rsidRPr="004A55B8" w:rsidRDefault="004A55B8" w:rsidP="004A55B8">
            <w:pPr>
              <w:spacing w:before="120" w:line="276" w:lineRule="auto"/>
              <w:ind w:left="357" w:hanging="357"/>
              <w:jc w:val="both"/>
              <w:rPr>
                <w:rFonts w:ascii="Calibri" w:eastAsia="Calibri" w:hAnsi="Calibri" w:cs="Times New Roman"/>
                <w:b/>
                <w:lang w:eastAsia="el-GR"/>
              </w:rPr>
            </w:pPr>
          </w:p>
          <w:p w14:paraId="146797F2" w14:textId="77777777" w:rsidR="004A55B8" w:rsidRPr="004A55B8" w:rsidRDefault="004A55B8" w:rsidP="004A55B8">
            <w:pPr>
              <w:tabs>
                <w:tab w:val="left" w:pos="2127"/>
              </w:tabs>
              <w:spacing w:line="276" w:lineRule="auto"/>
              <w:ind w:left="357" w:hanging="357"/>
              <w:jc w:val="both"/>
              <w:rPr>
                <w:rFonts w:ascii="Calibri" w:eastAsia="Calibri" w:hAnsi="Calibri" w:cs="Times New Roman"/>
                <w:b/>
                <w:lang w:eastAsia="el-GR"/>
              </w:rPr>
            </w:pPr>
          </w:p>
          <w:p w14:paraId="653CED36" w14:textId="77777777" w:rsidR="004A55B8" w:rsidRPr="004A55B8" w:rsidRDefault="004A55B8" w:rsidP="004A55B8">
            <w:pPr>
              <w:tabs>
                <w:tab w:val="left" w:pos="2127"/>
              </w:tabs>
              <w:spacing w:line="276" w:lineRule="auto"/>
              <w:ind w:left="357" w:hanging="357"/>
              <w:jc w:val="both"/>
              <w:rPr>
                <w:rFonts w:ascii="Calibri" w:eastAsia="Calibri" w:hAnsi="Calibri" w:cs="Times New Roman"/>
                <w:b/>
                <w:lang w:eastAsia="el-GR"/>
              </w:rPr>
            </w:pPr>
          </w:p>
          <w:p w14:paraId="6D6529B3" w14:textId="77777777" w:rsidR="004A55B8" w:rsidRPr="004A55B8" w:rsidRDefault="004A55B8" w:rsidP="004A55B8">
            <w:pPr>
              <w:tabs>
                <w:tab w:val="left" w:pos="2127"/>
              </w:tabs>
              <w:spacing w:line="276" w:lineRule="auto"/>
              <w:ind w:left="357" w:hanging="357"/>
              <w:jc w:val="both"/>
              <w:rPr>
                <w:rFonts w:ascii="Calibri" w:eastAsia="Calibri" w:hAnsi="Calibri" w:cs="Times New Roman"/>
                <w:b/>
                <w:lang w:eastAsia="el-GR"/>
              </w:rPr>
            </w:pPr>
            <w:r w:rsidRPr="004A55B8">
              <w:rPr>
                <w:rFonts w:ascii="Calibri" w:eastAsia="Calibri" w:hAnsi="Calibri" w:cs="Times New Roman"/>
                <w:b/>
                <w:lang w:eastAsia="el-GR"/>
              </w:rPr>
              <w:t>ΓΕΩΠΟΝΙΚΟ ΠΑΝΕΠΙΣΤΗΜΙΟ ΑΘΗΝΩΝ</w:t>
            </w:r>
          </w:p>
          <w:p w14:paraId="5CFDA63F" w14:textId="77777777" w:rsidR="004A55B8" w:rsidRPr="004A55B8" w:rsidRDefault="004A55B8" w:rsidP="004A55B8">
            <w:pPr>
              <w:tabs>
                <w:tab w:val="left" w:pos="2127"/>
              </w:tabs>
              <w:spacing w:line="276" w:lineRule="auto"/>
              <w:ind w:left="357" w:hanging="357"/>
              <w:jc w:val="both"/>
              <w:rPr>
                <w:rFonts w:ascii="Calibri" w:eastAsia="Calibri" w:hAnsi="Calibri" w:cs="Times New Roman"/>
                <w:b/>
                <w:lang w:eastAsia="el-GR"/>
              </w:rPr>
            </w:pPr>
            <w:r w:rsidRPr="004A55B8">
              <w:rPr>
                <w:rFonts w:ascii="Calibri" w:eastAsia="Calibri" w:hAnsi="Calibri" w:cs="Times New Roman"/>
                <w:b/>
                <w:lang w:eastAsia="el-GR"/>
              </w:rPr>
              <w:t>ΤΜΗΜΑ ΔΙΕΘΝΩΝ &amp; ΔΗΜΟΣΙΩΝ ΣΧΕΣΕΩΝ</w:t>
            </w:r>
          </w:p>
          <w:p w14:paraId="09DFA039" w14:textId="77777777" w:rsidR="004A55B8" w:rsidRPr="004A55B8" w:rsidRDefault="004A55B8" w:rsidP="004A55B8">
            <w:pPr>
              <w:spacing w:line="276" w:lineRule="auto"/>
              <w:ind w:left="357" w:hanging="357"/>
              <w:jc w:val="both"/>
              <w:rPr>
                <w:rFonts w:ascii="Calibri" w:eastAsia="Calibri" w:hAnsi="Calibri" w:cs="Times New Roman"/>
                <w:lang w:eastAsia="el-GR"/>
              </w:rPr>
            </w:pPr>
            <w:r w:rsidRPr="004A55B8">
              <w:rPr>
                <w:rFonts w:ascii="Calibri" w:eastAsia="Calibri" w:hAnsi="Calibri" w:cs="Times New Roman"/>
                <w:lang w:eastAsia="el-GR"/>
              </w:rPr>
              <w:t>Ιερά Οδός 75, 118 55, Αθήνα</w:t>
            </w:r>
          </w:p>
          <w:p w14:paraId="63125C4F" w14:textId="77777777" w:rsidR="004A55B8" w:rsidRPr="004A55B8" w:rsidRDefault="004A55B8" w:rsidP="004A55B8">
            <w:pPr>
              <w:spacing w:line="276" w:lineRule="auto"/>
              <w:ind w:left="357" w:hanging="357"/>
              <w:jc w:val="both"/>
              <w:rPr>
                <w:rFonts w:ascii="Calibri" w:eastAsia="Calibri" w:hAnsi="Calibri" w:cs="Times New Roman"/>
                <w:lang w:eastAsia="el-GR"/>
              </w:rPr>
            </w:pPr>
            <w:r w:rsidRPr="004A55B8">
              <w:rPr>
                <w:rFonts w:ascii="Calibri" w:eastAsia="Calibri" w:hAnsi="Calibri" w:cs="Times New Roman"/>
                <w:lang w:eastAsia="el-GR"/>
              </w:rPr>
              <w:t>Πληροφορίες: Αλίκη-Φωτεινή Κυρίτση</w:t>
            </w:r>
          </w:p>
          <w:p w14:paraId="526C25FA" w14:textId="77777777" w:rsidR="004A55B8" w:rsidRPr="004A55B8" w:rsidRDefault="004A55B8" w:rsidP="004A55B8">
            <w:pPr>
              <w:spacing w:line="276" w:lineRule="auto"/>
              <w:ind w:left="357" w:hanging="357"/>
              <w:jc w:val="both"/>
              <w:rPr>
                <w:rFonts w:ascii="Calibri" w:eastAsia="Calibri" w:hAnsi="Calibri" w:cs="Times New Roman"/>
                <w:lang w:eastAsia="el-GR"/>
              </w:rPr>
            </w:pPr>
            <w:r w:rsidRPr="004A55B8">
              <w:rPr>
                <w:rFonts w:ascii="Calibri" w:eastAsia="Calibri" w:hAnsi="Calibri" w:cs="Times New Roman"/>
                <w:lang w:eastAsia="el-GR"/>
              </w:rPr>
              <w:t>Tηλ.: 210 5294845</w:t>
            </w:r>
          </w:p>
          <w:p w14:paraId="2166F573" w14:textId="77777777" w:rsidR="004A55B8" w:rsidRPr="004A55B8" w:rsidRDefault="004A55B8" w:rsidP="004A55B8">
            <w:pPr>
              <w:spacing w:line="276" w:lineRule="auto"/>
              <w:ind w:left="357" w:hanging="357"/>
              <w:jc w:val="both"/>
              <w:rPr>
                <w:rFonts w:ascii="Calibri" w:eastAsia="Calibri" w:hAnsi="Calibri" w:cs="Times New Roman"/>
                <w:lang w:eastAsia="el-GR"/>
              </w:rPr>
            </w:pPr>
            <w:r w:rsidRPr="004A55B8">
              <w:rPr>
                <w:rFonts w:ascii="Calibri" w:eastAsia="Calibri" w:hAnsi="Calibri" w:cs="Times New Roman"/>
                <w:lang w:eastAsia="el-GR"/>
              </w:rPr>
              <w:t xml:space="preserve">Διεύθυνση ηλεκτρονικού ταχυδρομείου: </w:t>
            </w:r>
          </w:p>
          <w:p w14:paraId="462B82F1" w14:textId="267D12CB" w:rsidR="00A3587E" w:rsidRDefault="00E2514E" w:rsidP="004A55B8">
            <w:pPr>
              <w:spacing w:line="276" w:lineRule="auto"/>
              <w:ind w:left="357" w:hanging="357"/>
              <w:jc w:val="both"/>
              <w:rPr>
                <w:rFonts w:cstheme="minorHAnsi"/>
                <w:b/>
                <w:bCs/>
                <w:color w:val="000000"/>
                <w:sz w:val="24"/>
                <w:szCs w:val="24"/>
                <w:shd w:val="clear" w:color="auto" w:fill="FFFFFF"/>
              </w:rPr>
            </w:pPr>
            <w:hyperlink r:id="rId6" w:history="1">
              <w:r w:rsidR="004A55B8" w:rsidRPr="004A55B8">
                <w:rPr>
                  <w:rFonts w:ascii="Calibri" w:eastAsia="Calibri" w:hAnsi="Calibri" w:cs="Times New Roman"/>
                  <w:color w:val="0000FF"/>
                  <w:u w:val="single"/>
                  <w:lang w:eastAsia="el-GR"/>
                </w:rPr>
                <w:t>public.relations@aua.gr</w:t>
              </w:r>
            </w:hyperlink>
            <w:r w:rsidR="004A55B8" w:rsidRPr="004A55B8">
              <w:rPr>
                <w:rFonts w:ascii="Calibri" w:eastAsia="Calibri" w:hAnsi="Calibri" w:cs="Times New Roman"/>
                <w:lang w:eastAsia="el-GR"/>
              </w:rPr>
              <w:t xml:space="preserve"> </w:t>
            </w:r>
          </w:p>
        </w:tc>
        <w:tc>
          <w:tcPr>
            <w:tcW w:w="3906" w:type="dxa"/>
          </w:tcPr>
          <w:p w14:paraId="0E4B3331" w14:textId="0A2303CA" w:rsidR="00A3587E" w:rsidRDefault="00A3587E" w:rsidP="00154827">
            <w:pPr>
              <w:jc w:val="center"/>
              <w:rPr>
                <w:rFonts w:cstheme="minorHAnsi"/>
                <w:b/>
                <w:bCs/>
                <w:color w:val="000000"/>
                <w:sz w:val="24"/>
                <w:szCs w:val="24"/>
                <w:shd w:val="clear" w:color="auto" w:fill="FFFFFF"/>
              </w:rPr>
            </w:pPr>
            <w:r>
              <w:rPr>
                <w:rFonts w:cstheme="minorHAnsi"/>
                <w:b/>
                <w:bCs/>
                <w:noProof/>
                <w:color w:val="000000"/>
                <w:sz w:val="24"/>
                <w:szCs w:val="24"/>
                <w:shd w:val="clear" w:color="auto" w:fill="FFFFFF"/>
              </w:rPr>
              <w:drawing>
                <wp:inline distT="0" distB="0" distL="0" distR="0" wp14:anchorId="0B99A608" wp14:editId="48D40DD2">
                  <wp:extent cx="2048510" cy="993775"/>
                  <wp:effectExtent l="0" t="0" r="889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993775"/>
                          </a:xfrm>
                          <a:prstGeom prst="rect">
                            <a:avLst/>
                          </a:prstGeom>
                          <a:noFill/>
                        </pic:spPr>
                      </pic:pic>
                    </a:graphicData>
                  </a:graphic>
                </wp:inline>
              </w:drawing>
            </w:r>
          </w:p>
        </w:tc>
      </w:tr>
    </w:tbl>
    <w:p w14:paraId="170FAAAC" w14:textId="1871C236" w:rsidR="00A3587E" w:rsidRPr="00195F55" w:rsidRDefault="002A2C7C" w:rsidP="002A2C7C">
      <w:pPr>
        <w:tabs>
          <w:tab w:val="left" w:pos="7215"/>
        </w:tabs>
        <w:rPr>
          <w:rFonts w:cstheme="minorHAnsi"/>
          <w:color w:val="000000"/>
          <w:sz w:val="24"/>
          <w:szCs w:val="24"/>
          <w:shd w:val="clear" w:color="auto" w:fill="FFFFFF"/>
        </w:rPr>
      </w:pPr>
      <w:r w:rsidRPr="00195F55">
        <w:rPr>
          <w:rFonts w:cstheme="minorHAnsi"/>
          <w:b/>
          <w:bCs/>
          <w:color w:val="000000"/>
          <w:sz w:val="24"/>
          <w:szCs w:val="24"/>
          <w:shd w:val="clear" w:color="auto" w:fill="FFFFFF"/>
        </w:rPr>
        <w:t xml:space="preserve">                                                                                                  </w:t>
      </w:r>
      <w:r w:rsidRPr="00195F55">
        <w:rPr>
          <w:rFonts w:cstheme="minorHAnsi"/>
          <w:color w:val="000000"/>
          <w:sz w:val="24"/>
          <w:szCs w:val="24"/>
          <w:shd w:val="clear" w:color="auto" w:fill="FFFFFF"/>
        </w:rPr>
        <w:t>Αθήνα, 25 Νοεμβρίου 2022</w:t>
      </w:r>
      <w:r w:rsidR="00A3587E" w:rsidRPr="00195F55">
        <w:rPr>
          <w:rFonts w:cstheme="minorHAnsi"/>
          <w:color w:val="000000"/>
          <w:sz w:val="24"/>
          <w:szCs w:val="24"/>
          <w:shd w:val="clear" w:color="auto" w:fill="FFFFFF"/>
        </w:rPr>
        <w:t xml:space="preserve">                                                                                          </w:t>
      </w:r>
      <w:r w:rsidR="00A3587E" w:rsidRPr="00195F55">
        <w:rPr>
          <w:rFonts w:cstheme="minorHAnsi"/>
          <w:noProof/>
          <w:color w:val="000000"/>
          <w:sz w:val="24"/>
          <w:szCs w:val="24"/>
          <w:shd w:val="clear" w:color="auto" w:fill="FFFFFF"/>
        </w:rPr>
        <w:t xml:space="preserve">  </w:t>
      </w:r>
    </w:p>
    <w:p w14:paraId="31320F8E" w14:textId="6BCF5B3F" w:rsidR="00A3587E" w:rsidRPr="00195F55" w:rsidRDefault="00A3587E" w:rsidP="00154827">
      <w:pPr>
        <w:jc w:val="center"/>
        <w:rPr>
          <w:rFonts w:cstheme="minorHAnsi"/>
          <w:b/>
          <w:bCs/>
          <w:color w:val="000000"/>
          <w:sz w:val="24"/>
          <w:szCs w:val="24"/>
          <w:shd w:val="clear" w:color="auto" w:fill="FFFFFF"/>
        </w:rPr>
      </w:pPr>
    </w:p>
    <w:p w14:paraId="6B74DF36" w14:textId="6979BC63" w:rsidR="008448AE" w:rsidRPr="00195F55" w:rsidRDefault="008448AE" w:rsidP="00154827">
      <w:pPr>
        <w:jc w:val="center"/>
        <w:rPr>
          <w:rFonts w:cstheme="minorHAnsi"/>
          <w:b/>
          <w:bCs/>
          <w:color w:val="000000"/>
          <w:sz w:val="24"/>
          <w:szCs w:val="24"/>
          <w:u w:val="single"/>
          <w:shd w:val="clear" w:color="auto" w:fill="FFFFFF"/>
        </w:rPr>
      </w:pPr>
      <w:r w:rsidRPr="00195F55">
        <w:rPr>
          <w:rFonts w:cstheme="minorHAnsi"/>
          <w:b/>
          <w:bCs/>
          <w:color w:val="000000"/>
          <w:sz w:val="24"/>
          <w:szCs w:val="24"/>
          <w:u w:val="single"/>
          <w:shd w:val="clear" w:color="auto" w:fill="FFFFFF"/>
        </w:rPr>
        <w:t>Δ</w:t>
      </w:r>
      <w:r w:rsidR="00A3587E" w:rsidRPr="00195F55">
        <w:rPr>
          <w:rFonts w:cstheme="minorHAnsi"/>
          <w:b/>
          <w:bCs/>
          <w:color w:val="000000"/>
          <w:sz w:val="24"/>
          <w:szCs w:val="24"/>
          <w:u w:val="single"/>
          <w:shd w:val="clear" w:color="auto" w:fill="FFFFFF"/>
        </w:rPr>
        <w:t>ΕΛΤΙΟ ΤΥΠΟΥ</w:t>
      </w:r>
    </w:p>
    <w:p w14:paraId="660D9212" w14:textId="060B80F5" w:rsidR="00154827" w:rsidRPr="00195F55" w:rsidRDefault="00154827" w:rsidP="00154827">
      <w:pPr>
        <w:jc w:val="center"/>
        <w:rPr>
          <w:rFonts w:cstheme="minorHAnsi"/>
          <w:b/>
          <w:bCs/>
          <w:color w:val="000000"/>
          <w:sz w:val="24"/>
          <w:szCs w:val="24"/>
          <w:shd w:val="clear" w:color="auto" w:fill="FFFFFF"/>
        </w:rPr>
      </w:pPr>
      <w:r w:rsidRPr="00195F55">
        <w:rPr>
          <w:rFonts w:cstheme="minorHAnsi"/>
          <w:b/>
          <w:bCs/>
          <w:color w:val="000000"/>
          <w:sz w:val="24"/>
          <w:szCs w:val="24"/>
          <w:shd w:val="clear" w:color="auto" w:fill="FFFFFF"/>
        </w:rPr>
        <w:t>Διεθνής Ημέρα για την Εξάλειψη της Βίας κατά των Γυναικών</w:t>
      </w:r>
      <w:r w:rsidR="00E2514E">
        <w:rPr>
          <w:rFonts w:cstheme="minorHAnsi"/>
          <w:b/>
          <w:bCs/>
          <w:color w:val="000000"/>
          <w:sz w:val="24"/>
          <w:szCs w:val="24"/>
          <w:shd w:val="clear" w:color="auto" w:fill="FFFFFF"/>
        </w:rPr>
        <w:t>.</w:t>
      </w:r>
    </w:p>
    <w:p w14:paraId="07B7F743" w14:textId="1B2D4C57" w:rsidR="00FF6E2D" w:rsidRPr="00195F55" w:rsidRDefault="00FF6E2D" w:rsidP="00154827">
      <w:pPr>
        <w:jc w:val="both"/>
        <w:rPr>
          <w:rFonts w:cstheme="minorHAnsi"/>
          <w:color w:val="252525"/>
          <w:sz w:val="24"/>
          <w:szCs w:val="24"/>
          <w:shd w:val="clear" w:color="auto" w:fill="FFFFFF"/>
        </w:rPr>
      </w:pPr>
    </w:p>
    <w:p w14:paraId="00D339F1" w14:textId="1FBD5F25" w:rsidR="00EC35CC" w:rsidRPr="00195F55" w:rsidRDefault="00EC35CC" w:rsidP="004E42D0">
      <w:pPr>
        <w:ind w:firstLine="720"/>
        <w:jc w:val="both"/>
        <w:rPr>
          <w:rFonts w:cstheme="minorHAnsi"/>
          <w:color w:val="000000"/>
          <w:sz w:val="24"/>
          <w:szCs w:val="24"/>
        </w:rPr>
      </w:pPr>
      <w:r w:rsidRPr="00195F55">
        <w:rPr>
          <w:rFonts w:cstheme="minorHAnsi"/>
          <w:color w:val="000000"/>
          <w:sz w:val="24"/>
          <w:szCs w:val="24"/>
          <w:shd w:val="clear" w:color="auto" w:fill="FFFFFF"/>
        </w:rPr>
        <w:t>Στις 25</w:t>
      </w:r>
      <w:r w:rsidR="009237B6" w:rsidRPr="00195F55">
        <w:rPr>
          <w:rFonts w:cstheme="minorHAnsi"/>
          <w:color w:val="000000"/>
          <w:sz w:val="24"/>
          <w:szCs w:val="24"/>
          <w:shd w:val="clear" w:color="auto" w:fill="FFFFFF"/>
        </w:rPr>
        <w:t xml:space="preserve"> Νοεμβρίου </w:t>
      </w:r>
      <w:r w:rsidRPr="00195F55">
        <w:rPr>
          <w:rFonts w:cstheme="minorHAnsi"/>
          <w:color w:val="000000"/>
          <w:sz w:val="24"/>
          <w:szCs w:val="24"/>
          <w:shd w:val="clear" w:color="auto" w:fill="FFFFFF"/>
        </w:rPr>
        <w:t>1960 το δικτατορικό καθεστώς της Δομινικανής</w:t>
      </w:r>
      <w:r w:rsidR="008E3969" w:rsidRPr="00195F55">
        <w:rPr>
          <w:rFonts w:cstheme="minorHAnsi"/>
          <w:color w:val="000000"/>
          <w:sz w:val="24"/>
          <w:szCs w:val="24"/>
          <w:shd w:val="clear" w:color="auto" w:fill="FFFFFF"/>
        </w:rPr>
        <w:t xml:space="preserve"> Δημοκρατίας</w:t>
      </w:r>
      <w:r w:rsidRPr="00195F55">
        <w:rPr>
          <w:rFonts w:cstheme="minorHAnsi"/>
          <w:color w:val="000000"/>
          <w:sz w:val="24"/>
          <w:szCs w:val="24"/>
          <w:shd w:val="clear" w:color="auto" w:fill="FFFFFF"/>
        </w:rPr>
        <w:t xml:space="preserve"> δολοφόνησε τρεις αντικαθεστωτικές γυναίκες, τις αδελφές Μιραμπάλ, αφού τις βασάνισε. Έκτοτε αυτή η εμβληματική μέρα θεωρείται ως μια μέρα μνήμης και διαμαρτυρίας κατά της βίας που ασκείται στις γυναίκες παγκοσμίως. </w:t>
      </w:r>
      <w:r w:rsidRPr="00195F55">
        <w:rPr>
          <w:rFonts w:cstheme="minorHAnsi"/>
          <w:color w:val="000000"/>
          <w:sz w:val="24"/>
          <w:szCs w:val="24"/>
        </w:rPr>
        <w:t>Το 1991 ο </w:t>
      </w:r>
      <w:r w:rsidRPr="00195F55">
        <w:rPr>
          <w:color w:val="000000"/>
          <w:sz w:val="24"/>
          <w:szCs w:val="24"/>
        </w:rPr>
        <w:t>ΟΗΕ</w:t>
      </w:r>
      <w:r w:rsidRPr="00195F55">
        <w:rPr>
          <w:rFonts w:cstheme="minorHAnsi"/>
          <w:sz w:val="24"/>
          <w:szCs w:val="24"/>
          <w:bdr w:val="none" w:sz="0" w:space="0" w:color="auto" w:frame="1"/>
        </w:rPr>
        <w:t> </w:t>
      </w:r>
      <w:r w:rsidRPr="00195F55">
        <w:rPr>
          <w:rFonts w:cstheme="minorHAnsi"/>
          <w:color w:val="000000"/>
          <w:sz w:val="24"/>
          <w:szCs w:val="24"/>
        </w:rPr>
        <w:t>την καθόρισε ως Παγκόσμια Ημέρα</w:t>
      </w:r>
      <w:r w:rsidRPr="00195F55">
        <w:rPr>
          <w:rFonts w:cstheme="minorHAnsi"/>
          <w:sz w:val="24"/>
          <w:szCs w:val="24"/>
        </w:rPr>
        <w:t xml:space="preserve"> </w:t>
      </w:r>
      <w:r w:rsidRPr="00195F55">
        <w:rPr>
          <w:rFonts w:cstheme="minorHAnsi"/>
          <w:color w:val="000000"/>
          <w:sz w:val="24"/>
          <w:szCs w:val="24"/>
        </w:rPr>
        <w:t>για την Εξάλειψη της Βίας κατά των Γυναικών, για να υπενθυμίζεται ότι το φαινόμενο δεν πρέπει να είναι ανεκτό.</w:t>
      </w:r>
    </w:p>
    <w:p w14:paraId="187CF74B" w14:textId="6D139203" w:rsidR="00FF6E2D" w:rsidRPr="00195F55" w:rsidRDefault="008221A2" w:rsidP="00C3572C">
      <w:pPr>
        <w:ind w:firstLine="720"/>
        <w:jc w:val="both"/>
        <w:rPr>
          <w:b/>
          <w:bCs/>
          <w:sz w:val="24"/>
          <w:szCs w:val="24"/>
        </w:rPr>
      </w:pPr>
      <w:r w:rsidRPr="00195F55">
        <w:rPr>
          <w:rFonts w:cstheme="minorHAnsi"/>
          <w:color w:val="000000"/>
          <w:sz w:val="24"/>
          <w:szCs w:val="24"/>
          <w:shd w:val="clear" w:color="auto" w:fill="FFFFFF"/>
        </w:rPr>
        <w:t>Στις μέρες μας, η</w:t>
      </w:r>
      <w:r w:rsidR="00FF6E2D" w:rsidRPr="00195F55">
        <w:rPr>
          <w:rFonts w:cstheme="minorHAnsi"/>
          <w:color w:val="000000"/>
          <w:sz w:val="24"/>
          <w:szCs w:val="24"/>
          <w:shd w:val="clear" w:color="auto" w:fill="FFFFFF"/>
        </w:rPr>
        <w:t xml:space="preserve"> πρόσφατη πανδημία</w:t>
      </w:r>
      <w:r w:rsidR="005D7F43" w:rsidRPr="00195F55">
        <w:rPr>
          <w:rFonts w:cstheme="minorHAnsi"/>
          <w:color w:val="000000"/>
          <w:sz w:val="24"/>
          <w:szCs w:val="24"/>
          <w:shd w:val="clear" w:color="auto" w:fill="FFFFFF"/>
        </w:rPr>
        <w:t xml:space="preserve"> και η αναγκαστική παραμονή και συνύπαρξη στον περιορισμένο χώρο του σπιτιού, λόγω καραντίνας, </w:t>
      </w:r>
      <w:r w:rsidR="00E621E3" w:rsidRPr="00195F55">
        <w:rPr>
          <w:rFonts w:cstheme="minorHAnsi"/>
          <w:color w:val="000000"/>
          <w:sz w:val="24"/>
          <w:szCs w:val="24"/>
          <w:shd w:val="clear" w:color="auto" w:fill="FFFFFF"/>
        </w:rPr>
        <w:t>η αυξανόμενη φτώχεια</w:t>
      </w:r>
      <w:r w:rsidR="008E3969" w:rsidRPr="00195F55">
        <w:rPr>
          <w:rFonts w:cstheme="minorHAnsi"/>
          <w:color w:val="000000"/>
          <w:sz w:val="24"/>
          <w:szCs w:val="24"/>
          <w:shd w:val="clear" w:color="auto" w:fill="FFFFFF"/>
        </w:rPr>
        <w:t xml:space="preserve"> </w:t>
      </w:r>
      <w:r w:rsidR="005D7F43" w:rsidRPr="00195F55">
        <w:rPr>
          <w:rFonts w:cstheme="minorHAnsi"/>
          <w:color w:val="000000"/>
          <w:sz w:val="24"/>
          <w:szCs w:val="24"/>
          <w:shd w:val="clear" w:color="auto" w:fill="FFFFFF"/>
        </w:rPr>
        <w:t xml:space="preserve">και η </w:t>
      </w:r>
      <w:r w:rsidR="008E3969" w:rsidRPr="00195F55">
        <w:rPr>
          <w:rFonts w:cstheme="minorHAnsi"/>
          <w:color w:val="000000"/>
          <w:sz w:val="24"/>
          <w:szCs w:val="24"/>
          <w:shd w:val="clear" w:color="auto" w:fill="FFFFFF"/>
        </w:rPr>
        <w:t>μείωση</w:t>
      </w:r>
      <w:r w:rsidR="005D7F43" w:rsidRPr="00195F55">
        <w:rPr>
          <w:rFonts w:cstheme="minorHAnsi"/>
          <w:color w:val="000000"/>
          <w:sz w:val="24"/>
          <w:szCs w:val="24"/>
          <w:shd w:val="clear" w:color="auto" w:fill="FFFFFF"/>
        </w:rPr>
        <w:t xml:space="preserve"> της πρόσβασης σε ευκαιρίες και προοπτικές εξέλιξης </w:t>
      </w:r>
      <w:r w:rsidR="00FF6E2D" w:rsidRPr="00195F55">
        <w:rPr>
          <w:rFonts w:cstheme="minorHAnsi"/>
          <w:color w:val="000000"/>
          <w:sz w:val="24"/>
          <w:szCs w:val="24"/>
          <w:shd w:val="clear" w:color="auto" w:fill="FFFFFF"/>
        </w:rPr>
        <w:t xml:space="preserve">δημιουργούν </w:t>
      </w:r>
      <w:r w:rsidR="008D61F8" w:rsidRPr="00195F55">
        <w:rPr>
          <w:rFonts w:cstheme="minorHAnsi"/>
          <w:color w:val="000000"/>
          <w:sz w:val="24"/>
          <w:szCs w:val="24"/>
          <w:shd w:val="clear" w:color="auto" w:fill="FFFFFF"/>
        </w:rPr>
        <w:t>μια αρνητικά φορτισμένη</w:t>
      </w:r>
      <w:r w:rsidR="00FF6E2D" w:rsidRPr="00195F55">
        <w:rPr>
          <w:rFonts w:cstheme="minorHAnsi"/>
          <w:color w:val="000000"/>
          <w:sz w:val="24"/>
          <w:szCs w:val="24"/>
          <w:shd w:val="clear" w:color="auto" w:fill="FFFFFF"/>
        </w:rPr>
        <w:t xml:space="preserve"> ατμόσφαιρα που </w:t>
      </w:r>
      <w:r w:rsidR="00DD587F" w:rsidRPr="00195F55">
        <w:rPr>
          <w:rFonts w:cstheme="minorHAnsi"/>
          <w:color w:val="000000"/>
          <w:sz w:val="24"/>
          <w:szCs w:val="24"/>
          <w:shd w:val="clear" w:color="auto" w:fill="FFFFFF"/>
        </w:rPr>
        <w:t>επιτείνει</w:t>
      </w:r>
      <w:r w:rsidR="00FF6E2D" w:rsidRPr="00195F55">
        <w:rPr>
          <w:rFonts w:cstheme="minorHAnsi"/>
          <w:color w:val="000000"/>
          <w:sz w:val="24"/>
          <w:szCs w:val="24"/>
          <w:shd w:val="clear" w:color="auto" w:fill="FFFFFF"/>
        </w:rPr>
        <w:t xml:space="preserve"> φαινόμενα ενδοοικογενειακής βίας </w:t>
      </w:r>
      <w:r w:rsidR="00DD587F" w:rsidRPr="00195F55">
        <w:rPr>
          <w:rFonts w:cstheme="minorHAnsi"/>
          <w:color w:val="000000"/>
          <w:sz w:val="24"/>
          <w:szCs w:val="24"/>
          <w:shd w:val="clear" w:color="auto" w:fill="FFFFFF"/>
        </w:rPr>
        <w:t xml:space="preserve">στα οποία συχνά </w:t>
      </w:r>
      <w:r w:rsidR="008E3969" w:rsidRPr="00195F55">
        <w:rPr>
          <w:rFonts w:cstheme="minorHAnsi"/>
          <w:color w:val="000000"/>
          <w:sz w:val="24"/>
          <w:szCs w:val="24"/>
          <w:shd w:val="clear" w:color="auto" w:fill="FFFFFF"/>
        </w:rPr>
        <w:t>εντάσσονται</w:t>
      </w:r>
      <w:r w:rsidR="00054FB7" w:rsidRPr="00195F55">
        <w:rPr>
          <w:rFonts w:cstheme="minorHAnsi"/>
          <w:color w:val="000000"/>
          <w:sz w:val="24"/>
          <w:szCs w:val="24"/>
          <w:shd w:val="clear" w:color="auto" w:fill="FFFFFF"/>
        </w:rPr>
        <w:t xml:space="preserve"> πολλαπλά</w:t>
      </w:r>
      <w:r w:rsidR="00FF6E2D" w:rsidRPr="00195F55">
        <w:rPr>
          <w:rFonts w:cstheme="minorHAnsi"/>
          <w:color w:val="000000"/>
          <w:sz w:val="24"/>
          <w:szCs w:val="24"/>
          <w:shd w:val="clear" w:color="auto" w:fill="FFFFFF"/>
        </w:rPr>
        <w:t xml:space="preserve"> εγκλήματα εναντίον γυναικών, που </w:t>
      </w:r>
      <w:r w:rsidR="000B63C6" w:rsidRPr="00195F55">
        <w:rPr>
          <w:rFonts w:cstheme="minorHAnsi"/>
          <w:color w:val="000000"/>
          <w:sz w:val="24"/>
          <w:szCs w:val="24"/>
          <w:shd w:val="clear" w:color="auto" w:fill="FFFFFF"/>
        </w:rPr>
        <w:t>ενίοτε</w:t>
      </w:r>
      <w:r w:rsidR="00F179BD" w:rsidRPr="00195F55">
        <w:rPr>
          <w:rFonts w:cstheme="minorHAnsi"/>
          <w:color w:val="000000"/>
          <w:sz w:val="24"/>
          <w:szCs w:val="24"/>
          <w:shd w:val="clear" w:color="auto" w:fill="FFFFFF"/>
        </w:rPr>
        <w:t xml:space="preserve"> μπορούν να φτάσουν</w:t>
      </w:r>
      <w:r w:rsidR="00FF6E2D" w:rsidRPr="00195F55">
        <w:rPr>
          <w:rFonts w:cstheme="minorHAnsi"/>
          <w:color w:val="000000"/>
          <w:sz w:val="24"/>
          <w:szCs w:val="24"/>
          <w:shd w:val="clear" w:color="auto" w:fill="FFFFFF"/>
        </w:rPr>
        <w:t xml:space="preserve"> ως τη δολοφονία.</w:t>
      </w:r>
    </w:p>
    <w:p w14:paraId="617C2931" w14:textId="6EF69460" w:rsidR="00CB5A63" w:rsidRPr="00195F55" w:rsidRDefault="00CB5A63" w:rsidP="00C3572C">
      <w:pPr>
        <w:ind w:firstLine="720"/>
        <w:jc w:val="both"/>
        <w:rPr>
          <w:rFonts w:cstheme="minorHAnsi"/>
          <w:color w:val="000000"/>
          <w:sz w:val="24"/>
          <w:szCs w:val="24"/>
          <w:shd w:val="clear" w:color="auto" w:fill="FFFFFF"/>
        </w:rPr>
      </w:pPr>
      <w:r w:rsidRPr="00195F55">
        <w:rPr>
          <w:rFonts w:cstheme="minorHAnsi"/>
          <w:color w:val="000000"/>
          <w:sz w:val="24"/>
          <w:szCs w:val="24"/>
          <w:shd w:val="clear" w:color="auto" w:fill="FFFFFF"/>
        </w:rPr>
        <w:t>Η βία δε</w:t>
      </w:r>
      <w:r w:rsidR="00DD587F" w:rsidRPr="00195F55">
        <w:rPr>
          <w:rFonts w:cstheme="minorHAnsi"/>
          <w:color w:val="000000"/>
          <w:sz w:val="24"/>
          <w:szCs w:val="24"/>
          <w:shd w:val="clear" w:color="auto" w:fill="FFFFFF"/>
        </w:rPr>
        <w:t>ν</w:t>
      </w:r>
      <w:r w:rsidRPr="00195F55">
        <w:rPr>
          <w:rFonts w:cstheme="minorHAnsi"/>
          <w:color w:val="000000"/>
          <w:sz w:val="24"/>
          <w:szCs w:val="24"/>
          <w:shd w:val="clear" w:color="auto" w:fill="FFFFFF"/>
        </w:rPr>
        <w:t xml:space="preserve"> σχετίζεται </w:t>
      </w:r>
      <w:r w:rsidR="00DD587F" w:rsidRPr="00195F55">
        <w:rPr>
          <w:rFonts w:cstheme="minorHAnsi"/>
          <w:color w:val="000000"/>
          <w:sz w:val="24"/>
          <w:szCs w:val="24"/>
          <w:shd w:val="clear" w:color="auto" w:fill="FFFFFF"/>
        </w:rPr>
        <w:t xml:space="preserve">αυστηρά </w:t>
      </w:r>
      <w:r w:rsidRPr="00195F55">
        <w:rPr>
          <w:rFonts w:cstheme="minorHAnsi"/>
          <w:color w:val="000000"/>
          <w:sz w:val="24"/>
          <w:szCs w:val="24"/>
          <w:shd w:val="clear" w:color="auto" w:fill="FFFFFF"/>
        </w:rPr>
        <w:t>με το χρώμα, το μορφωτικό επίπεδο, την κοινωνική τάξη, την ηλικία και την οικονομική κατάσταση. Οι δράστες μπορεί να ανήκουν σε οποιαδήποτε ηλικιακή ομάδα, υπηκοότητα, κοινωνικοοικονομική τάξη και μορφωτικό επίπεδο.</w:t>
      </w:r>
    </w:p>
    <w:p w14:paraId="5EEBF190" w14:textId="1F60EA9C" w:rsidR="00FF6E2D" w:rsidRPr="00195F55" w:rsidRDefault="00F72F7E" w:rsidP="00C3572C">
      <w:pPr>
        <w:ind w:firstLine="720"/>
        <w:jc w:val="both"/>
        <w:rPr>
          <w:rFonts w:cstheme="minorHAnsi"/>
          <w:color w:val="252525"/>
          <w:sz w:val="24"/>
          <w:szCs w:val="24"/>
          <w:shd w:val="clear" w:color="auto" w:fill="FFFFFF"/>
        </w:rPr>
      </w:pPr>
      <w:r w:rsidRPr="00195F55">
        <w:rPr>
          <w:rFonts w:cstheme="minorHAnsi"/>
          <w:color w:val="000000"/>
          <w:sz w:val="24"/>
          <w:szCs w:val="24"/>
          <w:shd w:val="clear" w:color="auto" w:fill="FFFFFF"/>
        </w:rPr>
        <w:t>Λαμβάνοντας υπόψη τον αριθμό τω</w:t>
      </w:r>
      <w:r w:rsidR="00FF6E2D" w:rsidRPr="00195F55">
        <w:rPr>
          <w:rFonts w:cstheme="minorHAnsi"/>
          <w:color w:val="000000"/>
          <w:sz w:val="24"/>
          <w:szCs w:val="24"/>
          <w:shd w:val="clear" w:color="auto" w:fill="FFFFFF"/>
        </w:rPr>
        <w:t>ν γυναικοκτον</w:t>
      </w:r>
      <w:r w:rsidRPr="00195F55">
        <w:rPr>
          <w:rFonts w:cstheme="minorHAnsi"/>
          <w:color w:val="000000"/>
          <w:sz w:val="24"/>
          <w:szCs w:val="24"/>
          <w:shd w:val="clear" w:color="auto" w:fill="FFFFFF"/>
        </w:rPr>
        <w:t>ιών</w:t>
      </w:r>
      <w:r w:rsidR="00FF6E2D" w:rsidRPr="00195F55">
        <w:rPr>
          <w:rFonts w:cstheme="minorHAnsi"/>
          <w:color w:val="000000"/>
          <w:sz w:val="24"/>
          <w:szCs w:val="24"/>
          <w:shd w:val="clear" w:color="auto" w:fill="FFFFFF"/>
        </w:rPr>
        <w:t xml:space="preserve"> που συγκλόνισ</w:t>
      </w:r>
      <w:r w:rsidRPr="00195F55">
        <w:rPr>
          <w:rFonts w:cstheme="minorHAnsi"/>
          <w:color w:val="000000"/>
          <w:sz w:val="24"/>
          <w:szCs w:val="24"/>
          <w:shd w:val="clear" w:color="auto" w:fill="FFFFFF"/>
        </w:rPr>
        <w:t>αν</w:t>
      </w:r>
      <w:r w:rsidR="00FF6E2D" w:rsidRPr="00195F55">
        <w:rPr>
          <w:rFonts w:cstheme="minorHAnsi"/>
          <w:color w:val="000000"/>
          <w:sz w:val="24"/>
          <w:szCs w:val="24"/>
          <w:shd w:val="clear" w:color="auto" w:fill="FFFFFF"/>
        </w:rPr>
        <w:t xml:space="preserve"> </w:t>
      </w:r>
      <w:r w:rsidRPr="00195F55">
        <w:rPr>
          <w:rFonts w:cstheme="minorHAnsi"/>
          <w:color w:val="000000"/>
          <w:sz w:val="24"/>
          <w:szCs w:val="24"/>
          <w:shd w:val="clear" w:color="auto" w:fill="FFFFFF"/>
        </w:rPr>
        <w:t>την Ελλάδα</w:t>
      </w:r>
      <w:r w:rsidR="00FF6E2D" w:rsidRPr="00195F55">
        <w:rPr>
          <w:rFonts w:cstheme="minorHAnsi"/>
          <w:color w:val="000000"/>
          <w:sz w:val="24"/>
          <w:szCs w:val="24"/>
          <w:shd w:val="clear" w:color="auto" w:fill="FFFFFF"/>
        </w:rPr>
        <w:t xml:space="preserve"> τους </w:t>
      </w:r>
      <w:r w:rsidRPr="00195F55">
        <w:rPr>
          <w:rFonts w:cstheme="minorHAnsi"/>
          <w:color w:val="000000"/>
          <w:sz w:val="24"/>
          <w:szCs w:val="24"/>
          <w:shd w:val="clear" w:color="auto" w:fill="FFFFFF"/>
        </w:rPr>
        <w:t>τελευταίους</w:t>
      </w:r>
      <w:r w:rsidR="00FF6E2D" w:rsidRPr="00195F55">
        <w:rPr>
          <w:rFonts w:cstheme="minorHAnsi"/>
          <w:color w:val="000000"/>
          <w:sz w:val="24"/>
          <w:szCs w:val="24"/>
          <w:shd w:val="clear" w:color="auto" w:fill="FFFFFF"/>
        </w:rPr>
        <w:t xml:space="preserve"> μήνες, </w:t>
      </w:r>
      <w:r w:rsidR="00C978F7" w:rsidRPr="00195F55">
        <w:rPr>
          <w:rFonts w:cstheme="minorHAnsi"/>
          <w:color w:val="000000"/>
          <w:sz w:val="24"/>
          <w:szCs w:val="24"/>
          <w:shd w:val="clear" w:color="auto" w:fill="FFFFFF"/>
        </w:rPr>
        <w:t>στατιστικές μελέτες κατέδειξαν ότι στη χώρα μας</w:t>
      </w:r>
      <w:r w:rsidR="00FF6E2D" w:rsidRPr="00195F55">
        <w:rPr>
          <w:rFonts w:cstheme="minorHAnsi"/>
          <w:color w:val="000000"/>
          <w:sz w:val="24"/>
          <w:szCs w:val="24"/>
          <w:shd w:val="clear" w:color="auto" w:fill="FFFFFF"/>
        </w:rPr>
        <w:t>, μία στις τέσσερις γυναίκες βιώνουν σωματική ή/και σεξουαλική βία στη διάρκεια της ζωής τους.</w:t>
      </w:r>
      <w:r w:rsidR="00C978F7" w:rsidRPr="00195F55">
        <w:rPr>
          <w:rFonts w:cstheme="minorHAnsi"/>
          <w:color w:val="000000"/>
          <w:sz w:val="24"/>
          <w:szCs w:val="24"/>
          <w:shd w:val="clear" w:color="auto" w:fill="FFFFFF"/>
        </w:rPr>
        <w:t xml:space="preserve"> Η αντίστοιχη</w:t>
      </w:r>
      <w:r w:rsidR="00C978F7" w:rsidRPr="00195F55">
        <w:rPr>
          <w:rFonts w:cstheme="minorHAnsi"/>
          <w:color w:val="252525"/>
          <w:sz w:val="24"/>
          <w:szCs w:val="24"/>
          <w:shd w:val="clear" w:color="auto" w:fill="FFFFFF"/>
        </w:rPr>
        <w:t xml:space="preserve"> αναλογία </w:t>
      </w:r>
      <w:r w:rsidR="00FF6E2D" w:rsidRPr="00195F55">
        <w:rPr>
          <w:rFonts w:cstheme="minorHAnsi"/>
          <w:color w:val="252525"/>
          <w:sz w:val="24"/>
          <w:szCs w:val="24"/>
          <w:shd w:val="clear" w:color="auto" w:fill="FFFFFF"/>
        </w:rPr>
        <w:t xml:space="preserve">παγκοσμίως </w:t>
      </w:r>
      <w:r w:rsidR="00C978F7" w:rsidRPr="00195F55">
        <w:rPr>
          <w:rFonts w:cstheme="minorHAnsi"/>
          <w:color w:val="252525"/>
          <w:sz w:val="24"/>
          <w:szCs w:val="24"/>
          <w:shd w:val="clear" w:color="auto" w:fill="FFFFFF"/>
        </w:rPr>
        <w:t>είναι</w:t>
      </w:r>
      <w:r w:rsidR="00FF6E2D" w:rsidRPr="00195F55">
        <w:rPr>
          <w:rFonts w:cstheme="minorHAnsi"/>
          <w:color w:val="252525"/>
          <w:sz w:val="24"/>
          <w:szCs w:val="24"/>
          <w:shd w:val="clear" w:color="auto" w:fill="FFFFFF"/>
        </w:rPr>
        <w:t xml:space="preserve"> μία στις τρεις γυναίκες.</w:t>
      </w:r>
    </w:p>
    <w:p w14:paraId="22BCA8D9" w14:textId="2C017587" w:rsidR="00AC401F" w:rsidRPr="00195F55" w:rsidRDefault="00AC401F" w:rsidP="00C3572C">
      <w:pPr>
        <w:ind w:firstLine="720"/>
        <w:jc w:val="both"/>
        <w:rPr>
          <w:sz w:val="24"/>
          <w:szCs w:val="24"/>
        </w:rPr>
      </w:pPr>
      <w:r w:rsidRPr="00195F55">
        <w:rPr>
          <w:rFonts w:eastAsia="Times New Roman" w:cstheme="minorHAnsi"/>
          <w:sz w:val="24"/>
          <w:szCs w:val="24"/>
          <w:lang w:eastAsia="el-GR"/>
        </w:rPr>
        <w:lastRenderedPageBreak/>
        <w:t xml:space="preserve">Στην Ελλάδα βάσει του Ν. 4589/2019 (άρθρο 33), έχουν συσταθεί και λειτουργούν </w:t>
      </w:r>
      <w:r w:rsidR="00EB3B83" w:rsidRPr="00195F55">
        <w:rPr>
          <w:rFonts w:eastAsia="Times New Roman" w:cstheme="minorHAnsi"/>
          <w:sz w:val="24"/>
          <w:szCs w:val="24"/>
          <w:lang w:eastAsia="el-GR"/>
        </w:rPr>
        <w:t xml:space="preserve">πλέον </w:t>
      </w:r>
      <w:r w:rsidRPr="00195F55">
        <w:rPr>
          <w:rFonts w:eastAsia="Times New Roman" w:cstheme="minorHAnsi"/>
          <w:sz w:val="24"/>
          <w:szCs w:val="24"/>
          <w:lang w:eastAsia="el-GR"/>
        </w:rPr>
        <w:t>σε όλα τα ΑΕΙ της χώρας (24) Επιτροπές Ισότητας των Φύλων και Καταπολέμησης των Διακρίσεων (Ε.Ι.Φ.) ως συμβουλευτικά όργανα των Συγκλήτων και των Διοικήσεων των Σχολών και Τμημάτων των ΑΕΙ για την προώθηση της ισότητας σε όλα τα επίπεδα λειτουργίας και σε όλες τις διαδικασίες της ακαδημαϊκής ζωής.</w:t>
      </w:r>
    </w:p>
    <w:p w14:paraId="28B11DB1" w14:textId="0F2C20A3" w:rsidR="00A31A17" w:rsidRPr="00195F55" w:rsidRDefault="00A54780" w:rsidP="00C3572C">
      <w:pPr>
        <w:ind w:firstLine="720"/>
        <w:jc w:val="both"/>
        <w:rPr>
          <w:rFonts w:ascii="Arial" w:hAnsi="Arial" w:cs="Arial"/>
          <w:color w:val="000000"/>
          <w:sz w:val="24"/>
          <w:szCs w:val="24"/>
          <w:shd w:val="clear" w:color="auto" w:fill="FFFFFF"/>
        </w:rPr>
      </w:pPr>
      <w:r w:rsidRPr="00195F55">
        <w:rPr>
          <w:rFonts w:eastAsia="Times New Roman" w:cstheme="minorHAnsi"/>
          <w:sz w:val="24"/>
          <w:szCs w:val="24"/>
          <w:lang w:eastAsia="el-GR"/>
        </w:rPr>
        <w:t>Το Γε</w:t>
      </w:r>
      <w:r w:rsidR="00CF49B4" w:rsidRPr="00195F55">
        <w:rPr>
          <w:rFonts w:eastAsia="Times New Roman" w:cstheme="minorHAnsi"/>
          <w:sz w:val="24"/>
          <w:szCs w:val="24"/>
          <w:lang w:eastAsia="el-GR"/>
        </w:rPr>
        <w:t>ωπονικό Πανεπιστήμιο Αθηνών</w:t>
      </w:r>
      <w:r w:rsidR="004A0C85" w:rsidRPr="00195F55">
        <w:rPr>
          <w:rFonts w:eastAsia="Times New Roman" w:cstheme="minorHAnsi"/>
          <w:sz w:val="24"/>
          <w:szCs w:val="24"/>
          <w:lang w:eastAsia="el-GR"/>
        </w:rPr>
        <w:t xml:space="preserve"> (ΓΠΑ)</w:t>
      </w:r>
      <w:r w:rsidR="00CF49B4" w:rsidRPr="00195F55">
        <w:rPr>
          <w:rFonts w:eastAsia="Times New Roman" w:cstheme="minorHAnsi"/>
          <w:sz w:val="24"/>
          <w:szCs w:val="24"/>
          <w:lang w:eastAsia="el-GR"/>
        </w:rPr>
        <w:t xml:space="preserve"> μέσω της </w:t>
      </w:r>
      <w:r w:rsidR="001D7B19" w:rsidRPr="00195F55">
        <w:rPr>
          <w:rFonts w:eastAsia="Times New Roman" w:cstheme="minorHAnsi"/>
          <w:sz w:val="24"/>
          <w:szCs w:val="24"/>
          <w:lang w:eastAsia="el-GR"/>
        </w:rPr>
        <w:t>(ΕΙΦ)</w:t>
      </w:r>
      <w:r w:rsidR="008E3969" w:rsidRPr="00195F55">
        <w:rPr>
          <w:rFonts w:eastAsia="Times New Roman" w:cstheme="minorHAnsi"/>
          <w:sz w:val="24"/>
          <w:szCs w:val="24"/>
          <w:lang w:eastAsia="el-GR"/>
        </w:rPr>
        <w:t xml:space="preserve"> με Σχέδιο Δράσης για την Ισότητα των Φύλων</w:t>
      </w:r>
      <w:r w:rsidR="00A31A17" w:rsidRPr="00195F55">
        <w:rPr>
          <w:rFonts w:eastAsia="Times New Roman" w:cstheme="minorHAnsi"/>
          <w:sz w:val="24"/>
          <w:szCs w:val="24"/>
          <w:lang w:eastAsia="el-GR"/>
        </w:rPr>
        <w:t xml:space="preserve"> </w:t>
      </w:r>
      <w:r w:rsidR="008E3969" w:rsidRPr="00195F55">
        <w:rPr>
          <w:rFonts w:eastAsia="Times New Roman" w:cstheme="minorHAnsi"/>
          <w:sz w:val="24"/>
          <w:szCs w:val="24"/>
          <w:lang w:eastAsia="el-GR"/>
        </w:rPr>
        <w:t xml:space="preserve">(ΣΔΙΦ) </w:t>
      </w:r>
      <w:r w:rsidR="006C146F" w:rsidRPr="00195F55">
        <w:rPr>
          <w:rFonts w:eastAsia="Times New Roman" w:cstheme="minorHAnsi"/>
          <w:sz w:val="24"/>
          <w:szCs w:val="24"/>
          <w:lang w:eastAsia="el-GR"/>
        </w:rPr>
        <w:t>φιλοδοξεί να συμβάλει στην</w:t>
      </w:r>
      <w:r w:rsidR="00A31A17" w:rsidRPr="00195F55">
        <w:rPr>
          <w:rFonts w:eastAsia="Times New Roman" w:cstheme="minorHAnsi"/>
          <w:sz w:val="24"/>
          <w:szCs w:val="24"/>
          <w:lang w:eastAsia="el-GR"/>
        </w:rPr>
        <w:t xml:space="preserve"> </w:t>
      </w:r>
      <w:r w:rsidR="006C146F" w:rsidRPr="00195F55">
        <w:rPr>
          <w:rFonts w:eastAsia="Times New Roman" w:cstheme="minorHAnsi"/>
          <w:sz w:val="24"/>
          <w:szCs w:val="24"/>
          <w:lang w:eastAsia="el-GR"/>
        </w:rPr>
        <w:t xml:space="preserve">καταπολέμηση των έμφυλων διακρίσεων </w:t>
      </w:r>
      <w:r w:rsidR="00CB3FBA" w:rsidRPr="00195F55">
        <w:rPr>
          <w:rFonts w:eastAsia="Times New Roman" w:cstheme="minorHAnsi"/>
          <w:sz w:val="24"/>
          <w:szCs w:val="24"/>
          <w:lang w:eastAsia="el-GR"/>
        </w:rPr>
        <w:t xml:space="preserve">σε θεσμικό, οργανωτικό και λειτουργικό επίπεδο </w:t>
      </w:r>
      <w:r w:rsidR="006C146F" w:rsidRPr="00195F55">
        <w:rPr>
          <w:rFonts w:eastAsia="Times New Roman" w:cstheme="minorHAnsi"/>
          <w:sz w:val="24"/>
          <w:szCs w:val="24"/>
          <w:lang w:eastAsia="el-GR"/>
        </w:rPr>
        <w:t>με τη δημιουργία</w:t>
      </w:r>
      <w:r w:rsidR="00A31A17" w:rsidRPr="00195F55">
        <w:rPr>
          <w:rFonts w:eastAsia="Times New Roman" w:cstheme="minorHAnsi"/>
          <w:sz w:val="24"/>
          <w:szCs w:val="24"/>
          <w:lang w:eastAsia="el-GR"/>
        </w:rPr>
        <w:t xml:space="preserve"> κανονισμ</w:t>
      </w:r>
      <w:r w:rsidR="006C146F" w:rsidRPr="00195F55">
        <w:rPr>
          <w:rFonts w:eastAsia="Times New Roman" w:cstheme="minorHAnsi"/>
          <w:sz w:val="24"/>
          <w:szCs w:val="24"/>
          <w:lang w:eastAsia="el-GR"/>
        </w:rPr>
        <w:t>ών</w:t>
      </w:r>
      <w:r w:rsidR="007B24D8" w:rsidRPr="00195F55">
        <w:rPr>
          <w:rFonts w:eastAsia="Times New Roman" w:cstheme="minorHAnsi"/>
          <w:sz w:val="24"/>
          <w:szCs w:val="24"/>
          <w:lang w:eastAsia="el-GR"/>
        </w:rPr>
        <w:t xml:space="preserve"> και </w:t>
      </w:r>
      <w:r w:rsidR="00A31A17" w:rsidRPr="00195F55">
        <w:rPr>
          <w:rFonts w:eastAsia="Times New Roman" w:cstheme="minorHAnsi"/>
          <w:sz w:val="24"/>
          <w:szCs w:val="24"/>
          <w:lang w:eastAsia="el-GR"/>
        </w:rPr>
        <w:t>καταστατικ</w:t>
      </w:r>
      <w:r w:rsidR="006C146F" w:rsidRPr="00195F55">
        <w:rPr>
          <w:rFonts w:eastAsia="Times New Roman" w:cstheme="minorHAnsi"/>
          <w:sz w:val="24"/>
          <w:szCs w:val="24"/>
          <w:lang w:eastAsia="el-GR"/>
        </w:rPr>
        <w:t>ών</w:t>
      </w:r>
      <w:r w:rsidR="00A31A17" w:rsidRPr="00195F55">
        <w:rPr>
          <w:rFonts w:eastAsia="Times New Roman" w:cstheme="minorHAnsi"/>
          <w:sz w:val="24"/>
          <w:szCs w:val="24"/>
          <w:lang w:eastAsia="el-GR"/>
        </w:rPr>
        <w:t xml:space="preserve"> </w:t>
      </w:r>
      <w:r w:rsidR="007B24D8" w:rsidRPr="00195F55">
        <w:rPr>
          <w:rFonts w:eastAsia="Times New Roman" w:cstheme="minorHAnsi"/>
          <w:sz w:val="24"/>
          <w:szCs w:val="24"/>
          <w:lang w:eastAsia="el-GR"/>
        </w:rPr>
        <w:t>καθώς και με την τροπ</w:t>
      </w:r>
      <w:r w:rsidR="00765E31" w:rsidRPr="00195F55">
        <w:rPr>
          <w:rFonts w:eastAsia="Times New Roman" w:cstheme="minorHAnsi"/>
          <w:sz w:val="24"/>
          <w:szCs w:val="24"/>
          <w:lang w:eastAsia="el-GR"/>
        </w:rPr>
        <w:t>οπ</w:t>
      </w:r>
      <w:r w:rsidR="007B24D8" w:rsidRPr="00195F55">
        <w:rPr>
          <w:rFonts w:eastAsia="Times New Roman" w:cstheme="minorHAnsi"/>
          <w:sz w:val="24"/>
          <w:szCs w:val="24"/>
          <w:lang w:eastAsia="el-GR"/>
        </w:rPr>
        <w:t>οίηση</w:t>
      </w:r>
      <w:r w:rsidR="00765E31" w:rsidRPr="00195F55">
        <w:rPr>
          <w:rFonts w:eastAsia="Times New Roman" w:cstheme="minorHAnsi"/>
          <w:sz w:val="24"/>
          <w:szCs w:val="24"/>
          <w:lang w:eastAsia="el-GR"/>
        </w:rPr>
        <w:t xml:space="preserve"> του περιεχομένου όλων των επίσημων εγγράφων</w:t>
      </w:r>
      <w:r w:rsidR="007B24D8" w:rsidRPr="00195F55">
        <w:rPr>
          <w:rFonts w:eastAsia="Times New Roman" w:cstheme="minorHAnsi"/>
          <w:sz w:val="24"/>
          <w:szCs w:val="24"/>
          <w:lang w:eastAsia="el-GR"/>
        </w:rPr>
        <w:t xml:space="preserve"> </w:t>
      </w:r>
      <w:r w:rsidR="00CB3FBA" w:rsidRPr="00195F55">
        <w:rPr>
          <w:rFonts w:eastAsia="Times New Roman" w:cstheme="minorHAnsi"/>
          <w:sz w:val="24"/>
          <w:szCs w:val="24"/>
          <w:lang w:eastAsia="el-GR"/>
        </w:rPr>
        <w:t xml:space="preserve">του </w:t>
      </w:r>
      <w:r w:rsidR="00765E31" w:rsidRPr="00195F55">
        <w:rPr>
          <w:rFonts w:eastAsia="Times New Roman" w:cstheme="minorHAnsi"/>
          <w:sz w:val="24"/>
          <w:szCs w:val="24"/>
          <w:lang w:eastAsia="el-GR"/>
        </w:rPr>
        <w:t xml:space="preserve">ώστε να </w:t>
      </w:r>
      <w:r w:rsidR="007B24D8" w:rsidRPr="00195F55">
        <w:rPr>
          <w:rFonts w:eastAsia="Times New Roman" w:cstheme="minorHAnsi"/>
          <w:sz w:val="24"/>
          <w:szCs w:val="24"/>
          <w:lang w:eastAsia="el-GR"/>
        </w:rPr>
        <w:t>ικανοποιούν τις αρχές της καταπολέμησης των έμφυλων διακρίσεων</w:t>
      </w:r>
      <w:r w:rsidR="00A31A17" w:rsidRPr="00195F55">
        <w:rPr>
          <w:rFonts w:eastAsia="Times New Roman" w:cstheme="minorHAnsi"/>
          <w:sz w:val="24"/>
          <w:szCs w:val="24"/>
          <w:lang w:eastAsia="el-GR"/>
        </w:rPr>
        <w:t>.</w:t>
      </w:r>
      <w:r w:rsidR="004A0C85" w:rsidRPr="00195F55">
        <w:rPr>
          <w:rFonts w:eastAsia="Times New Roman" w:cstheme="minorHAnsi"/>
          <w:sz w:val="24"/>
          <w:szCs w:val="24"/>
          <w:lang w:eastAsia="el-GR"/>
        </w:rPr>
        <w:t xml:space="preserve"> Παράλληλα, το ΓΠΑ</w:t>
      </w:r>
      <w:r w:rsidR="00E8334D" w:rsidRPr="00195F55">
        <w:rPr>
          <w:rFonts w:eastAsia="Times New Roman" w:cstheme="minorHAnsi"/>
          <w:sz w:val="24"/>
          <w:szCs w:val="24"/>
          <w:lang w:eastAsia="el-GR"/>
        </w:rPr>
        <w:t xml:space="preserve"> </w:t>
      </w:r>
      <w:r w:rsidR="0030281C" w:rsidRPr="00195F55">
        <w:rPr>
          <w:rFonts w:eastAsia="Times New Roman" w:cstheme="minorHAnsi"/>
          <w:sz w:val="24"/>
          <w:szCs w:val="24"/>
          <w:lang w:eastAsia="el-GR"/>
        </w:rPr>
        <w:t>επιθυμεί να διασφαλίσει</w:t>
      </w:r>
      <w:r w:rsidR="00D705ED" w:rsidRPr="00195F55">
        <w:rPr>
          <w:rFonts w:eastAsia="Times New Roman" w:cstheme="minorHAnsi"/>
          <w:sz w:val="24"/>
          <w:szCs w:val="24"/>
          <w:lang w:eastAsia="el-GR"/>
        </w:rPr>
        <w:t xml:space="preserve"> </w:t>
      </w:r>
      <w:r w:rsidR="00C44976" w:rsidRPr="00195F55">
        <w:rPr>
          <w:rFonts w:eastAsia="Times New Roman" w:cstheme="minorHAnsi"/>
          <w:sz w:val="24"/>
          <w:szCs w:val="24"/>
          <w:lang w:eastAsia="el-GR"/>
        </w:rPr>
        <w:t>την ισότητα, την ισονομία, και την ασφάλεια στη διδασκαλία</w:t>
      </w:r>
      <w:r w:rsidR="00622717" w:rsidRPr="00195F55">
        <w:rPr>
          <w:rFonts w:eastAsia="Times New Roman" w:cstheme="minorHAnsi"/>
          <w:sz w:val="24"/>
          <w:szCs w:val="24"/>
          <w:lang w:eastAsia="el-GR"/>
        </w:rPr>
        <w:t xml:space="preserve"> και την έρευνα παρεμποδίζοντας την εμφάνιση κάθε μορφής διακρίσεων και βίας.</w:t>
      </w:r>
    </w:p>
    <w:p w14:paraId="2DCCCE2B" w14:textId="50AF3B6D" w:rsidR="00A31A17" w:rsidRPr="00195F55" w:rsidRDefault="006C3F10" w:rsidP="00C3572C">
      <w:pPr>
        <w:ind w:firstLine="720"/>
        <w:jc w:val="both"/>
        <w:rPr>
          <w:rFonts w:ascii="Arial" w:hAnsi="Arial" w:cs="Arial"/>
          <w:color w:val="000000"/>
          <w:sz w:val="24"/>
          <w:szCs w:val="24"/>
          <w:shd w:val="clear" w:color="auto" w:fill="FFFFFF"/>
        </w:rPr>
      </w:pPr>
      <w:r w:rsidRPr="00195F55">
        <w:rPr>
          <w:rFonts w:eastAsia="Times New Roman" w:cstheme="minorHAnsi"/>
          <w:sz w:val="24"/>
          <w:szCs w:val="24"/>
          <w:lang w:eastAsia="el-GR"/>
        </w:rPr>
        <w:t xml:space="preserve">Με αφορμή τη Διεθνή Ημέρα για την εξάλειψη της βίας κατά των γυναικών η Επιτροπή Ισότητας των Φύλων (ΕΙΦ) του Γεωπονικού Πανεπιστημίου Αθηνών καλεί σε επαγρύπνηση και δράση. </w:t>
      </w:r>
      <w:r w:rsidR="007864AA" w:rsidRPr="00195F55">
        <w:rPr>
          <w:rFonts w:eastAsia="Times New Roman" w:cstheme="minorHAnsi"/>
          <w:sz w:val="24"/>
          <w:szCs w:val="24"/>
          <w:lang w:eastAsia="el-GR"/>
        </w:rPr>
        <w:t xml:space="preserve">Η </w:t>
      </w:r>
      <w:r w:rsidRPr="00195F55">
        <w:rPr>
          <w:rFonts w:eastAsia="Times New Roman" w:cstheme="minorHAnsi"/>
          <w:sz w:val="24"/>
          <w:szCs w:val="24"/>
          <w:lang w:eastAsia="el-GR"/>
        </w:rPr>
        <w:t xml:space="preserve">αλλαγή του οικογενειακού και κοινωνικού παραδείγματος, μέσω εκπαιδευτικών και συμβουλευτικών διαδικασιών </w:t>
      </w:r>
      <w:r w:rsidR="007864AA" w:rsidRPr="00195F55">
        <w:rPr>
          <w:rFonts w:eastAsia="Times New Roman" w:cstheme="minorHAnsi"/>
          <w:sz w:val="24"/>
          <w:szCs w:val="24"/>
          <w:lang w:eastAsia="el-GR"/>
        </w:rPr>
        <w:t xml:space="preserve">είναι η καταλληλότερη και πιο αποτελεσματική, μακροπρόθεσμα, πρόληψη </w:t>
      </w:r>
      <w:r w:rsidRPr="00195F55">
        <w:rPr>
          <w:rFonts w:eastAsia="Times New Roman" w:cstheme="minorHAnsi"/>
          <w:sz w:val="24"/>
          <w:szCs w:val="24"/>
          <w:lang w:eastAsia="el-GR"/>
        </w:rPr>
        <w:t xml:space="preserve">προκειμένου να εξοβελιστούν τα στερεότυπα που προκύπτουν από την ανισότητα των φύλων. </w:t>
      </w:r>
    </w:p>
    <w:p w14:paraId="7FB184E0" w14:textId="395C0EA8" w:rsidR="00912C80" w:rsidRPr="00195F55" w:rsidRDefault="00FD7F2C" w:rsidP="00C3572C">
      <w:pPr>
        <w:ind w:firstLine="720"/>
        <w:jc w:val="both"/>
        <w:rPr>
          <w:sz w:val="24"/>
          <w:szCs w:val="24"/>
        </w:rPr>
      </w:pPr>
      <w:r w:rsidRPr="00195F55">
        <w:rPr>
          <w:sz w:val="24"/>
          <w:szCs w:val="24"/>
        </w:rPr>
        <w:t xml:space="preserve">Ας </w:t>
      </w:r>
      <w:r w:rsidR="00F9244E" w:rsidRPr="00195F55">
        <w:rPr>
          <w:sz w:val="24"/>
          <w:szCs w:val="24"/>
        </w:rPr>
        <w:t>δραστηριοποιηθούμε ενεργά</w:t>
      </w:r>
      <w:r w:rsidRPr="00195F55">
        <w:rPr>
          <w:sz w:val="24"/>
          <w:szCs w:val="24"/>
        </w:rPr>
        <w:t xml:space="preserve"> όλοι και όλες για</w:t>
      </w:r>
      <w:r w:rsidR="00881551" w:rsidRPr="00195F55">
        <w:rPr>
          <w:sz w:val="24"/>
          <w:szCs w:val="24"/>
        </w:rPr>
        <w:t xml:space="preserve"> την πρόληψη της βίας ενάντια στις γυναίκες και στην αντίσταση σε κάθε μορφής </w:t>
      </w:r>
      <w:r w:rsidR="00AE2001" w:rsidRPr="00195F55">
        <w:rPr>
          <w:sz w:val="24"/>
          <w:szCs w:val="24"/>
        </w:rPr>
        <w:t>καταπάτησης</w:t>
      </w:r>
      <w:r w:rsidR="00881551" w:rsidRPr="00195F55">
        <w:rPr>
          <w:sz w:val="24"/>
          <w:szCs w:val="24"/>
        </w:rPr>
        <w:t xml:space="preserve"> των δικαιωμάτων.</w:t>
      </w:r>
    </w:p>
    <w:p w14:paraId="1C113DCF" w14:textId="77777777" w:rsidR="00465B18" w:rsidRPr="00195F55" w:rsidRDefault="00465B18" w:rsidP="001628CA">
      <w:pPr>
        <w:jc w:val="both"/>
        <w:rPr>
          <w:sz w:val="24"/>
          <w:szCs w:val="24"/>
        </w:rPr>
      </w:pPr>
    </w:p>
    <w:p w14:paraId="1BAB124F" w14:textId="033B7C03" w:rsidR="008E3969" w:rsidRPr="00195F55" w:rsidRDefault="008E3969" w:rsidP="00FA026B">
      <w:pPr>
        <w:jc w:val="center"/>
        <w:rPr>
          <w:sz w:val="24"/>
          <w:szCs w:val="24"/>
        </w:rPr>
      </w:pPr>
      <w:r w:rsidRPr="00195F55">
        <w:rPr>
          <w:sz w:val="24"/>
          <w:szCs w:val="24"/>
          <w:lang w:val="en-US"/>
        </w:rPr>
        <w:t>E</w:t>
      </w:r>
      <w:r w:rsidRPr="00195F55">
        <w:rPr>
          <w:sz w:val="24"/>
          <w:szCs w:val="24"/>
        </w:rPr>
        <w:t>κ μέρους της Επιτροπής Ισότητας των Φύλων του Γεωπονικού Πανεπιστημίου</w:t>
      </w:r>
      <w:r w:rsidR="009C2A17" w:rsidRPr="00195F55">
        <w:rPr>
          <w:sz w:val="24"/>
          <w:szCs w:val="24"/>
        </w:rPr>
        <w:t xml:space="preserve"> Αθηνών</w:t>
      </w:r>
    </w:p>
    <w:p w14:paraId="45D8D031" w14:textId="395A1068" w:rsidR="009C2A17" w:rsidRPr="00195F55" w:rsidRDefault="009C2A17" w:rsidP="00FA026B">
      <w:pPr>
        <w:jc w:val="center"/>
        <w:rPr>
          <w:sz w:val="24"/>
          <w:szCs w:val="24"/>
        </w:rPr>
      </w:pPr>
      <w:r w:rsidRPr="00195F55">
        <w:rPr>
          <w:sz w:val="24"/>
          <w:szCs w:val="24"/>
        </w:rPr>
        <w:t>Σοφία Μαυρίκου</w:t>
      </w:r>
    </w:p>
    <w:p w14:paraId="22CA04D1" w14:textId="05136BEF" w:rsidR="009C2A17" w:rsidRPr="00195F55" w:rsidRDefault="009C2A17" w:rsidP="00FA026B">
      <w:pPr>
        <w:jc w:val="center"/>
        <w:rPr>
          <w:sz w:val="24"/>
          <w:szCs w:val="24"/>
        </w:rPr>
      </w:pPr>
      <w:r w:rsidRPr="00195F55">
        <w:rPr>
          <w:sz w:val="24"/>
          <w:szCs w:val="24"/>
        </w:rPr>
        <w:t>Επίκουρη Καθηγήτρια Τμήματος Βιοτεχνολογίας</w:t>
      </w:r>
      <w:r w:rsidR="00465B18" w:rsidRPr="00195F55">
        <w:rPr>
          <w:sz w:val="24"/>
          <w:szCs w:val="24"/>
        </w:rPr>
        <w:t xml:space="preserve"> ΓΠΑ</w:t>
      </w:r>
    </w:p>
    <w:p w14:paraId="001AD915" w14:textId="02DA13EF" w:rsidR="00465B18" w:rsidRPr="00195F55" w:rsidRDefault="00465B18" w:rsidP="00FA026B">
      <w:pPr>
        <w:jc w:val="center"/>
        <w:rPr>
          <w:sz w:val="24"/>
          <w:szCs w:val="24"/>
        </w:rPr>
      </w:pPr>
      <w:r w:rsidRPr="00195F55">
        <w:rPr>
          <w:sz w:val="24"/>
          <w:szCs w:val="24"/>
        </w:rPr>
        <w:t>Πρόεδρος ΕΙΦ-ΓΠΑ</w:t>
      </w:r>
    </w:p>
    <w:p w14:paraId="579EBF39" w14:textId="77777777" w:rsidR="00465B18" w:rsidRPr="00195F55" w:rsidRDefault="00465B18" w:rsidP="001628CA">
      <w:pPr>
        <w:jc w:val="both"/>
        <w:rPr>
          <w:sz w:val="24"/>
          <w:szCs w:val="24"/>
        </w:rPr>
      </w:pPr>
    </w:p>
    <w:sectPr w:rsidR="00465B18" w:rsidRPr="00195F55" w:rsidSect="00D868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B0"/>
    <w:rsid w:val="00054FB7"/>
    <w:rsid w:val="00077305"/>
    <w:rsid w:val="00096B46"/>
    <w:rsid w:val="000B63C6"/>
    <w:rsid w:val="00154827"/>
    <w:rsid w:val="001628CA"/>
    <w:rsid w:val="00195F55"/>
    <w:rsid w:val="001D7B19"/>
    <w:rsid w:val="00213FB5"/>
    <w:rsid w:val="002366AC"/>
    <w:rsid w:val="00236777"/>
    <w:rsid w:val="002A2C7C"/>
    <w:rsid w:val="0030281C"/>
    <w:rsid w:val="00364479"/>
    <w:rsid w:val="003F5E15"/>
    <w:rsid w:val="004326FD"/>
    <w:rsid w:val="00465B18"/>
    <w:rsid w:val="00487A9C"/>
    <w:rsid w:val="004A0C85"/>
    <w:rsid w:val="004A55B8"/>
    <w:rsid w:val="004E42D0"/>
    <w:rsid w:val="00522411"/>
    <w:rsid w:val="00546D3F"/>
    <w:rsid w:val="005474EF"/>
    <w:rsid w:val="005476A8"/>
    <w:rsid w:val="00595DB0"/>
    <w:rsid w:val="005B1985"/>
    <w:rsid w:val="005D7F43"/>
    <w:rsid w:val="005F1915"/>
    <w:rsid w:val="0061262E"/>
    <w:rsid w:val="00622717"/>
    <w:rsid w:val="00693143"/>
    <w:rsid w:val="006C146F"/>
    <w:rsid w:val="006C3F10"/>
    <w:rsid w:val="006F78CF"/>
    <w:rsid w:val="00765E31"/>
    <w:rsid w:val="007864AA"/>
    <w:rsid w:val="007B24D8"/>
    <w:rsid w:val="007C7A7C"/>
    <w:rsid w:val="007D48F1"/>
    <w:rsid w:val="00806433"/>
    <w:rsid w:val="008221A2"/>
    <w:rsid w:val="008448AE"/>
    <w:rsid w:val="00881551"/>
    <w:rsid w:val="008D61F8"/>
    <w:rsid w:val="008E3969"/>
    <w:rsid w:val="00912C80"/>
    <w:rsid w:val="009237B6"/>
    <w:rsid w:val="009A3AC0"/>
    <w:rsid w:val="009C2A17"/>
    <w:rsid w:val="00A31A17"/>
    <w:rsid w:val="00A3587E"/>
    <w:rsid w:val="00A43726"/>
    <w:rsid w:val="00A51530"/>
    <w:rsid w:val="00A54780"/>
    <w:rsid w:val="00A765D0"/>
    <w:rsid w:val="00AB2ED4"/>
    <w:rsid w:val="00AC401F"/>
    <w:rsid w:val="00AD75ED"/>
    <w:rsid w:val="00AE2001"/>
    <w:rsid w:val="00C3572C"/>
    <w:rsid w:val="00C44976"/>
    <w:rsid w:val="00C763A6"/>
    <w:rsid w:val="00C90237"/>
    <w:rsid w:val="00C978F7"/>
    <w:rsid w:val="00CB3FBA"/>
    <w:rsid w:val="00CB5A63"/>
    <w:rsid w:val="00CF49B4"/>
    <w:rsid w:val="00D54605"/>
    <w:rsid w:val="00D705ED"/>
    <w:rsid w:val="00D86875"/>
    <w:rsid w:val="00DB33C4"/>
    <w:rsid w:val="00DC1BA8"/>
    <w:rsid w:val="00DD587F"/>
    <w:rsid w:val="00E0047B"/>
    <w:rsid w:val="00E06FF0"/>
    <w:rsid w:val="00E2514E"/>
    <w:rsid w:val="00E621E3"/>
    <w:rsid w:val="00E76C2E"/>
    <w:rsid w:val="00E8334D"/>
    <w:rsid w:val="00EB3B83"/>
    <w:rsid w:val="00EC35CC"/>
    <w:rsid w:val="00F179BD"/>
    <w:rsid w:val="00F72104"/>
    <w:rsid w:val="00F72AE9"/>
    <w:rsid w:val="00F72F7E"/>
    <w:rsid w:val="00F7781C"/>
    <w:rsid w:val="00F9244E"/>
    <w:rsid w:val="00FA026B"/>
    <w:rsid w:val="00FD7F2C"/>
    <w:rsid w:val="00FF6E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E479"/>
  <w15:chartTrackingRefBased/>
  <w15:docId w15:val="{82211714-A688-4F64-A2E9-8267EEB3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1548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F6E2D"/>
    <w:rPr>
      <w:b/>
      <w:bCs/>
    </w:rPr>
  </w:style>
  <w:style w:type="paragraph" w:styleId="Web">
    <w:name w:val="Normal (Web)"/>
    <w:basedOn w:val="a"/>
    <w:uiPriority w:val="99"/>
    <w:unhideWhenUsed/>
    <w:rsid w:val="00FF6E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F6E2D"/>
    <w:rPr>
      <w:color w:val="0000FF"/>
      <w:u w:val="single"/>
    </w:rPr>
  </w:style>
  <w:style w:type="character" w:customStyle="1" w:styleId="3Char">
    <w:name w:val="Επικεφαλίδα 3 Char"/>
    <w:basedOn w:val="a0"/>
    <w:link w:val="3"/>
    <w:uiPriority w:val="9"/>
    <w:rsid w:val="00154827"/>
    <w:rPr>
      <w:rFonts w:ascii="Times New Roman" w:eastAsia="Times New Roman" w:hAnsi="Times New Roman" w:cs="Times New Roman"/>
      <w:b/>
      <w:bCs/>
      <w:sz w:val="27"/>
      <w:szCs w:val="27"/>
      <w:lang w:eastAsia="el-GR"/>
    </w:rPr>
  </w:style>
  <w:style w:type="paragraph" w:styleId="a4">
    <w:name w:val="Revision"/>
    <w:hidden/>
    <w:uiPriority w:val="99"/>
    <w:semiHidden/>
    <w:rsid w:val="005D7F43"/>
    <w:pPr>
      <w:spacing w:after="0" w:line="240" w:lineRule="auto"/>
    </w:pPr>
  </w:style>
  <w:style w:type="table" w:styleId="a5">
    <w:name w:val="Table Grid"/>
    <w:basedOn w:val="a1"/>
    <w:uiPriority w:val="39"/>
    <w:rsid w:val="00A3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87805">
      <w:bodyDiv w:val="1"/>
      <w:marLeft w:val="0"/>
      <w:marRight w:val="0"/>
      <w:marTop w:val="0"/>
      <w:marBottom w:val="0"/>
      <w:divBdr>
        <w:top w:val="none" w:sz="0" w:space="0" w:color="auto"/>
        <w:left w:val="none" w:sz="0" w:space="0" w:color="auto"/>
        <w:bottom w:val="none" w:sz="0" w:space="0" w:color="auto"/>
        <w:right w:val="none" w:sz="0" w:space="0" w:color="auto"/>
      </w:divBdr>
    </w:div>
    <w:div w:id="1119035456">
      <w:bodyDiv w:val="1"/>
      <w:marLeft w:val="0"/>
      <w:marRight w:val="0"/>
      <w:marTop w:val="0"/>
      <w:marBottom w:val="0"/>
      <w:divBdr>
        <w:top w:val="none" w:sz="0" w:space="0" w:color="auto"/>
        <w:left w:val="none" w:sz="0" w:space="0" w:color="auto"/>
        <w:bottom w:val="none" w:sz="0" w:space="0" w:color="auto"/>
        <w:right w:val="none" w:sz="0" w:space="0" w:color="auto"/>
      </w:divBdr>
    </w:div>
    <w:div w:id="1219245727">
      <w:bodyDiv w:val="1"/>
      <w:marLeft w:val="0"/>
      <w:marRight w:val="0"/>
      <w:marTop w:val="0"/>
      <w:marBottom w:val="0"/>
      <w:divBdr>
        <w:top w:val="none" w:sz="0" w:space="0" w:color="auto"/>
        <w:left w:val="none" w:sz="0" w:space="0" w:color="auto"/>
        <w:bottom w:val="none" w:sz="0" w:space="0" w:color="auto"/>
        <w:right w:val="none" w:sz="0" w:space="0" w:color="auto"/>
      </w:divBdr>
    </w:div>
    <w:div w:id="14193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E1D3E-82EF-4936-8C11-BF7D0617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553</Words>
  <Characters>3157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Mavrikou</dc:creator>
  <cp:keywords/>
  <dc:description/>
  <cp:lastModifiedBy>Aliki-Foteini Kyritsi</cp:lastModifiedBy>
  <cp:revision>14</cp:revision>
  <dcterms:created xsi:type="dcterms:W3CDTF">2022-11-25T09:29:00Z</dcterms:created>
  <dcterms:modified xsi:type="dcterms:W3CDTF">2022-11-25T10:10:00Z</dcterms:modified>
</cp:coreProperties>
</file>