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EA06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25692D93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73735349" w14:textId="42BE9BBB" w:rsidR="00514C04" w:rsidRPr="00EF7776" w:rsidRDefault="00514C0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eastAsia="el-GR" w:bidi="hi-IN"/>
        </w:rPr>
        <w:t>ΕΛΛΗΝΙΚΗ ΔΗΜΟΚΡΑΤΙΑ</w:t>
      </w:r>
    </w:p>
    <w:p w14:paraId="2A4F1E04" w14:textId="77777777" w:rsidR="00514C04" w:rsidRPr="00EF7776" w:rsidRDefault="00514C04" w:rsidP="00514C04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68AA6ADE" wp14:editId="6CD2A7C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F5B17" w14:textId="77777777" w:rsidR="00514C04" w:rsidRPr="00EF7776" w:rsidRDefault="00514C04" w:rsidP="00514C04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719660D0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310CF523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59251701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ΓΕΩΠΟΝΙΚΟ ΠΑΝΕΠΙΣΤΗΜΙΟ ΑΘΗΝΩΝ</w:t>
      </w:r>
    </w:p>
    <w:p w14:paraId="7EF072A7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ΤΜΗΜΑ ΔΙΕΘΝΩΝ &amp; ΔΗΜΟΣΙΩΝ ΣΧΕΣΕΩΝ</w:t>
      </w:r>
    </w:p>
    <w:p w14:paraId="696B6315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Ιερά Οδός 75, 118 55, Αθήνα</w:t>
      </w:r>
    </w:p>
    <w:p w14:paraId="57C5048E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Πληροφορίες: Αλίκη-Φωτεινή Κυρίτση</w:t>
      </w:r>
    </w:p>
    <w:p w14:paraId="3C4C92F4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spellStart"/>
      <w:r w:rsidRPr="00EF7776">
        <w:rPr>
          <w:rFonts w:ascii="Calibri" w:eastAsia="Calibri" w:hAnsi="Calibri" w:cs="Calibri"/>
          <w:kern w:val="2"/>
          <w:lang w:eastAsia="zh-CN" w:bidi="hi-IN"/>
        </w:rPr>
        <w:t>Tηλ</w:t>
      </w:r>
      <w:proofErr w:type="spellEnd"/>
      <w:r w:rsidRPr="00EF7776">
        <w:rPr>
          <w:rFonts w:ascii="Calibri" w:eastAsia="Calibri" w:hAnsi="Calibri" w:cs="Calibri"/>
          <w:kern w:val="2"/>
          <w:lang w:eastAsia="zh-CN" w:bidi="hi-IN"/>
        </w:rPr>
        <w:t>.: 210 5294845</w:t>
      </w:r>
    </w:p>
    <w:p w14:paraId="60AE6C89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Διεύθυνση ηλεκτρονικού ταχυδρομείου: </w:t>
      </w:r>
    </w:p>
    <w:p w14:paraId="1E86B211" w14:textId="77777777" w:rsidR="00514C04" w:rsidRPr="00EF7776" w:rsidRDefault="001003D9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hyperlink r:id="rId5" w:history="1">
        <w:r w:rsidR="00514C04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="00514C04" w:rsidRPr="00EF7776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3069F80A" w14:textId="24333921" w:rsidR="00514C04" w:rsidRPr="00514C04" w:rsidRDefault="00514C04" w:rsidP="00514C04">
      <w:pPr>
        <w:suppressAutoHyphens/>
        <w:spacing w:after="0" w:line="240" w:lineRule="auto"/>
        <w:ind w:left="357" w:hanging="357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="00AA5358">
        <w:rPr>
          <w:rFonts w:ascii="Calibri" w:eastAsia="Calibri" w:hAnsi="Calibri" w:cs="Calibri"/>
          <w:kern w:val="2"/>
          <w:lang w:eastAsia="zh-CN" w:bidi="hi-IN"/>
        </w:rPr>
        <w:t xml:space="preserve">   </w:t>
      </w:r>
      <w:r w:rsidR="001362CF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Αθήνα, 6 Οκτω</w:t>
      </w:r>
      <w:r w:rsidR="00AA5358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βρίου</w:t>
      </w:r>
      <w:r w:rsidRPr="00514C04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2021</w:t>
      </w:r>
    </w:p>
    <w:p w14:paraId="6C5D6482" w14:textId="77777777" w:rsidR="00514C04" w:rsidRPr="00514C04" w:rsidRDefault="00514C04" w:rsidP="00514C04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p w14:paraId="55E5B700" w14:textId="77777777" w:rsidR="00514C04" w:rsidRPr="006B789C" w:rsidRDefault="00514C04" w:rsidP="00514C04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</w:pPr>
      <w:r w:rsidRPr="006B789C"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  <w:t xml:space="preserve">ΔΕΛΤΙΟ ΤΥΠΟΥ  </w:t>
      </w:r>
    </w:p>
    <w:p w14:paraId="13356062" w14:textId="77777777" w:rsidR="00514C04" w:rsidRPr="006B789C" w:rsidRDefault="00514C04">
      <w:pPr>
        <w:rPr>
          <w:sz w:val="24"/>
          <w:szCs w:val="24"/>
        </w:rPr>
      </w:pPr>
    </w:p>
    <w:p w14:paraId="2749BD8B" w14:textId="43E9E662" w:rsidR="00D748A9" w:rsidRDefault="00AA5358" w:rsidP="00A60BB4">
      <w:pPr>
        <w:spacing w:line="480" w:lineRule="auto"/>
        <w:jc w:val="center"/>
        <w:rPr>
          <w:b/>
          <w:sz w:val="24"/>
          <w:szCs w:val="24"/>
        </w:rPr>
      </w:pPr>
      <w:bookmarkStart w:id="0" w:name="_Hlk83382200"/>
      <w:bookmarkStart w:id="1" w:name="_GoBack"/>
      <w:r w:rsidRPr="006B789C">
        <w:rPr>
          <w:b/>
          <w:sz w:val="24"/>
          <w:szCs w:val="24"/>
        </w:rPr>
        <w:t>Ε</w:t>
      </w:r>
      <w:r w:rsidR="001362CF">
        <w:rPr>
          <w:b/>
          <w:sz w:val="24"/>
          <w:szCs w:val="24"/>
        </w:rPr>
        <w:t>κδήλωση</w:t>
      </w:r>
      <w:r w:rsidRPr="006B789C">
        <w:rPr>
          <w:b/>
          <w:sz w:val="24"/>
          <w:szCs w:val="24"/>
        </w:rPr>
        <w:t xml:space="preserve"> </w:t>
      </w:r>
      <w:r w:rsidR="002B65BE">
        <w:rPr>
          <w:b/>
          <w:sz w:val="24"/>
          <w:szCs w:val="24"/>
        </w:rPr>
        <w:t xml:space="preserve">για τα </w:t>
      </w:r>
      <w:proofErr w:type="spellStart"/>
      <w:r w:rsidR="002B65BE">
        <w:rPr>
          <w:b/>
          <w:sz w:val="24"/>
          <w:szCs w:val="24"/>
        </w:rPr>
        <w:t>αφυπηρετήσαντα</w:t>
      </w:r>
      <w:proofErr w:type="spellEnd"/>
      <w:r w:rsidR="002B65BE">
        <w:rPr>
          <w:b/>
          <w:sz w:val="24"/>
          <w:szCs w:val="24"/>
        </w:rPr>
        <w:t xml:space="preserve"> μέλη του Γεωπονικού Πανεπιστημίου Αθηνών</w:t>
      </w:r>
      <w:r w:rsidR="005D068B">
        <w:rPr>
          <w:b/>
          <w:sz w:val="24"/>
          <w:szCs w:val="24"/>
        </w:rPr>
        <w:t>.</w:t>
      </w:r>
      <w:r w:rsidR="002B65BE">
        <w:rPr>
          <w:b/>
          <w:sz w:val="24"/>
          <w:szCs w:val="24"/>
        </w:rPr>
        <w:t xml:space="preserve"> </w:t>
      </w:r>
    </w:p>
    <w:bookmarkEnd w:id="1"/>
    <w:p w14:paraId="245B6639" w14:textId="77777777" w:rsidR="002B65BE" w:rsidRPr="006B789C" w:rsidRDefault="002B65BE" w:rsidP="00A60BB4">
      <w:pPr>
        <w:spacing w:line="480" w:lineRule="auto"/>
        <w:jc w:val="center"/>
        <w:rPr>
          <w:b/>
          <w:sz w:val="24"/>
          <w:szCs w:val="24"/>
        </w:rPr>
      </w:pPr>
    </w:p>
    <w:bookmarkEnd w:id="0"/>
    <w:p w14:paraId="32007D78" w14:textId="1C0BAC42" w:rsidR="00B33AED" w:rsidRDefault="00AA5358" w:rsidP="001A13F5">
      <w:pPr>
        <w:spacing w:line="480" w:lineRule="auto"/>
        <w:ind w:firstLine="720"/>
        <w:jc w:val="both"/>
        <w:rPr>
          <w:sz w:val="24"/>
          <w:szCs w:val="24"/>
        </w:rPr>
      </w:pPr>
      <w:r w:rsidRPr="006B789C">
        <w:rPr>
          <w:sz w:val="24"/>
          <w:szCs w:val="24"/>
        </w:rPr>
        <w:t xml:space="preserve">Την </w:t>
      </w:r>
      <w:r w:rsidR="002B65BE">
        <w:rPr>
          <w:sz w:val="24"/>
          <w:szCs w:val="24"/>
        </w:rPr>
        <w:t>Παρασκευή 1 Οκτω</w:t>
      </w:r>
      <w:r w:rsidRPr="006B789C">
        <w:rPr>
          <w:sz w:val="24"/>
          <w:szCs w:val="24"/>
        </w:rPr>
        <w:t xml:space="preserve">βρίου </w:t>
      </w:r>
      <w:r w:rsidR="00D77F32" w:rsidRPr="006B789C">
        <w:rPr>
          <w:sz w:val="24"/>
          <w:szCs w:val="24"/>
        </w:rPr>
        <w:t xml:space="preserve">2021 πραγματοποιήθηκε στο </w:t>
      </w:r>
      <w:r w:rsidRPr="006B789C">
        <w:rPr>
          <w:sz w:val="24"/>
          <w:szCs w:val="24"/>
        </w:rPr>
        <w:t xml:space="preserve">χώρο του </w:t>
      </w:r>
      <w:r w:rsidR="002B65BE">
        <w:rPr>
          <w:sz w:val="24"/>
          <w:szCs w:val="24"/>
        </w:rPr>
        <w:t>Συνεδριακού Αμφιθεάτρου Γ</w:t>
      </w:r>
      <w:r w:rsidRPr="006B789C">
        <w:rPr>
          <w:sz w:val="24"/>
          <w:szCs w:val="24"/>
        </w:rPr>
        <w:t xml:space="preserve">εωπονικού Πανεπιστημίου Αθηνών, </w:t>
      </w:r>
      <w:r w:rsidR="002B65BE">
        <w:rPr>
          <w:sz w:val="24"/>
          <w:szCs w:val="24"/>
        </w:rPr>
        <w:t xml:space="preserve">εκδήλωση για τα </w:t>
      </w:r>
      <w:proofErr w:type="spellStart"/>
      <w:r w:rsidR="002B65BE">
        <w:rPr>
          <w:sz w:val="24"/>
          <w:szCs w:val="24"/>
        </w:rPr>
        <w:t>αφυπηρετήσαντα</w:t>
      </w:r>
      <w:proofErr w:type="spellEnd"/>
      <w:r w:rsidR="002B65BE">
        <w:rPr>
          <w:sz w:val="24"/>
          <w:szCs w:val="24"/>
        </w:rPr>
        <w:t xml:space="preserve"> μέλη του πανεπιστημίου. Σε μια ζεστή ατμόσφαιρα οι Πρυτανικές Αρχές, οι Κοσμήτορες και οι Πρόεδροι του Γεωπονικού Πανεπιστημίου Αθηνών</w:t>
      </w:r>
      <w:r w:rsidR="00B33AED">
        <w:rPr>
          <w:sz w:val="24"/>
          <w:szCs w:val="24"/>
        </w:rPr>
        <w:t>,</w:t>
      </w:r>
      <w:r w:rsidR="002B65BE">
        <w:rPr>
          <w:sz w:val="24"/>
          <w:szCs w:val="24"/>
        </w:rPr>
        <w:t xml:space="preserve"> υποδέχτηκαν όλους όσους </w:t>
      </w:r>
      <w:r w:rsidR="00B33AED">
        <w:rPr>
          <w:sz w:val="24"/>
          <w:szCs w:val="24"/>
        </w:rPr>
        <w:t xml:space="preserve">εργάστηκαν </w:t>
      </w:r>
      <w:r w:rsidR="002B65BE">
        <w:rPr>
          <w:sz w:val="24"/>
          <w:szCs w:val="24"/>
        </w:rPr>
        <w:t xml:space="preserve"> άοκνα και αγόγγυστα </w:t>
      </w:r>
      <w:r w:rsidR="00B33AED">
        <w:rPr>
          <w:sz w:val="24"/>
          <w:szCs w:val="24"/>
        </w:rPr>
        <w:t xml:space="preserve">προσφέροντας </w:t>
      </w:r>
      <w:r w:rsidR="002B65BE">
        <w:rPr>
          <w:sz w:val="24"/>
          <w:szCs w:val="24"/>
        </w:rPr>
        <w:t xml:space="preserve">τις υπηρεσίες τους στο Πανεπιστήμιο. </w:t>
      </w:r>
    </w:p>
    <w:p w14:paraId="5D57A975" w14:textId="279D3499" w:rsidR="00B33AED" w:rsidRDefault="002B65BE" w:rsidP="001A13F5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Πρυτανικές Αρχές ως μια ένδειξη σεβασμού </w:t>
      </w:r>
      <w:r w:rsidR="00B33AED">
        <w:rPr>
          <w:sz w:val="24"/>
          <w:szCs w:val="24"/>
        </w:rPr>
        <w:t>στους ανθρώπους της πανεπιστημιακής κοινότητας οι οποίοι όλα αυτά τα χρόνια ήταν οι θεματοφύλακες για το Πανεπιστήμιο, προσέφεραν ως δώρα την επετειακή έκδοση του βιβλίου</w:t>
      </w:r>
      <w:r w:rsidR="00AA5358" w:rsidRPr="006B789C">
        <w:rPr>
          <w:sz w:val="24"/>
          <w:szCs w:val="24"/>
        </w:rPr>
        <w:t xml:space="preserve"> για τα 100 χρόνια λειτουργίας του Γ</w:t>
      </w:r>
      <w:r w:rsidR="00B33AED">
        <w:rPr>
          <w:sz w:val="24"/>
          <w:szCs w:val="24"/>
        </w:rPr>
        <w:t xml:space="preserve">εωπονικού Πανεπιστημίου Αθηνών, με </w:t>
      </w:r>
      <w:r w:rsidR="00AA5358" w:rsidRPr="006B789C">
        <w:rPr>
          <w:sz w:val="24"/>
          <w:szCs w:val="24"/>
        </w:rPr>
        <w:t>τίτλο:  «</w:t>
      </w:r>
      <w:r w:rsidR="00B33AED">
        <w:rPr>
          <w:sz w:val="24"/>
          <w:szCs w:val="24"/>
        </w:rPr>
        <w:t>ΘΕΑ ΔΗΜΗΤΡΑ Ο μύθος που έγινε Ιστορία», καθώς και το επετειακό λεύκωμα με τα γραμματόσημα του  Γεωπονικού Πανεπιστημίου Αθηνών.</w:t>
      </w:r>
    </w:p>
    <w:p w14:paraId="76C385B1" w14:textId="3B0DD0AF" w:rsidR="00A60BB4" w:rsidRPr="006B789C" w:rsidRDefault="00ED24CA" w:rsidP="001A13F5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Μετά το τέλος της εκδήλωσης, ακολούθησε δεξίωση για όλους τους προσκεκλημένους στον </w:t>
      </w:r>
      <w:r w:rsidR="00B33AED">
        <w:rPr>
          <w:sz w:val="24"/>
          <w:szCs w:val="24"/>
        </w:rPr>
        <w:t>ισόγειο χώρο (φουαγιέ) του Κεντρικού Κτιρίου Διοίκησης</w:t>
      </w:r>
      <w:r>
        <w:rPr>
          <w:sz w:val="24"/>
          <w:szCs w:val="24"/>
        </w:rPr>
        <w:t>.</w:t>
      </w:r>
      <w:r w:rsidR="002D4206">
        <w:rPr>
          <w:sz w:val="24"/>
          <w:szCs w:val="24"/>
        </w:rPr>
        <w:t xml:space="preserve"> </w:t>
      </w:r>
    </w:p>
    <w:sectPr w:rsidR="00A60BB4" w:rsidRPr="006B78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E"/>
    <w:rsid w:val="001003D9"/>
    <w:rsid w:val="001362CF"/>
    <w:rsid w:val="00157F9E"/>
    <w:rsid w:val="001A13F5"/>
    <w:rsid w:val="00266A86"/>
    <w:rsid w:val="002A29C7"/>
    <w:rsid w:val="002B65BE"/>
    <w:rsid w:val="002D4206"/>
    <w:rsid w:val="00514C04"/>
    <w:rsid w:val="005B3318"/>
    <w:rsid w:val="005D068B"/>
    <w:rsid w:val="0066406E"/>
    <w:rsid w:val="006B27DB"/>
    <w:rsid w:val="006B789C"/>
    <w:rsid w:val="00723D77"/>
    <w:rsid w:val="00742F83"/>
    <w:rsid w:val="007B7D92"/>
    <w:rsid w:val="00A60BB4"/>
    <w:rsid w:val="00AA5358"/>
    <w:rsid w:val="00B33AED"/>
    <w:rsid w:val="00D748A9"/>
    <w:rsid w:val="00D77F32"/>
    <w:rsid w:val="00DF70AA"/>
    <w:rsid w:val="00ED24CA"/>
    <w:rsid w:val="00F17330"/>
    <w:rsid w:val="00F66AB4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C914"/>
  <w15:chartTrackingRefBased/>
  <w15:docId w15:val="{467BF975-99BA-4811-A69D-78E7869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6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5</cp:revision>
  <dcterms:created xsi:type="dcterms:W3CDTF">2021-10-06T05:43:00Z</dcterms:created>
  <dcterms:modified xsi:type="dcterms:W3CDTF">2021-10-06T06:06:00Z</dcterms:modified>
</cp:coreProperties>
</file>