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A9" w:rsidRDefault="00871AA9" w:rsidP="00871AA9">
      <w:pPr>
        <w:shd w:val="clear" w:color="auto" w:fill="FFFFFF"/>
        <w:spacing w:after="0" w:line="540" w:lineRule="atLeast"/>
        <w:textAlignment w:val="top"/>
        <w:rPr>
          <w:rFonts w:ascii="Arial" w:eastAsia="Times New Roman" w:hAnsi="Arial" w:cs="Arial"/>
          <w:color w:val="6DB24A"/>
          <w:sz w:val="48"/>
          <w:szCs w:val="48"/>
          <w:lang w:eastAsia="el-GR"/>
        </w:rPr>
      </w:pPr>
      <w:r w:rsidRPr="00871AA9">
        <w:rPr>
          <w:rFonts w:ascii="Arial" w:eastAsia="Times New Roman" w:hAnsi="Arial" w:cs="Arial"/>
          <w:color w:val="6DB24A"/>
          <w:sz w:val="48"/>
          <w:szCs w:val="48"/>
          <w:lang w:eastAsia="el-GR"/>
        </w:rPr>
        <w:t>Δωρεάν προγράμματα κατά</w:t>
      </w:r>
      <w:r w:rsidR="00AB06DE">
        <w:rPr>
          <w:rFonts w:ascii="Arial" w:eastAsia="Times New Roman" w:hAnsi="Arial" w:cs="Arial"/>
          <w:color w:val="6DB24A"/>
          <w:sz w:val="48"/>
          <w:szCs w:val="48"/>
          <w:lang w:eastAsia="el-GR"/>
        </w:rPr>
        <w:t xml:space="preserve">ρτισης και συμβουλευτικής στον </w:t>
      </w:r>
      <w:proofErr w:type="spellStart"/>
      <w:r w:rsidR="00AB06DE">
        <w:rPr>
          <w:rFonts w:ascii="Arial" w:eastAsia="Times New Roman" w:hAnsi="Arial" w:cs="Arial"/>
          <w:color w:val="6DB24A"/>
          <w:sz w:val="48"/>
          <w:szCs w:val="48"/>
          <w:lang w:eastAsia="el-GR"/>
        </w:rPr>
        <w:t>A</w:t>
      </w:r>
      <w:r w:rsidRPr="00871AA9">
        <w:rPr>
          <w:rFonts w:ascii="Arial" w:eastAsia="Times New Roman" w:hAnsi="Arial" w:cs="Arial"/>
          <w:color w:val="6DB24A"/>
          <w:sz w:val="48"/>
          <w:szCs w:val="48"/>
          <w:lang w:eastAsia="el-GR"/>
        </w:rPr>
        <w:t>γροδιατροφικό</w:t>
      </w:r>
      <w:proofErr w:type="spellEnd"/>
      <w:r w:rsidRPr="00871AA9">
        <w:rPr>
          <w:rFonts w:ascii="Arial" w:eastAsia="Times New Roman" w:hAnsi="Arial" w:cs="Arial"/>
          <w:color w:val="6DB24A"/>
          <w:sz w:val="48"/>
          <w:szCs w:val="48"/>
          <w:lang w:eastAsia="el-GR"/>
        </w:rPr>
        <w:t xml:space="preserve"> κλάδο - Οι αιτήσεις άνοιξαν!</w:t>
      </w:r>
    </w:p>
    <w:p w:rsidR="00871AA9" w:rsidRPr="00871AA9" w:rsidRDefault="00871AA9" w:rsidP="00871AA9">
      <w:pPr>
        <w:shd w:val="clear" w:color="auto" w:fill="FFFFFF"/>
        <w:spacing w:after="0" w:line="540" w:lineRule="atLeast"/>
        <w:textAlignment w:val="top"/>
        <w:rPr>
          <w:rFonts w:ascii="Arial" w:eastAsia="Times New Roman" w:hAnsi="Arial" w:cs="Arial"/>
          <w:color w:val="6DB24A"/>
          <w:sz w:val="48"/>
          <w:szCs w:val="48"/>
          <w:lang w:eastAsia="el-GR"/>
        </w:rPr>
      </w:pPr>
    </w:p>
    <w:p w:rsidR="00871AA9" w:rsidRDefault="00871AA9" w:rsidP="00871AA9">
      <w:pPr>
        <w:spacing w:after="0" w:line="285" w:lineRule="atLeast"/>
        <w:textAlignment w:val="top"/>
        <w:rPr>
          <w:rFonts w:ascii="Arial" w:eastAsia="Times New Roman" w:hAnsi="Arial" w:cs="Arial"/>
          <w:color w:val="000000"/>
          <w:sz w:val="23"/>
          <w:szCs w:val="23"/>
          <w:lang w:eastAsia="el-GR"/>
        </w:rPr>
      </w:pPr>
      <w:r w:rsidRPr="00871AA9">
        <w:rPr>
          <w:rFonts w:ascii="Arial" w:eastAsia="Times New Roman" w:hAnsi="Arial" w:cs="Arial"/>
          <w:color w:val="000000"/>
          <w:sz w:val="23"/>
          <w:szCs w:val="23"/>
          <w:lang w:eastAsia="el-GR"/>
        </w:rPr>
        <w:t>Το πρόγραμμα </w:t>
      </w:r>
      <w:r w:rsidRPr="00871AA9">
        <w:rPr>
          <w:rFonts w:ascii="Arial" w:eastAsia="Times New Roman" w:hAnsi="Arial" w:cs="Arial"/>
          <w:b/>
          <w:bCs/>
          <w:color w:val="000000"/>
          <w:sz w:val="23"/>
          <w:szCs w:val="23"/>
          <w:bdr w:val="none" w:sz="0" w:space="0" w:color="auto" w:frame="1"/>
          <w:lang w:eastAsia="el-GR"/>
        </w:rPr>
        <w:t>«Νέα Γεωργία για τη Νέα Γενιά»</w:t>
      </w:r>
      <w:r w:rsidRPr="00871AA9">
        <w:rPr>
          <w:rFonts w:ascii="Arial" w:eastAsia="Times New Roman" w:hAnsi="Arial" w:cs="Arial"/>
          <w:color w:val="000000"/>
          <w:sz w:val="23"/>
          <w:szCs w:val="23"/>
          <w:lang w:eastAsia="el-GR"/>
        </w:rPr>
        <w:t> παρέχει τη δυνατότητα σε νέους 18-40 ετών, να παρακολουθήσουν </w:t>
      </w:r>
      <w:r w:rsidRPr="00871AA9">
        <w:rPr>
          <w:rFonts w:ascii="Arial" w:eastAsia="Times New Roman" w:hAnsi="Arial" w:cs="Arial"/>
          <w:b/>
          <w:bCs/>
          <w:color w:val="000000"/>
          <w:sz w:val="23"/>
          <w:szCs w:val="23"/>
          <w:bdr w:val="none" w:sz="0" w:space="0" w:color="auto" w:frame="1"/>
          <w:lang w:eastAsia="el-GR"/>
        </w:rPr>
        <w:t>δωρεάν</w:t>
      </w:r>
      <w:r w:rsidRPr="00871AA9">
        <w:rPr>
          <w:rFonts w:ascii="Arial" w:eastAsia="Times New Roman" w:hAnsi="Arial" w:cs="Arial"/>
          <w:color w:val="000000"/>
          <w:sz w:val="23"/>
          <w:szCs w:val="23"/>
          <w:lang w:eastAsia="el-GR"/>
        </w:rPr>
        <w:t xml:space="preserve"> προγράμματα επαγγελματικής ανάπτυξης σε </w:t>
      </w:r>
      <w:r w:rsidRPr="00871AA9">
        <w:rPr>
          <w:rFonts w:ascii="Arial" w:eastAsia="Times New Roman" w:hAnsi="Arial" w:cs="Arial"/>
          <w:sz w:val="23"/>
          <w:szCs w:val="23"/>
          <w:lang w:eastAsia="el-GR"/>
        </w:rPr>
        <w:t>οχτώ</w:t>
      </w:r>
      <w:r w:rsidRPr="00871AA9">
        <w:rPr>
          <w:rFonts w:ascii="Arial" w:eastAsia="Times New Roman" w:hAnsi="Arial" w:cs="Arial"/>
          <w:color w:val="FF0000"/>
          <w:sz w:val="23"/>
          <w:szCs w:val="23"/>
          <w:lang w:eastAsia="el-GR"/>
        </w:rPr>
        <w:t xml:space="preserve"> </w:t>
      </w:r>
      <w:r w:rsidRPr="00871AA9">
        <w:rPr>
          <w:rFonts w:ascii="Arial" w:eastAsia="Times New Roman" w:hAnsi="Arial" w:cs="Arial"/>
          <w:color w:val="000000"/>
          <w:sz w:val="23"/>
          <w:szCs w:val="23"/>
          <w:lang w:eastAsia="el-GR"/>
        </w:rPr>
        <w:t>διαφορετικές θεμα</w:t>
      </w:r>
      <w:r w:rsidR="00AB06DE">
        <w:rPr>
          <w:rFonts w:ascii="Arial" w:eastAsia="Times New Roman" w:hAnsi="Arial" w:cs="Arial"/>
          <w:color w:val="000000"/>
          <w:sz w:val="23"/>
          <w:szCs w:val="23"/>
          <w:lang w:eastAsia="el-GR"/>
        </w:rPr>
        <w:t xml:space="preserve">τικές του </w:t>
      </w:r>
      <w:proofErr w:type="spellStart"/>
      <w:r w:rsidR="00AB06DE">
        <w:rPr>
          <w:rFonts w:ascii="Arial" w:eastAsia="Times New Roman" w:hAnsi="Arial" w:cs="Arial"/>
          <w:color w:val="000000"/>
          <w:sz w:val="23"/>
          <w:szCs w:val="23"/>
          <w:lang w:eastAsia="el-GR"/>
        </w:rPr>
        <w:t>αγροδιατροφικού</w:t>
      </w:r>
      <w:proofErr w:type="spellEnd"/>
      <w:r w:rsidR="00AB06DE">
        <w:rPr>
          <w:rFonts w:ascii="Arial" w:eastAsia="Times New Roman" w:hAnsi="Arial" w:cs="Arial"/>
          <w:color w:val="000000"/>
          <w:sz w:val="23"/>
          <w:szCs w:val="23"/>
          <w:lang w:eastAsia="el-GR"/>
        </w:rPr>
        <w:t xml:space="preserve"> τομέα, που σχεδιάστηκαν και υλοποιούνται από το Γεωπονικό Πανεπιστήμιο Αθηνών.</w:t>
      </w:r>
    </w:p>
    <w:p w:rsidR="00146547" w:rsidRDefault="00146547" w:rsidP="00871AA9">
      <w:pPr>
        <w:spacing w:after="0" w:line="285" w:lineRule="atLeast"/>
        <w:textAlignment w:val="top"/>
        <w:rPr>
          <w:rFonts w:ascii="Arial" w:eastAsia="Times New Roman" w:hAnsi="Arial" w:cs="Arial"/>
          <w:color w:val="000000"/>
          <w:sz w:val="23"/>
          <w:szCs w:val="23"/>
          <w:lang w:eastAsia="el-GR"/>
        </w:rPr>
      </w:pPr>
    </w:p>
    <w:p w:rsidR="00146547" w:rsidRPr="00146547" w:rsidRDefault="00146547" w:rsidP="00146547">
      <w:pPr>
        <w:pStyle w:val="a4"/>
        <w:numPr>
          <w:ilvl w:val="0"/>
          <w:numId w:val="2"/>
        </w:numPr>
        <w:spacing w:after="0" w:line="285" w:lineRule="atLeast"/>
        <w:textAlignment w:val="top"/>
        <w:rPr>
          <w:rFonts w:ascii="Arial" w:eastAsia="Times New Roman" w:hAnsi="Arial" w:cs="Arial"/>
          <w:color w:val="000000"/>
          <w:sz w:val="23"/>
          <w:szCs w:val="23"/>
          <w:lang w:eastAsia="el-GR"/>
        </w:rPr>
      </w:pPr>
      <w:proofErr w:type="spellStart"/>
      <w:r w:rsidRPr="00146547">
        <w:rPr>
          <w:rFonts w:ascii="Arial" w:eastAsia="Times New Roman" w:hAnsi="Arial" w:cs="Arial"/>
          <w:color w:val="000000"/>
          <w:sz w:val="23"/>
          <w:szCs w:val="23"/>
          <w:lang w:eastAsia="el-GR"/>
        </w:rPr>
        <w:t>Αιγοπροβατοτροφία</w:t>
      </w:r>
      <w:proofErr w:type="spellEnd"/>
      <w:r w:rsidRPr="00146547">
        <w:rPr>
          <w:rFonts w:ascii="Arial" w:eastAsia="Times New Roman" w:hAnsi="Arial" w:cs="Arial"/>
          <w:color w:val="000000"/>
          <w:sz w:val="23"/>
          <w:szCs w:val="23"/>
          <w:lang w:eastAsia="el-GR"/>
        </w:rPr>
        <w:t xml:space="preserve"> &amp; Γαλακτοκομία - Τυροκομία</w:t>
      </w:r>
    </w:p>
    <w:p w:rsidR="00146547" w:rsidRPr="00146547" w:rsidRDefault="00146547" w:rsidP="00146547">
      <w:pPr>
        <w:pStyle w:val="a4"/>
        <w:numPr>
          <w:ilvl w:val="0"/>
          <w:numId w:val="2"/>
        </w:numPr>
        <w:spacing w:after="0" w:line="285" w:lineRule="atLeast"/>
        <w:textAlignment w:val="top"/>
        <w:rPr>
          <w:rFonts w:ascii="Arial" w:eastAsia="Times New Roman" w:hAnsi="Arial" w:cs="Arial"/>
          <w:color w:val="000000"/>
          <w:sz w:val="23"/>
          <w:szCs w:val="23"/>
          <w:lang w:eastAsia="el-GR"/>
        </w:rPr>
      </w:pPr>
      <w:r w:rsidRPr="00146547">
        <w:rPr>
          <w:rFonts w:ascii="Arial" w:eastAsia="Times New Roman" w:hAnsi="Arial" w:cs="Arial"/>
          <w:color w:val="000000"/>
          <w:sz w:val="23"/>
          <w:szCs w:val="23"/>
          <w:lang w:eastAsia="el-GR"/>
        </w:rPr>
        <w:t>Αρωματικά &amp; Φαρμακευτικά Φυτά</w:t>
      </w:r>
    </w:p>
    <w:p w:rsidR="00146547" w:rsidRPr="00146547" w:rsidRDefault="00146547" w:rsidP="00146547">
      <w:pPr>
        <w:pStyle w:val="a4"/>
        <w:numPr>
          <w:ilvl w:val="0"/>
          <w:numId w:val="2"/>
        </w:numPr>
        <w:spacing w:after="0" w:line="285" w:lineRule="atLeast"/>
        <w:textAlignment w:val="top"/>
        <w:rPr>
          <w:rFonts w:ascii="Arial" w:eastAsia="Times New Roman" w:hAnsi="Arial" w:cs="Arial"/>
          <w:color w:val="000000"/>
          <w:sz w:val="23"/>
          <w:szCs w:val="23"/>
          <w:lang w:eastAsia="el-GR"/>
        </w:rPr>
      </w:pPr>
      <w:r w:rsidRPr="00146547">
        <w:rPr>
          <w:rFonts w:ascii="Arial" w:eastAsia="Times New Roman" w:hAnsi="Arial" w:cs="Arial"/>
          <w:color w:val="000000"/>
          <w:sz w:val="23"/>
          <w:szCs w:val="23"/>
          <w:lang w:eastAsia="el-GR"/>
        </w:rPr>
        <w:t>Μελισσοκομία</w:t>
      </w:r>
    </w:p>
    <w:p w:rsidR="00146547" w:rsidRPr="00146547" w:rsidRDefault="00146547" w:rsidP="00146547">
      <w:pPr>
        <w:pStyle w:val="a4"/>
        <w:numPr>
          <w:ilvl w:val="0"/>
          <w:numId w:val="2"/>
        </w:numPr>
        <w:spacing w:after="0" w:line="285" w:lineRule="atLeast"/>
        <w:textAlignment w:val="top"/>
        <w:rPr>
          <w:rFonts w:ascii="Arial" w:eastAsia="Times New Roman" w:hAnsi="Arial" w:cs="Arial"/>
          <w:color w:val="000000"/>
          <w:sz w:val="23"/>
          <w:szCs w:val="23"/>
          <w:lang w:eastAsia="el-GR"/>
        </w:rPr>
      </w:pPr>
      <w:r w:rsidRPr="00146547">
        <w:rPr>
          <w:rFonts w:ascii="Arial" w:eastAsia="Times New Roman" w:hAnsi="Arial" w:cs="Arial"/>
          <w:color w:val="000000"/>
          <w:sz w:val="23"/>
          <w:szCs w:val="23"/>
          <w:lang w:eastAsia="el-GR"/>
        </w:rPr>
        <w:t>Πτηνοτροφία</w:t>
      </w:r>
    </w:p>
    <w:p w:rsidR="00146547" w:rsidRPr="00146547" w:rsidRDefault="00146547" w:rsidP="00146547">
      <w:pPr>
        <w:pStyle w:val="a4"/>
        <w:numPr>
          <w:ilvl w:val="0"/>
          <w:numId w:val="2"/>
        </w:numPr>
        <w:spacing w:after="0" w:line="285" w:lineRule="atLeast"/>
        <w:textAlignment w:val="top"/>
        <w:rPr>
          <w:rFonts w:ascii="Arial" w:eastAsia="Times New Roman" w:hAnsi="Arial" w:cs="Arial"/>
          <w:color w:val="000000"/>
          <w:sz w:val="23"/>
          <w:szCs w:val="23"/>
          <w:lang w:eastAsia="el-GR"/>
        </w:rPr>
      </w:pPr>
      <w:r w:rsidRPr="00146547">
        <w:rPr>
          <w:rFonts w:ascii="Arial" w:eastAsia="Times New Roman" w:hAnsi="Arial" w:cs="Arial"/>
          <w:color w:val="000000"/>
          <w:sz w:val="23"/>
          <w:szCs w:val="23"/>
          <w:lang w:eastAsia="el-GR"/>
        </w:rPr>
        <w:t>Ευφυής γεωργία: νέες τεχνολογίες για βιώσιμες καλλιέργειες</w:t>
      </w:r>
    </w:p>
    <w:p w:rsidR="00146547" w:rsidRPr="00146547" w:rsidRDefault="00146547" w:rsidP="00146547">
      <w:pPr>
        <w:pStyle w:val="a4"/>
        <w:numPr>
          <w:ilvl w:val="0"/>
          <w:numId w:val="2"/>
        </w:numPr>
        <w:spacing w:after="0" w:line="285" w:lineRule="atLeast"/>
        <w:textAlignment w:val="top"/>
        <w:rPr>
          <w:rFonts w:ascii="Arial" w:eastAsia="Times New Roman" w:hAnsi="Arial" w:cs="Arial"/>
          <w:color w:val="000000"/>
          <w:sz w:val="23"/>
          <w:szCs w:val="23"/>
          <w:lang w:eastAsia="el-GR"/>
        </w:rPr>
      </w:pPr>
      <w:r w:rsidRPr="00146547">
        <w:rPr>
          <w:rFonts w:ascii="Arial" w:eastAsia="Times New Roman" w:hAnsi="Arial" w:cs="Arial"/>
          <w:color w:val="000000"/>
          <w:sz w:val="23"/>
          <w:szCs w:val="23"/>
          <w:lang w:eastAsia="el-GR"/>
        </w:rPr>
        <w:t>Κατάρτιση στο πολλαπλασιαστικό υλικό</w:t>
      </w:r>
    </w:p>
    <w:p w:rsidR="00146547" w:rsidRPr="00146547" w:rsidRDefault="00146547" w:rsidP="00146547">
      <w:pPr>
        <w:pStyle w:val="a4"/>
        <w:numPr>
          <w:ilvl w:val="0"/>
          <w:numId w:val="2"/>
        </w:numPr>
        <w:spacing w:after="0" w:line="285" w:lineRule="atLeast"/>
        <w:textAlignment w:val="top"/>
        <w:rPr>
          <w:rFonts w:ascii="Arial" w:eastAsia="Times New Roman" w:hAnsi="Arial" w:cs="Arial"/>
          <w:color w:val="000000"/>
          <w:sz w:val="23"/>
          <w:szCs w:val="23"/>
          <w:lang w:eastAsia="el-GR"/>
        </w:rPr>
      </w:pPr>
      <w:r w:rsidRPr="00146547">
        <w:rPr>
          <w:rFonts w:ascii="Arial" w:eastAsia="Times New Roman" w:hAnsi="Arial" w:cs="Arial"/>
          <w:color w:val="000000"/>
          <w:sz w:val="23"/>
          <w:szCs w:val="23"/>
          <w:lang w:eastAsia="el-GR"/>
        </w:rPr>
        <w:t xml:space="preserve">Θερινό σχολείο: Θεμελιώδεις Αρχές στον </w:t>
      </w:r>
      <w:proofErr w:type="spellStart"/>
      <w:r w:rsidRPr="00146547">
        <w:rPr>
          <w:rFonts w:ascii="Arial" w:eastAsia="Times New Roman" w:hAnsi="Arial" w:cs="Arial"/>
          <w:color w:val="000000"/>
          <w:sz w:val="23"/>
          <w:szCs w:val="23"/>
          <w:lang w:eastAsia="el-GR"/>
        </w:rPr>
        <w:t>Αγροδιατροφικό</w:t>
      </w:r>
      <w:proofErr w:type="spellEnd"/>
      <w:r w:rsidRPr="00146547">
        <w:rPr>
          <w:rFonts w:ascii="Arial" w:eastAsia="Times New Roman" w:hAnsi="Arial" w:cs="Arial"/>
          <w:color w:val="000000"/>
          <w:sz w:val="23"/>
          <w:szCs w:val="23"/>
          <w:lang w:eastAsia="el-GR"/>
        </w:rPr>
        <w:t xml:space="preserve"> Κλάδο – Αρχές και Πρακτική Εφαρμογή</w:t>
      </w:r>
    </w:p>
    <w:p w:rsidR="00146547" w:rsidRPr="00146547" w:rsidRDefault="00146547" w:rsidP="00146547">
      <w:pPr>
        <w:pStyle w:val="a4"/>
        <w:numPr>
          <w:ilvl w:val="0"/>
          <w:numId w:val="2"/>
        </w:numPr>
        <w:spacing w:after="0" w:line="285" w:lineRule="atLeast"/>
        <w:textAlignment w:val="top"/>
        <w:rPr>
          <w:rFonts w:ascii="Arial" w:eastAsia="Times New Roman" w:hAnsi="Arial" w:cs="Arial"/>
          <w:color w:val="000000"/>
          <w:sz w:val="23"/>
          <w:szCs w:val="23"/>
          <w:lang w:eastAsia="el-GR"/>
        </w:rPr>
      </w:pPr>
      <w:r w:rsidRPr="00146547">
        <w:rPr>
          <w:rFonts w:ascii="Arial" w:eastAsia="Times New Roman" w:hAnsi="Arial" w:cs="Arial"/>
          <w:color w:val="000000"/>
          <w:sz w:val="23"/>
          <w:szCs w:val="23"/>
          <w:lang w:eastAsia="el-GR"/>
        </w:rPr>
        <w:t>Πειραματικός Αγρός</w:t>
      </w:r>
    </w:p>
    <w:p w:rsidR="00AB06DE" w:rsidRDefault="00AB06DE" w:rsidP="00871AA9">
      <w:pPr>
        <w:spacing w:after="0" w:line="285" w:lineRule="atLeast"/>
        <w:textAlignment w:val="top"/>
        <w:rPr>
          <w:rFonts w:ascii="Arial" w:eastAsia="Times New Roman" w:hAnsi="Arial" w:cs="Arial"/>
          <w:color w:val="000000"/>
          <w:sz w:val="23"/>
          <w:szCs w:val="23"/>
          <w:lang w:eastAsia="el-GR"/>
        </w:rPr>
      </w:pPr>
    </w:p>
    <w:p w:rsidR="00AB06DE" w:rsidRPr="00AB06DE" w:rsidRDefault="00AB06DE" w:rsidP="00AB06DE">
      <w:pPr>
        <w:shd w:val="clear" w:color="auto" w:fill="FFFFFF"/>
        <w:spacing w:before="300" w:after="0" w:line="285" w:lineRule="atLeast"/>
        <w:textAlignment w:val="top"/>
        <w:rPr>
          <w:rFonts w:ascii="Arial" w:eastAsia="Times New Roman" w:hAnsi="Arial" w:cs="Arial"/>
          <w:color w:val="000000"/>
          <w:sz w:val="23"/>
          <w:szCs w:val="23"/>
          <w:lang w:eastAsia="el-GR"/>
        </w:rPr>
      </w:pPr>
      <w:r w:rsidRPr="00AB06DE">
        <w:rPr>
          <w:rFonts w:ascii="Arial" w:eastAsia="Times New Roman" w:hAnsi="Arial" w:cs="Arial"/>
          <w:color w:val="000000"/>
          <w:sz w:val="23"/>
          <w:szCs w:val="23"/>
          <w:lang w:eastAsia="el-GR"/>
        </w:rPr>
        <w:t xml:space="preserve">Ένας από τους βασικούς άξονες δραστηριοποίησης του προγράμματος και ο πρώτος που ενεργοποιήθηκε από τις αρχές του 2018, είναι τα προγράμματα ανάπτυξης ανθρώπινου δυναμικού. Το πρόγραμμα έχει ως στόχο να προσφέρει στους νέους όλα τα απαραίτητα εργαλεία ώστε να τους προετοιμάσει να βρουν απασχόληση στον </w:t>
      </w:r>
      <w:proofErr w:type="spellStart"/>
      <w:r w:rsidRPr="00AB06DE">
        <w:rPr>
          <w:rFonts w:ascii="Arial" w:eastAsia="Times New Roman" w:hAnsi="Arial" w:cs="Arial"/>
          <w:color w:val="000000"/>
          <w:sz w:val="23"/>
          <w:szCs w:val="23"/>
          <w:lang w:eastAsia="el-GR"/>
        </w:rPr>
        <w:t>αγροδιατροφικό</w:t>
      </w:r>
      <w:proofErr w:type="spellEnd"/>
      <w:r w:rsidRPr="00AB06DE">
        <w:rPr>
          <w:rFonts w:ascii="Arial" w:eastAsia="Times New Roman" w:hAnsi="Arial" w:cs="Arial"/>
          <w:color w:val="000000"/>
          <w:sz w:val="23"/>
          <w:szCs w:val="23"/>
          <w:lang w:eastAsia="el-GR"/>
        </w:rPr>
        <w:t xml:space="preserve"> τομέα ή να δημιουργήσουν τη δική τους επιχείρηση.</w:t>
      </w:r>
    </w:p>
    <w:p w:rsidR="00AB06DE" w:rsidRPr="00AB06DE" w:rsidRDefault="00AB06DE" w:rsidP="00AB06DE">
      <w:pPr>
        <w:shd w:val="clear" w:color="auto" w:fill="FFFFFF"/>
        <w:spacing w:before="300" w:after="0" w:line="285" w:lineRule="atLeast"/>
        <w:textAlignment w:val="top"/>
        <w:rPr>
          <w:rFonts w:ascii="Arial" w:eastAsia="Times New Roman" w:hAnsi="Arial" w:cs="Arial"/>
          <w:color w:val="000000"/>
          <w:sz w:val="23"/>
          <w:szCs w:val="23"/>
          <w:lang w:eastAsia="el-GR"/>
        </w:rPr>
      </w:pPr>
      <w:r w:rsidRPr="00AB06DE">
        <w:rPr>
          <w:rFonts w:ascii="Arial" w:eastAsia="Times New Roman" w:hAnsi="Arial" w:cs="Arial"/>
          <w:color w:val="000000"/>
          <w:sz w:val="23"/>
          <w:szCs w:val="23"/>
          <w:lang w:eastAsia="el-GR"/>
        </w:rPr>
        <w:t xml:space="preserve">Προσφέρουμε προσεκτικά σχεδιασμένα και </w:t>
      </w:r>
      <w:proofErr w:type="spellStart"/>
      <w:r w:rsidRPr="00AB06DE">
        <w:rPr>
          <w:rFonts w:ascii="Arial" w:eastAsia="Times New Roman" w:hAnsi="Arial" w:cs="Arial"/>
          <w:color w:val="000000"/>
          <w:sz w:val="23"/>
          <w:szCs w:val="23"/>
          <w:lang w:eastAsia="el-GR"/>
        </w:rPr>
        <w:t>στοχευμένα</w:t>
      </w:r>
      <w:proofErr w:type="spellEnd"/>
      <w:r w:rsidRPr="00AB06DE">
        <w:rPr>
          <w:rFonts w:ascii="Arial" w:eastAsia="Times New Roman" w:hAnsi="Arial" w:cs="Arial"/>
          <w:color w:val="000000"/>
          <w:sz w:val="23"/>
          <w:szCs w:val="23"/>
          <w:lang w:eastAsia="el-GR"/>
        </w:rPr>
        <w:t xml:space="preserve"> προγράμματα κατάρτισης ώστε να απαντούν σε συγκεκριμένες ανάγκες του κλάδου, συνδυάζοντας</w:t>
      </w:r>
    </w:p>
    <w:p w:rsidR="00AB06DE" w:rsidRPr="00AB06DE" w:rsidRDefault="00AB06DE" w:rsidP="00AB06DE">
      <w:pPr>
        <w:numPr>
          <w:ilvl w:val="0"/>
          <w:numId w:val="1"/>
        </w:numPr>
        <w:spacing w:after="0" w:line="285" w:lineRule="atLeast"/>
        <w:ind w:left="225"/>
        <w:textAlignment w:val="top"/>
        <w:rPr>
          <w:rFonts w:ascii="Arial" w:eastAsia="Times New Roman" w:hAnsi="Arial" w:cs="Arial"/>
          <w:color w:val="000000"/>
          <w:sz w:val="23"/>
          <w:szCs w:val="23"/>
          <w:lang w:eastAsia="el-GR"/>
        </w:rPr>
      </w:pPr>
      <w:bookmarkStart w:id="0" w:name="_GoBack"/>
      <w:bookmarkEnd w:id="0"/>
      <w:proofErr w:type="spellStart"/>
      <w:r w:rsidRPr="00AB06DE">
        <w:rPr>
          <w:rFonts w:ascii="Arial" w:eastAsia="Times New Roman" w:hAnsi="Arial" w:cs="Arial"/>
          <w:color w:val="000000"/>
          <w:sz w:val="23"/>
          <w:szCs w:val="23"/>
          <w:lang w:eastAsia="el-GR"/>
        </w:rPr>
        <w:t>Bιωματική</w:t>
      </w:r>
      <w:proofErr w:type="spellEnd"/>
      <w:r w:rsidRPr="00AB06DE">
        <w:rPr>
          <w:rFonts w:ascii="Arial" w:eastAsia="Times New Roman" w:hAnsi="Arial" w:cs="Arial"/>
          <w:color w:val="000000"/>
          <w:sz w:val="23"/>
          <w:szCs w:val="23"/>
          <w:lang w:eastAsia="el-GR"/>
        </w:rPr>
        <w:t xml:space="preserve"> εκπαίδευση.</w:t>
      </w:r>
    </w:p>
    <w:p w:rsidR="00AB06DE" w:rsidRPr="00AB06DE" w:rsidRDefault="00AB06DE" w:rsidP="00AB06DE">
      <w:pPr>
        <w:numPr>
          <w:ilvl w:val="0"/>
          <w:numId w:val="1"/>
        </w:numPr>
        <w:spacing w:after="0" w:line="285" w:lineRule="atLeast"/>
        <w:ind w:left="225"/>
        <w:textAlignment w:val="top"/>
        <w:rPr>
          <w:rFonts w:ascii="Arial" w:eastAsia="Times New Roman" w:hAnsi="Arial" w:cs="Arial"/>
          <w:color w:val="000000"/>
          <w:sz w:val="23"/>
          <w:szCs w:val="23"/>
          <w:lang w:eastAsia="el-GR"/>
        </w:rPr>
      </w:pPr>
      <w:proofErr w:type="spellStart"/>
      <w:r w:rsidRPr="00AB06DE">
        <w:rPr>
          <w:rFonts w:ascii="Arial" w:eastAsia="Times New Roman" w:hAnsi="Arial" w:cs="Arial"/>
          <w:color w:val="000000"/>
          <w:sz w:val="23"/>
          <w:szCs w:val="23"/>
          <w:lang w:eastAsia="el-GR"/>
        </w:rPr>
        <w:t>Eπιστημονική</w:t>
      </w:r>
      <w:proofErr w:type="spellEnd"/>
      <w:r w:rsidRPr="00AB06DE">
        <w:rPr>
          <w:rFonts w:ascii="Arial" w:eastAsia="Times New Roman" w:hAnsi="Arial" w:cs="Arial"/>
          <w:color w:val="000000"/>
          <w:sz w:val="23"/>
          <w:szCs w:val="23"/>
          <w:lang w:eastAsia="el-GR"/>
        </w:rPr>
        <w:t xml:space="preserve"> συμβουλευτική.</w:t>
      </w:r>
    </w:p>
    <w:p w:rsidR="00AB06DE" w:rsidRPr="00AB06DE" w:rsidRDefault="00AB06DE" w:rsidP="00AB06DE">
      <w:pPr>
        <w:numPr>
          <w:ilvl w:val="0"/>
          <w:numId w:val="1"/>
        </w:numPr>
        <w:spacing w:after="0" w:line="285" w:lineRule="atLeast"/>
        <w:ind w:left="225"/>
        <w:textAlignment w:val="top"/>
        <w:rPr>
          <w:rFonts w:ascii="Arial" w:eastAsia="Times New Roman" w:hAnsi="Arial" w:cs="Arial"/>
          <w:color w:val="000000"/>
          <w:sz w:val="23"/>
          <w:szCs w:val="23"/>
          <w:lang w:eastAsia="el-GR"/>
        </w:rPr>
      </w:pPr>
      <w:proofErr w:type="spellStart"/>
      <w:r w:rsidRPr="00AB06DE">
        <w:rPr>
          <w:rFonts w:ascii="Arial" w:eastAsia="Times New Roman" w:hAnsi="Arial" w:cs="Arial"/>
          <w:color w:val="000000"/>
          <w:sz w:val="23"/>
          <w:szCs w:val="23"/>
          <w:lang w:eastAsia="el-GR"/>
        </w:rPr>
        <w:t>Eπιχειρηματική</w:t>
      </w:r>
      <w:proofErr w:type="spellEnd"/>
      <w:r w:rsidRPr="00AB06DE">
        <w:rPr>
          <w:rFonts w:ascii="Arial" w:eastAsia="Times New Roman" w:hAnsi="Arial" w:cs="Arial"/>
          <w:color w:val="000000"/>
          <w:sz w:val="23"/>
          <w:szCs w:val="23"/>
          <w:lang w:eastAsia="el-GR"/>
        </w:rPr>
        <w:t xml:space="preserve"> καθοδήγηση.</w:t>
      </w:r>
    </w:p>
    <w:p w:rsidR="00AB06DE" w:rsidRPr="00AB06DE" w:rsidRDefault="00AB06DE" w:rsidP="00AB06DE">
      <w:pPr>
        <w:numPr>
          <w:ilvl w:val="0"/>
          <w:numId w:val="1"/>
        </w:numPr>
        <w:spacing w:after="0" w:line="285" w:lineRule="atLeast"/>
        <w:ind w:left="225"/>
        <w:textAlignment w:val="top"/>
        <w:rPr>
          <w:rFonts w:ascii="Arial" w:eastAsia="Times New Roman" w:hAnsi="Arial" w:cs="Arial"/>
          <w:color w:val="000000"/>
          <w:sz w:val="23"/>
          <w:szCs w:val="23"/>
          <w:lang w:eastAsia="el-GR"/>
        </w:rPr>
      </w:pPr>
      <w:proofErr w:type="spellStart"/>
      <w:r w:rsidRPr="00AB06DE">
        <w:rPr>
          <w:rFonts w:ascii="Arial" w:eastAsia="Times New Roman" w:hAnsi="Arial" w:cs="Arial"/>
          <w:color w:val="000000"/>
          <w:sz w:val="23"/>
          <w:szCs w:val="23"/>
          <w:lang w:eastAsia="el-GR"/>
        </w:rPr>
        <w:t>Μentoring</w:t>
      </w:r>
      <w:proofErr w:type="spellEnd"/>
      <w:r w:rsidRPr="00AB06DE">
        <w:rPr>
          <w:rFonts w:ascii="Arial" w:eastAsia="Times New Roman" w:hAnsi="Arial" w:cs="Arial"/>
          <w:color w:val="000000"/>
          <w:sz w:val="23"/>
          <w:szCs w:val="23"/>
          <w:lang w:eastAsia="el-GR"/>
        </w:rPr>
        <w:t>.</w:t>
      </w:r>
    </w:p>
    <w:p w:rsidR="00AB06DE" w:rsidRPr="00AB06DE" w:rsidRDefault="00AB06DE" w:rsidP="00AB06DE">
      <w:pPr>
        <w:shd w:val="clear" w:color="auto" w:fill="FFFFFF"/>
        <w:spacing w:before="300" w:after="0" w:line="285" w:lineRule="atLeast"/>
        <w:textAlignment w:val="top"/>
        <w:rPr>
          <w:rFonts w:ascii="Arial" w:eastAsia="Times New Roman" w:hAnsi="Arial" w:cs="Arial"/>
          <w:color w:val="000000"/>
          <w:sz w:val="23"/>
          <w:szCs w:val="23"/>
          <w:lang w:eastAsia="el-GR"/>
        </w:rPr>
      </w:pPr>
      <w:r w:rsidRPr="00AB06DE">
        <w:rPr>
          <w:rFonts w:ascii="Arial" w:eastAsia="Times New Roman" w:hAnsi="Arial" w:cs="Arial"/>
          <w:color w:val="000000"/>
          <w:sz w:val="23"/>
          <w:szCs w:val="23"/>
          <w:lang w:eastAsia="el-GR"/>
        </w:rPr>
        <w:t>Τα προγράμματα για το 2019-2020 υλοποιούνται σε διάφορες περιοχές της Ελλάδας. Οι συμμετέχοντες εκπαιδεύονται μέσω επιδείξεων, μαθημάτων και εκπαιδευτικών επισκέψεων.</w:t>
      </w:r>
    </w:p>
    <w:p w:rsidR="00B33D40" w:rsidRPr="00146547" w:rsidRDefault="00AB06DE" w:rsidP="00146547">
      <w:pPr>
        <w:spacing w:before="300" w:after="0" w:line="285" w:lineRule="atLeast"/>
        <w:textAlignment w:val="top"/>
        <w:rPr>
          <w:rFonts w:ascii="Arial" w:eastAsia="Times New Roman" w:hAnsi="Arial" w:cs="Arial"/>
          <w:sz w:val="23"/>
          <w:szCs w:val="23"/>
          <w:lang w:eastAsia="el-GR"/>
        </w:rPr>
      </w:pPr>
      <w:r w:rsidRPr="00146547">
        <w:rPr>
          <w:rFonts w:ascii="Arial" w:eastAsia="Times New Roman" w:hAnsi="Arial" w:cs="Arial"/>
          <w:sz w:val="23"/>
          <w:szCs w:val="23"/>
          <w:lang w:eastAsia="el-GR"/>
        </w:rPr>
        <w:t>Μέχρι τον Οκτώβριο του 2019</w:t>
      </w:r>
      <w:r w:rsidR="00871AA9" w:rsidRPr="00871AA9">
        <w:rPr>
          <w:rFonts w:ascii="Arial" w:eastAsia="Times New Roman" w:hAnsi="Arial" w:cs="Arial"/>
          <w:sz w:val="23"/>
          <w:szCs w:val="23"/>
          <w:lang w:eastAsia="el-GR"/>
        </w:rPr>
        <w:t xml:space="preserve"> </w:t>
      </w:r>
      <w:r w:rsidR="00146547" w:rsidRPr="00146547">
        <w:rPr>
          <w:rFonts w:ascii="Arial" w:eastAsia="Times New Roman" w:hAnsi="Arial" w:cs="Arial"/>
          <w:sz w:val="23"/>
          <w:szCs w:val="23"/>
          <w:lang w:eastAsia="el-GR"/>
        </w:rPr>
        <w:t>σ</w:t>
      </w:r>
      <w:r w:rsidR="00871AA9" w:rsidRPr="00871AA9">
        <w:rPr>
          <w:rFonts w:ascii="Arial" w:eastAsia="Times New Roman" w:hAnsi="Arial" w:cs="Arial"/>
          <w:sz w:val="23"/>
          <w:szCs w:val="23"/>
          <w:lang w:eastAsia="el-GR"/>
        </w:rPr>
        <w:t>τ</w:t>
      </w:r>
      <w:r w:rsidRPr="00146547">
        <w:rPr>
          <w:rFonts w:ascii="Arial" w:eastAsia="Times New Roman" w:hAnsi="Arial" w:cs="Arial"/>
          <w:sz w:val="23"/>
          <w:szCs w:val="23"/>
          <w:lang w:eastAsia="el-GR"/>
        </w:rPr>
        <w:t>α</w:t>
      </w:r>
      <w:r w:rsidR="00871AA9" w:rsidRPr="00871AA9">
        <w:rPr>
          <w:rFonts w:ascii="Arial" w:eastAsia="Times New Roman" w:hAnsi="Arial" w:cs="Arial"/>
          <w:sz w:val="23"/>
          <w:szCs w:val="23"/>
          <w:lang w:eastAsia="el-GR"/>
        </w:rPr>
        <w:t xml:space="preserve"> </w:t>
      </w:r>
      <w:r w:rsidRPr="00146547">
        <w:rPr>
          <w:rFonts w:ascii="Arial" w:eastAsia="Times New Roman" w:hAnsi="Arial" w:cs="Arial"/>
          <w:sz w:val="23"/>
          <w:szCs w:val="23"/>
          <w:lang w:eastAsia="el-GR"/>
        </w:rPr>
        <w:t>προγράμματα</w:t>
      </w:r>
      <w:r w:rsidR="00871AA9" w:rsidRPr="00871AA9">
        <w:rPr>
          <w:rFonts w:ascii="Arial" w:eastAsia="Times New Roman" w:hAnsi="Arial" w:cs="Arial"/>
          <w:sz w:val="23"/>
          <w:szCs w:val="23"/>
          <w:lang w:eastAsia="el-GR"/>
        </w:rPr>
        <w:t xml:space="preserve">  κατάρτισης και συμβουλευτικής, </w:t>
      </w:r>
      <w:r w:rsidR="00146547" w:rsidRPr="00146547">
        <w:rPr>
          <w:rFonts w:ascii="Arial" w:eastAsia="Times New Roman" w:hAnsi="Arial" w:cs="Arial"/>
          <w:sz w:val="23"/>
          <w:szCs w:val="23"/>
          <w:lang w:eastAsia="el-GR"/>
        </w:rPr>
        <w:t xml:space="preserve">εκπαιδεύτηκαν </w:t>
      </w:r>
      <w:r w:rsidR="00871AA9" w:rsidRPr="00146547">
        <w:rPr>
          <w:rFonts w:ascii="Arial" w:eastAsia="Times New Roman" w:hAnsi="Arial" w:cs="Arial"/>
          <w:sz w:val="23"/>
          <w:szCs w:val="23"/>
          <w:lang w:eastAsia="el-GR"/>
        </w:rPr>
        <w:t>700</w:t>
      </w:r>
      <w:r w:rsidR="00146547" w:rsidRPr="00146547">
        <w:rPr>
          <w:rFonts w:ascii="Arial" w:eastAsia="Times New Roman" w:hAnsi="Arial" w:cs="Arial"/>
          <w:sz w:val="23"/>
          <w:szCs w:val="23"/>
          <w:lang w:eastAsia="el-GR"/>
        </w:rPr>
        <w:t xml:space="preserve"> νέοι. </w:t>
      </w:r>
      <w:r w:rsidRPr="00146547">
        <w:rPr>
          <w:rFonts w:ascii="Arial" w:hAnsi="Arial" w:cs="Arial"/>
          <w:sz w:val="23"/>
          <w:szCs w:val="23"/>
          <w:shd w:val="clear" w:color="auto" w:fill="FFFFFF"/>
        </w:rPr>
        <w:t>Ο τρίτος κύκλος των δωρεάν προγραμμάτων εγκαινιάστηκε πριν λίγες ημέρες</w:t>
      </w:r>
      <w:r w:rsidR="00146547" w:rsidRPr="00146547">
        <w:rPr>
          <w:rFonts w:ascii="Arial" w:hAnsi="Arial" w:cs="Arial"/>
          <w:sz w:val="23"/>
          <w:szCs w:val="23"/>
          <w:shd w:val="clear" w:color="auto" w:fill="FFFFFF"/>
        </w:rPr>
        <w:t xml:space="preserve"> και στόχος είναι η εκπαίδευση 1000 νέων μέχρι το τέλος του 2020.</w:t>
      </w:r>
    </w:p>
    <w:p w:rsidR="00AB06DE" w:rsidRDefault="00AB06DE">
      <w:pPr>
        <w:rPr>
          <w:rFonts w:ascii="Arial" w:hAnsi="Arial" w:cs="Arial"/>
          <w:color w:val="000000"/>
          <w:sz w:val="23"/>
          <w:szCs w:val="23"/>
          <w:shd w:val="clear" w:color="auto" w:fill="FFFFFF"/>
        </w:rPr>
      </w:pPr>
    </w:p>
    <w:p w:rsidR="00AB06DE" w:rsidRDefault="00AB06DE">
      <w:pPr>
        <w:rPr>
          <w:rFonts w:ascii="Arial" w:hAnsi="Arial" w:cs="Arial"/>
          <w:color w:val="000000"/>
          <w:sz w:val="23"/>
          <w:szCs w:val="23"/>
          <w:shd w:val="clear" w:color="auto" w:fill="FFFFFF"/>
        </w:rPr>
      </w:pPr>
    </w:p>
    <w:p w:rsidR="00AB06DE" w:rsidRDefault="00AB06DE" w:rsidP="00AB06DE">
      <w:pPr>
        <w:pStyle w:val="Web"/>
        <w:shd w:val="clear" w:color="auto" w:fill="FFFFFF"/>
        <w:spacing w:before="0" w:beforeAutospacing="0" w:after="0" w:afterAutospacing="0" w:line="285" w:lineRule="atLeast"/>
        <w:textAlignment w:val="top"/>
        <w:rPr>
          <w:rFonts w:ascii="Arial" w:hAnsi="Arial" w:cs="Arial"/>
          <w:color w:val="000000"/>
          <w:sz w:val="23"/>
          <w:szCs w:val="23"/>
        </w:rPr>
      </w:pPr>
      <w:r>
        <w:rPr>
          <w:rStyle w:val="a3"/>
          <w:rFonts w:ascii="Arial" w:hAnsi="Arial" w:cs="Arial"/>
          <w:color w:val="000000"/>
          <w:sz w:val="23"/>
          <w:szCs w:val="23"/>
          <w:bdr w:val="none" w:sz="0" w:space="0" w:color="auto" w:frame="1"/>
        </w:rPr>
        <w:t>Πληροφορίες – αιτήσεις συμμετοχής</w:t>
      </w:r>
    </w:p>
    <w:p w:rsidR="00AB06DE" w:rsidRDefault="00AB06DE" w:rsidP="00AB06DE">
      <w:pPr>
        <w:pStyle w:val="Web"/>
        <w:shd w:val="clear" w:color="auto" w:fill="FFFFFF"/>
        <w:spacing w:before="0" w:beforeAutospacing="0" w:after="0" w:afterAutospacing="0" w:line="285" w:lineRule="atLeast"/>
        <w:textAlignment w:val="top"/>
        <w:rPr>
          <w:rFonts w:ascii="Arial" w:hAnsi="Arial" w:cs="Arial"/>
          <w:color w:val="000000"/>
          <w:sz w:val="23"/>
          <w:szCs w:val="23"/>
        </w:rPr>
      </w:pPr>
      <w:r>
        <w:rPr>
          <w:rStyle w:val="a3"/>
          <w:rFonts w:ascii="Arial" w:hAnsi="Arial" w:cs="Arial"/>
          <w:color w:val="000000"/>
          <w:sz w:val="23"/>
          <w:szCs w:val="23"/>
          <w:bdr w:val="none" w:sz="0" w:space="0" w:color="auto" w:frame="1"/>
        </w:rPr>
        <w:t> </w:t>
      </w:r>
      <w:r>
        <w:rPr>
          <w:rFonts w:ascii="Arial" w:hAnsi="Arial" w:cs="Arial"/>
          <w:color w:val="000000"/>
          <w:sz w:val="23"/>
          <w:szCs w:val="23"/>
        </w:rPr>
        <w:t>Οι ενδιαφερόμενοι καλούνται να επισκεφτούν το </w:t>
      </w:r>
      <w:hyperlink r:id="rId5" w:history="1">
        <w:r>
          <w:rPr>
            <w:rStyle w:val="a3"/>
            <w:rFonts w:ascii="Arial" w:hAnsi="Arial" w:cs="Arial"/>
            <w:color w:val="37B24A"/>
            <w:sz w:val="23"/>
            <w:szCs w:val="23"/>
            <w:bdr w:val="none" w:sz="0" w:space="0" w:color="auto" w:frame="1"/>
          </w:rPr>
          <w:t>http://bit.ly/aitiseis</w:t>
        </w:r>
      </w:hyperlink>
      <w:r>
        <w:rPr>
          <w:rFonts w:ascii="Arial" w:hAnsi="Arial" w:cs="Arial"/>
          <w:color w:val="000000"/>
          <w:sz w:val="23"/>
          <w:szCs w:val="23"/>
        </w:rPr>
        <w:t> και να συμπληρώσουν την αίτηση συμμετοχής για το πρόγραμμα που τους ενδιαφέρει </w:t>
      </w:r>
      <w:r>
        <w:rPr>
          <w:rStyle w:val="a3"/>
          <w:rFonts w:ascii="Arial" w:hAnsi="Arial" w:cs="Arial"/>
          <w:color w:val="000000"/>
          <w:sz w:val="23"/>
          <w:szCs w:val="23"/>
          <w:bdr w:val="none" w:sz="0" w:space="0" w:color="auto" w:frame="1"/>
        </w:rPr>
        <w:t>έως τις 15.11.2019.</w:t>
      </w:r>
    </w:p>
    <w:p w:rsidR="00AB06DE" w:rsidRDefault="00AB06DE" w:rsidP="00AB06DE">
      <w:pPr>
        <w:pStyle w:val="Web"/>
        <w:shd w:val="clear" w:color="auto" w:fill="FFFFFF"/>
        <w:spacing w:before="300" w:beforeAutospacing="0" w:after="0" w:afterAutospacing="0" w:line="285" w:lineRule="atLeast"/>
        <w:textAlignment w:val="top"/>
        <w:rPr>
          <w:rFonts w:ascii="Arial" w:hAnsi="Arial" w:cs="Arial"/>
          <w:color w:val="000000"/>
          <w:sz w:val="23"/>
          <w:szCs w:val="23"/>
        </w:rPr>
      </w:pPr>
      <w:r>
        <w:rPr>
          <w:rFonts w:ascii="Arial" w:hAnsi="Arial" w:cs="Arial"/>
          <w:color w:val="000000"/>
          <w:sz w:val="23"/>
          <w:szCs w:val="23"/>
        </w:rPr>
        <w:t xml:space="preserve">Ο αριθμός των θέσεων είναι περιορισμένος και θα τηρηθεί σειρά προτεραιότητας στην επιλογή των συμμετεχόντων που πληρούν τα κριτήρια </w:t>
      </w:r>
      <w:proofErr w:type="spellStart"/>
      <w:r>
        <w:rPr>
          <w:rFonts w:ascii="Arial" w:hAnsi="Arial" w:cs="Arial"/>
          <w:color w:val="000000"/>
          <w:sz w:val="23"/>
          <w:szCs w:val="23"/>
        </w:rPr>
        <w:t>επιλεξιμότητας</w:t>
      </w:r>
      <w:proofErr w:type="spellEnd"/>
      <w:r>
        <w:rPr>
          <w:rFonts w:ascii="Arial" w:hAnsi="Arial" w:cs="Arial"/>
          <w:color w:val="000000"/>
          <w:sz w:val="23"/>
          <w:szCs w:val="23"/>
        </w:rPr>
        <w:t xml:space="preserve"> του κάθε προγράμματος.</w:t>
      </w:r>
    </w:p>
    <w:p w:rsidR="00AB06DE" w:rsidRDefault="00AB06DE"/>
    <w:p w:rsidR="00146547" w:rsidRDefault="00146547" w:rsidP="00146547">
      <w:r>
        <w:t>ΠΡΟΓΡΑΜΜΑ “ΝΕΑ ΓΕΩΡΓΙΑ ΓΙΑ ΤΗ ΝΕΑ ΓΕΝΙΑ”</w:t>
      </w:r>
    </w:p>
    <w:p w:rsidR="00146547" w:rsidRDefault="00146547" w:rsidP="00146547">
      <w:r>
        <w:t xml:space="preserve">Το πρόγραμμα «Νέα Γεωργία για τη Νέα Γενιά» είναι μια πρωτοβουλία για τη δημιουργία ευκαιριών απασχόλησης και επιχειρηματικότητας για τους νέους στον </w:t>
      </w:r>
      <w:proofErr w:type="spellStart"/>
      <w:r>
        <w:t>αγροδιατροφικό</w:t>
      </w:r>
      <w:proofErr w:type="spellEnd"/>
      <w:r>
        <w:t xml:space="preserve"> τομέα στην Ελλάδα.</w:t>
      </w:r>
    </w:p>
    <w:p w:rsidR="00146547" w:rsidRDefault="00146547" w:rsidP="00146547">
      <w:r>
        <w:t xml:space="preserve">Το Πανεπιστήμιο </w:t>
      </w:r>
      <w:proofErr w:type="spellStart"/>
      <w:r>
        <w:t>Rutgers</w:t>
      </w:r>
      <w:proofErr w:type="spellEnd"/>
      <w:r>
        <w:t xml:space="preserve"> ηγείται αυτού του πολυετούς και πρωτοποριακού προγράμματος σε συνεργασία με το Γεωπονικό Πανεπιστήμιο Αθηνών και την Αμερικανική Γεωργική Σχολή. </w:t>
      </w:r>
    </w:p>
    <w:p w:rsidR="00146547" w:rsidRDefault="00146547" w:rsidP="00146547">
      <w:r>
        <w:t xml:space="preserve">Το πρόγραμμα υλοποιείται μέσω αποκλειστικής χρηματοδότησης του Ιδρύματος Σταύρος Νιάρχος. </w:t>
      </w:r>
    </w:p>
    <w:p w:rsidR="00146547" w:rsidRDefault="00146547" w:rsidP="00146547"/>
    <w:p w:rsidR="00146547" w:rsidRPr="00AB06DE" w:rsidRDefault="00146547" w:rsidP="00146547">
      <w:r>
        <w:t>Για περισσότερες πληροφορίες http://generationag.org</w:t>
      </w:r>
    </w:p>
    <w:sectPr w:rsidR="00146547" w:rsidRPr="00AB06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C50AD"/>
    <w:multiLevelType w:val="multilevel"/>
    <w:tmpl w:val="9880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032873"/>
    <w:multiLevelType w:val="hybridMultilevel"/>
    <w:tmpl w:val="CD8E66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A9"/>
    <w:rsid w:val="00146547"/>
    <w:rsid w:val="00871AA9"/>
    <w:rsid w:val="00AB06DE"/>
    <w:rsid w:val="00B33D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C46C"/>
  <w15:chartTrackingRefBased/>
  <w15:docId w15:val="{29F1EFBB-5EBC-4805-A5D9-31A09DE1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71AA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71AA9"/>
    <w:rPr>
      <w:b/>
      <w:bCs/>
    </w:rPr>
  </w:style>
  <w:style w:type="paragraph" w:styleId="a4">
    <w:name w:val="List Paragraph"/>
    <w:basedOn w:val="a"/>
    <w:uiPriority w:val="34"/>
    <w:qFormat/>
    <w:rsid w:val="00146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18702">
      <w:bodyDiv w:val="1"/>
      <w:marLeft w:val="0"/>
      <w:marRight w:val="0"/>
      <w:marTop w:val="0"/>
      <w:marBottom w:val="0"/>
      <w:divBdr>
        <w:top w:val="none" w:sz="0" w:space="0" w:color="auto"/>
        <w:left w:val="none" w:sz="0" w:space="0" w:color="auto"/>
        <w:bottom w:val="none" w:sz="0" w:space="0" w:color="auto"/>
        <w:right w:val="none" w:sz="0" w:space="0" w:color="auto"/>
      </w:divBdr>
      <w:divsChild>
        <w:div w:id="79836130">
          <w:marLeft w:val="0"/>
          <w:marRight w:val="0"/>
          <w:marTop w:val="300"/>
          <w:marBottom w:val="0"/>
          <w:divBdr>
            <w:top w:val="none" w:sz="0" w:space="0" w:color="auto"/>
            <w:left w:val="none" w:sz="0" w:space="0" w:color="auto"/>
            <w:bottom w:val="none" w:sz="0" w:space="0" w:color="auto"/>
            <w:right w:val="none" w:sz="0" w:space="0" w:color="auto"/>
          </w:divBdr>
        </w:div>
        <w:div w:id="1980500012">
          <w:marLeft w:val="0"/>
          <w:marRight w:val="0"/>
          <w:marTop w:val="0"/>
          <w:marBottom w:val="0"/>
          <w:divBdr>
            <w:top w:val="none" w:sz="0" w:space="0" w:color="auto"/>
            <w:left w:val="none" w:sz="0" w:space="0" w:color="auto"/>
            <w:bottom w:val="none" w:sz="0" w:space="0" w:color="auto"/>
            <w:right w:val="none" w:sz="0" w:space="0" w:color="auto"/>
          </w:divBdr>
        </w:div>
      </w:divsChild>
    </w:div>
    <w:div w:id="795217063">
      <w:bodyDiv w:val="1"/>
      <w:marLeft w:val="0"/>
      <w:marRight w:val="0"/>
      <w:marTop w:val="0"/>
      <w:marBottom w:val="0"/>
      <w:divBdr>
        <w:top w:val="none" w:sz="0" w:space="0" w:color="auto"/>
        <w:left w:val="none" w:sz="0" w:space="0" w:color="auto"/>
        <w:bottom w:val="none" w:sz="0" w:space="0" w:color="auto"/>
        <w:right w:val="none" w:sz="0" w:space="0" w:color="auto"/>
      </w:divBdr>
    </w:div>
    <w:div w:id="930166310">
      <w:bodyDiv w:val="1"/>
      <w:marLeft w:val="0"/>
      <w:marRight w:val="0"/>
      <w:marTop w:val="0"/>
      <w:marBottom w:val="0"/>
      <w:divBdr>
        <w:top w:val="none" w:sz="0" w:space="0" w:color="auto"/>
        <w:left w:val="none" w:sz="0" w:space="0" w:color="auto"/>
        <w:bottom w:val="none" w:sz="0" w:space="0" w:color="auto"/>
        <w:right w:val="none" w:sz="0" w:space="0" w:color="auto"/>
      </w:divBdr>
    </w:div>
    <w:div w:id="930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t.ly/aitisei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412</Words>
  <Characters>2229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Αικατερίνη Παπαλέξη</dc:creator>
  <cp:keywords/>
  <dc:description/>
  <cp:lastModifiedBy>Αικατερίνη Παπαλέξη</cp:lastModifiedBy>
  <cp:revision>1</cp:revision>
  <dcterms:created xsi:type="dcterms:W3CDTF">2019-10-14T11:37:00Z</dcterms:created>
  <dcterms:modified xsi:type="dcterms:W3CDTF">2019-10-14T12:14:00Z</dcterms:modified>
</cp:coreProperties>
</file>