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ECE0" w14:textId="77777777" w:rsidR="007960AA" w:rsidRPr="00B57E89" w:rsidRDefault="007960AA" w:rsidP="006600CE">
      <w:pPr>
        <w:tabs>
          <w:tab w:val="left" w:pos="1368"/>
          <w:tab w:val="left" w:pos="9639"/>
        </w:tabs>
        <w:ind w:right="282"/>
        <w:jc w:val="center"/>
        <w:rPr>
          <w:rFonts w:asciiTheme="minorHAnsi" w:hAnsiTheme="minorHAnsi" w:cstheme="minorHAnsi"/>
          <w:noProof/>
          <w:sz w:val="20"/>
        </w:rPr>
      </w:pPr>
      <w:r w:rsidRPr="00B57E89">
        <w:rPr>
          <w:rFonts w:asciiTheme="minorHAnsi" w:hAnsiTheme="minorHAnsi" w:cstheme="minorHAnsi"/>
          <w:noProof/>
          <w:sz w:val="20"/>
        </w:rPr>
        <w:t>Ιερά Οδός 75,118 55 Βοτανικός,</w:t>
      </w:r>
    </w:p>
    <w:p w14:paraId="362C0EDD" w14:textId="77777777" w:rsidR="007960AA" w:rsidRPr="00CF2649" w:rsidRDefault="007960AA" w:rsidP="00C634B5">
      <w:pPr>
        <w:tabs>
          <w:tab w:val="left" w:pos="136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7E89">
        <w:rPr>
          <w:rFonts w:asciiTheme="minorHAnsi" w:hAnsiTheme="minorHAnsi" w:cstheme="minorHAnsi"/>
          <w:noProof/>
          <w:sz w:val="20"/>
        </w:rPr>
        <w:t>Τηλ</w:t>
      </w:r>
      <w:r w:rsidRPr="00B57E89">
        <w:rPr>
          <w:rFonts w:asciiTheme="minorHAnsi" w:hAnsiTheme="minorHAnsi" w:cstheme="minorHAnsi"/>
          <w:noProof/>
          <w:sz w:val="20"/>
          <w:lang w:val="pt-BR"/>
        </w:rPr>
        <w:t xml:space="preserve">.: 210-5294816  </w:t>
      </w:r>
      <w:r w:rsidRPr="00B57E89">
        <w:rPr>
          <w:rFonts w:asciiTheme="minorHAnsi" w:hAnsiTheme="minorHAnsi" w:cstheme="minorHAnsi"/>
          <w:sz w:val="20"/>
          <w:lang w:val="pt-BR"/>
        </w:rPr>
        <w:t xml:space="preserve"> e-mail: </w:t>
      </w:r>
      <w:hyperlink r:id="rId7" w:history="1">
        <w:r w:rsidRPr="00B57E89">
          <w:rPr>
            <w:rStyle w:val="-"/>
            <w:rFonts w:asciiTheme="minorHAnsi" w:hAnsiTheme="minorHAnsi" w:cstheme="minorHAnsi"/>
            <w:sz w:val="20"/>
            <w:lang w:val="pt-BR"/>
          </w:rPr>
          <w:t>f.maniou@aua.gr</w:t>
        </w:r>
      </w:hyperlink>
    </w:p>
    <w:p w14:paraId="534304AF" w14:textId="77777777" w:rsidR="007960AA" w:rsidRPr="00CF2649" w:rsidRDefault="007960AA" w:rsidP="006447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D178397" w14:textId="7D7A04F2" w:rsidR="009439F5" w:rsidRPr="00B57E89" w:rsidRDefault="00C634B5" w:rsidP="00C634B5">
      <w:pPr>
        <w:ind w:hanging="142"/>
        <w:jc w:val="right"/>
        <w:rPr>
          <w:rFonts w:asciiTheme="minorHAnsi" w:hAnsiTheme="minorHAnsi" w:cstheme="minorHAnsi"/>
          <w:szCs w:val="24"/>
        </w:rPr>
      </w:pPr>
      <w:r w:rsidRPr="00B57E89">
        <w:rPr>
          <w:rFonts w:asciiTheme="minorHAnsi" w:hAnsiTheme="minorHAnsi" w:cstheme="minorHAnsi"/>
          <w:szCs w:val="24"/>
        </w:rPr>
        <w:t xml:space="preserve">Αθήνα, </w:t>
      </w:r>
      <w:r w:rsidR="00610FA1" w:rsidRPr="00B57E89">
        <w:rPr>
          <w:rFonts w:asciiTheme="minorHAnsi" w:hAnsiTheme="minorHAnsi" w:cstheme="minorHAnsi"/>
          <w:szCs w:val="24"/>
        </w:rPr>
        <w:t>1</w:t>
      </w:r>
      <w:r w:rsidR="00CF2649">
        <w:rPr>
          <w:rFonts w:asciiTheme="minorHAnsi" w:hAnsiTheme="minorHAnsi" w:cstheme="minorHAnsi"/>
          <w:szCs w:val="24"/>
        </w:rPr>
        <w:t>3</w:t>
      </w:r>
      <w:r w:rsidRPr="00B57E89">
        <w:rPr>
          <w:rFonts w:asciiTheme="minorHAnsi" w:hAnsiTheme="minorHAnsi" w:cstheme="minorHAnsi"/>
          <w:szCs w:val="24"/>
        </w:rPr>
        <w:t xml:space="preserve"> </w:t>
      </w:r>
      <w:r w:rsidR="00967275" w:rsidRPr="00B57E89">
        <w:rPr>
          <w:rFonts w:asciiTheme="minorHAnsi" w:hAnsiTheme="minorHAnsi" w:cstheme="minorHAnsi"/>
          <w:szCs w:val="24"/>
        </w:rPr>
        <w:t>Φεβρουαρίου</w:t>
      </w:r>
      <w:r w:rsidRPr="00B57E89">
        <w:rPr>
          <w:rFonts w:asciiTheme="minorHAnsi" w:hAnsiTheme="minorHAnsi" w:cstheme="minorHAnsi"/>
          <w:szCs w:val="24"/>
        </w:rPr>
        <w:t xml:space="preserve"> 202</w:t>
      </w:r>
      <w:r w:rsidR="00967275" w:rsidRPr="00B57E89">
        <w:rPr>
          <w:rFonts w:asciiTheme="minorHAnsi" w:hAnsiTheme="minorHAnsi" w:cstheme="minorHAnsi"/>
          <w:szCs w:val="24"/>
        </w:rPr>
        <w:t>3</w:t>
      </w:r>
    </w:p>
    <w:p w14:paraId="1A2025C7" w14:textId="77777777" w:rsidR="009439F5" w:rsidRPr="00B57E89" w:rsidRDefault="009439F5" w:rsidP="009439F5">
      <w:pPr>
        <w:ind w:left="-142"/>
        <w:jc w:val="center"/>
        <w:rPr>
          <w:rFonts w:asciiTheme="minorHAnsi" w:hAnsiTheme="minorHAnsi" w:cstheme="minorHAnsi"/>
          <w:b/>
          <w:i/>
          <w:sz w:val="10"/>
          <w:szCs w:val="10"/>
        </w:rPr>
      </w:pPr>
    </w:p>
    <w:p w14:paraId="5E5608AD" w14:textId="77777777" w:rsidR="00330FBD" w:rsidRPr="00B57E89" w:rsidRDefault="009439F5" w:rsidP="003B0622">
      <w:pPr>
        <w:ind w:left="-142"/>
        <w:rPr>
          <w:rFonts w:asciiTheme="minorHAnsi" w:hAnsiTheme="minorHAnsi" w:cstheme="minorHAnsi"/>
          <w:b/>
          <w:color w:val="808080" w:themeColor="background1" w:themeShade="80"/>
          <w:sz w:val="4"/>
          <w:szCs w:val="18"/>
        </w:rPr>
      </w:pPr>
      <w:r w:rsidRPr="00B57E89">
        <w:rPr>
          <w:rFonts w:asciiTheme="minorHAnsi" w:hAnsiTheme="minorHAnsi" w:cstheme="minorHAnsi"/>
          <w:b/>
          <w:color w:val="808080" w:themeColor="background1" w:themeShade="80"/>
          <w:sz w:val="4"/>
          <w:szCs w:val="18"/>
        </w:rPr>
        <w:t xml:space="preserve">    </w:t>
      </w:r>
    </w:p>
    <w:p w14:paraId="2597B655" w14:textId="03E9D9D8" w:rsidR="007960AA" w:rsidRPr="00B57E89" w:rsidRDefault="00967275" w:rsidP="00B57E89">
      <w:pPr>
        <w:spacing w:before="120" w:after="120" w:line="360" w:lineRule="auto"/>
        <w:ind w:left="-142"/>
        <w:jc w:val="center"/>
        <w:rPr>
          <w:rFonts w:asciiTheme="minorHAnsi" w:hAnsiTheme="minorHAnsi" w:cstheme="minorHAnsi"/>
          <w:b/>
          <w:spacing w:val="20"/>
          <w:szCs w:val="24"/>
          <w:u w:val="single"/>
        </w:rPr>
      </w:pPr>
      <w:r w:rsidRPr="00B57E89">
        <w:rPr>
          <w:rFonts w:asciiTheme="minorHAnsi" w:hAnsiTheme="minorHAnsi" w:cstheme="minorHAnsi"/>
          <w:b/>
          <w:spacing w:val="20"/>
          <w:szCs w:val="24"/>
          <w:u w:val="single"/>
        </w:rPr>
        <w:t>Δελτίο Τύπου</w:t>
      </w:r>
    </w:p>
    <w:p w14:paraId="483A9A6B" w14:textId="487FE81B" w:rsidR="00257D81" w:rsidRPr="00B57E89" w:rsidRDefault="00257D81" w:rsidP="00B57E89">
      <w:pPr>
        <w:spacing w:before="120" w:after="120" w:line="360" w:lineRule="auto"/>
        <w:ind w:left="-142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B57E89">
        <w:rPr>
          <w:rFonts w:asciiTheme="minorHAnsi" w:hAnsiTheme="minorHAnsi" w:cstheme="minorHAnsi"/>
          <w:b/>
          <w:spacing w:val="20"/>
          <w:szCs w:val="24"/>
        </w:rPr>
        <w:t>Ημέρ</w:t>
      </w:r>
      <w:r w:rsidR="00967275" w:rsidRPr="00B57E89">
        <w:rPr>
          <w:rFonts w:asciiTheme="minorHAnsi" w:hAnsiTheme="minorHAnsi" w:cstheme="minorHAnsi"/>
          <w:b/>
          <w:spacing w:val="20"/>
          <w:szCs w:val="24"/>
        </w:rPr>
        <w:t>ες</w:t>
      </w:r>
      <w:r w:rsidRPr="00B57E89">
        <w:rPr>
          <w:rFonts w:asciiTheme="minorHAnsi" w:hAnsiTheme="minorHAnsi" w:cstheme="minorHAnsi"/>
          <w:b/>
          <w:spacing w:val="20"/>
          <w:szCs w:val="24"/>
        </w:rPr>
        <w:t xml:space="preserve"> Καριέρας ΓΠΑ 202</w:t>
      </w:r>
      <w:r w:rsidR="00967275" w:rsidRPr="00B57E89">
        <w:rPr>
          <w:rFonts w:asciiTheme="minorHAnsi" w:hAnsiTheme="minorHAnsi" w:cstheme="minorHAnsi"/>
          <w:b/>
          <w:spacing w:val="20"/>
          <w:szCs w:val="24"/>
        </w:rPr>
        <w:t>3</w:t>
      </w:r>
    </w:p>
    <w:p w14:paraId="6DF834D7" w14:textId="77777777" w:rsidR="00D44298" w:rsidRPr="00257D81" w:rsidRDefault="00D44298" w:rsidP="00B67247">
      <w:pPr>
        <w:spacing w:line="360" w:lineRule="auto"/>
        <w:ind w:left="-142"/>
        <w:jc w:val="center"/>
        <w:rPr>
          <w:rFonts w:ascii="Calibri" w:hAnsi="Calibri" w:cs="Calibri"/>
          <w:b/>
          <w:spacing w:val="20"/>
          <w:szCs w:val="24"/>
        </w:rPr>
      </w:pPr>
    </w:p>
    <w:p w14:paraId="52C1CD45" w14:textId="445DDCFB" w:rsidR="00DA2DF4" w:rsidRPr="00B57E89" w:rsidRDefault="00967275" w:rsidP="006600CE">
      <w:pPr>
        <w:ind w:left="142" w:right="-143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 xml:space="preserve">Για </w:t>
      </w:r>
      <w:r w:rsidR="00317862" w:rsidRPr="00B57E89">
        <w:rPr>
          <w:rFonts w:asciiTheme="minorHAnsi" w:hAnsiTheme="minorHAnsi" w:cstheme="minorHAnsi"/>
        </w:rPr>
        <w:t>2</w:t>
      </w:r>
      <w:r w:rsidR="00317862" w:rsidRPr="00B57E89">
        <w:rPr>
          <w:rFonts w:asciiTheme="minorHAnsi" w:hAnsiTheme="minorHAnsi" w:cstheme="minorHAnsi"/>
          <w:vertAlign w:val="superscript"/>
        </w:rPr>
        <w:t>η</w:t>
      </w:r>
      <w:r w:rsidR="00317862" w:rsidRPr="00B57E89">
        <w:rPr>
          <w:rFonts w:asciiTheme="minorHAnsi" w:hAnsiTheme="minorHAnsi" w:cstheme="minorHAnsi"/>
        </w:rPr>
        <w:t xml:space="preserve"> </w:t>
      </w:r>
      <w:r w:rsidRPr="00B57E89">
        <w:rPr>
          <w:rFonts w:asciiTheme="minorHAnsi" w:hAnsiTheme="minorHAnsi" w:cstheme="minorHAnsi"/>
        </w:rPr>
        <w:t xml:space="preserve">συνεχή χρονιά </w:t>
      </w:r>
      <w:r w:rsidR="00317862" w:rsidRPr="00B57E89">
        <w:rPr>
          <w:rFonts w:asciiTheme="minorHAnsi" w:hAnsiTheme="minorHAnsi" w:cstheme="minorHAnsi"/>
        </w:rPr>
        <w:t>τ</w:t>
      </w:r>
      <w:r w:rsidR="00257D81" w:rsidRPr="00B57E89">
        <w:rPr>
          <w:rFonts w:asciiTheme="minorHAnsi" w:hAnsiTheme="minorHAnsi" w:cstheme="minorHAnsi"/>
        </w:rPr>
        <w:t>ο Γραφείο Διασύνδεσης του Γ</w:t>
      </w:r>
      <w:r w:rsidR="00E423FF" w:rsidRPr="00B57E89">
        <w:rPr>
          <w:rFonts w:asciiTheme="minorHAnsi" w:hAnsiTheme="minorHAnsi" w:cstheme="minorHAnsi"/>
        </w:rPr>
        <w:t xml:space="preserve">εωπονικού </w:t>
      </w:r>
      <w:r w:rsidR="00257D81" w:rsidRPr="00B57E89">
        <w:rPr>
          <w:rFonts w:asciiTheme="minorHAnsi" w:hAnsiTheme="minorHAnsi" w:cstheme="minorHAnsi"/>
        </w:rPr>
        <w:t>Π</w:t>
      </w:r>
      <w:r w:rsidR="00E423FF" w:rsidRPr="00B57E89">
        <w:rPr>
          <w:rFonts w:asciiTheme="minorHAnsi" w:hAnsiTheme="minorHAnsi" w:cstheme="minorHAnsi"/>
        </w:rPr>
        <w:t>ανεπιστημίου</w:t>
      </w:r>
      <w:r w:rsidR="00257D81" w:rsidRPr="00B57E89">
        <w:rPr>
          <w:rFonts w:asciiTheme="minorHAnsi" w:hAnsiTheme="minorHAnsi" w:cstheme="minorHAnsi"/>
        </w:rPr>
        <w:t xml:space="preserve"> </w:t>
      </w:r>
      <w:r w:rsidR="004F4E6E" w:rsidRPr="00B57E89">
        <w:rPr>
          <w:rFonts w:asciiTheme="minorHAnsi" w:hAnsiTheme="minorHAnsi" w:cstheme="minorHAnsi"/>
        </w:rPr>
        <w:t xml:space="preserve">Αθηνών </w:t>
      </w:r>
      <w:r w:rsidR="00257D81" w:rsidRPr="00B57E89">
        <w:rPr>
          <w:rFonts w:asciiTheme="minorHAnsi" w:hAnsiTheme="minorHAnsi" w:cstheme="minorHAnsi"/>
        </w:rPr>
        <w:t xml:space="preserve">διοργανώνει την εκδήλωση </w:t>
      </w:r>
      <w:r w:rsidR="00E423FF" w:rsidRPr="00B57E89">
        <w:rPr>
          <w:rFonts w:asciiTheme="minorHAnsi" w:hAnsiTheme="minorHAnsi" w:cstheme="minorHAnsi"/>
        </w:rPr>
        <w:t>«</w:t>
      </w:r>
      <w:r w:rsidR="00257D81" w:rsidRPr="00B57E89">
        <w:rPr>
          <w:rFonts w:asciiTheme="minorHAnsi" w:hAnsiTheme="minorHAnsi" w:cstheme="minorHAnsi"/>
          <w:b/>
          <w:bCs/>
        </w:rPr>
        <w:t>Ημέρ</w:t>
      </w:r>
      <w:r w:rsidR="00317862" w:rsidRPr="00B57E89">
        <w:rPr>
          <w:rFonts w:asciiTheme="minorHAnsi" w:hAnsiTheme="minorHAnsi" w:cstheme="minorHAnsi"/>
          <w:b/>
          <w:bCs/>
        </w:rPr>
        <w:t>ες</w:t>
      </w:r>
      <w:r w:rsidR="00257D81" w:rsidRPr="00B57E89">
        <w:rPr>
          <w:rFonts w:asciiTheme="minorHAnsi" w:hAnsiTheme="minorHAnsi" w:cstheme="minorHAnsi"/>
          <w:b/>
          <w:bCs/>
        </w:rPr>
        <w:t xml:space="preserve"> Καριέρας </w:t>
      </w:r>
      <w:r w:rsidR="00E423FF" w:rsidRPr="00B57E89">
        <w:rPr>
          <w:rFonts w:asciiTheme="minorHAnsi" w:hAnsiTheme="minorHAnsi" w:cstheme="minorHAnsi"/>
          <w:b/>
          <w:bCs/>
        </w:rPr>
        <w:t xml:space="preserve">ΓΠΑ </w:t>
      </w:r>
      <w:r w:rsidR="00257D81" w:rsidRPr="00B57E89">
        <w:rPr>
          <w:rFonts w:asciiTheme="minorHAnsi" w:hAnsiTheme="minorHAnsi" w:cstheme="minorHAnsi"/>
          <w:b/>
          <w:bCs/>
        </w:rPr>
        <w:t>202</w:t>
      </w:r>
      <w:r w:rsidR="00317862" w:rsidRPr="00B57E89">
        <w:rPr>
          <w:rFonts w:asciiTheme="minorHAnsi" w:hAnsiTheme="minorHAnsi" w:cstheme="minorHAnsi"/>
          <w:b/>
          <w:bCs/>
        </w:rPr>
        <w:t>3</w:t>
      </w:r>
      <w:r w:rsidR="00E423FF" w:rsidRPr="00B57E89">
        <w:rPr>
          <w:rFonts w:asciiTheme="minorHAnsi" w:hAnsiTheme="minorHAnsi" w:cstheme="minorHAnsi"/>
        </w:rPr>
        <w:t>»</w:t>
      </w:r>
      <w:r w:rsidR="00317862" w:rsidRPr="00B57E89">
        <w:rPr>
          <w:rFonts w:asciiTheme="minorHAnsi" w:hAnsiTheme="minorHAnsi" w:cstheme="minorHAnsi"/>
        </w:rPr>
        <w:t>.</w:t>
      </w:r>
      <w:r w:rsidR="00A41B25" w:rsidRPr="00B57E89">
        <w:rPr>
          <w:rFonts w:asciiTheme="minorHAnsi" w:hAnsiTheme="minorHAnsi" w:cstheme="minorHAnsi"/>
        </w:rPr>
        <w:t xml:space="preserve"> </w:t>
      </w:r>
      <w:r w:rsidR="00193E39" w:rsidRPr="00B57E89">
        <w:rPr>
          <w:rFonts w:asciiTheme="minorHAnsi" w:hAnsiTheme="minorHAnsi" w:cstheme="minorHAnsi"/>
        </w:rPr>
        <w:t xml:space="preserve">Το ΓΠΑ, ανταποκρινόμενο στις </w:t>
      </w:r>
      <w:r w:rsidR="005F04BE" w:rsidRPr="00B57E89">
        <w:rPr>
          <w:rFonts w:asciiTheme="minorHAnsi" w:hAnsiTheme="minorHAnsi" w:cstheme="minorHAnsi"/>
        </w:rPr>
        <w:t xml:space="preserve">μεγάλες </w:t>
      </w:r>
      <w:r w:rsidR="00193E39" w:rsidRPr="00B57E89">
        <w:rPr>
          <w:rFonts w:asciiTheme="minorHAnsi" w:hAnsiTheme="minorHAnsi" w:cstheme="minorHAnsi"/>
        </w:rPr>
        <w:t xml:space="preserve">απαιτήσεις που </w:t>
      </w:r>
      <w:r w:rsidR="0004017D" w:rsidRPr="00B57E89">
        <w:rPr>
          <w:rFonts w:asciiTheme="minorHAnsi" w:hAnsiTheme="minorHAnsi" w:cstheme="minorHAnsi"/>
        </w:rPr>
        <w:t>βάζει</w:t>
      </w:r>
      <w:r w:rsidR="00193E39" w:rsidRPr="00B57E89">
        <w:rPr>
          <w:rFonts w:asciiTheme="minorHAnsi" w:hAnsiTheme="minorHAnsi" w:cstheme="minorHAnsi"/>
        </w:rPr>
        <w:t xml:space="preserve"> </w:t>
      </w:r>
      <w:r w:rsidR="005F04BE" w:rsidRPr="00B57E89">
        <w:rPr>
          <w:rFonts w:asciiTheme="minorHAnsi" w:hAnsiTheme="minorHAnsi" w:cstheme="minorHAnsi"/>
        </w:rPr>
        <w:t>η</w:t>
      </w:r>
      <w:r w:rsidR="00193E39" w:rsidRPr="00B57E89">
        <w:rPr>
          <w:rFonts w:asciiTheme="minorHAnsi" w:hAnsiTheme="minorHAnsi" w:cstheme="minorHAnsi"/>
        </w:rPr>
        <w:t xml:space="preserve"> αγορά εργασίας, έμπρακτα υποστηρίζει τους </w:t>
      </w:r>
      <w:r w:rsidR="005C0082" w:rsidRPr="00B57E89">
        <w:rPr>
          <w:rFonts w:asciiTheme="minorHAnsi" w:hAnsiTheme="minorHAnsi" w:cstheme="minorHAnsi"/>
        </w:rPr>
        <w:t xml:space="preserve">τελειόφοιτους και </w:t>
      </w:r>
      <w:r w:rsidR="00193E39" w:rsidRPr="00B57E89">
        <w:rPr>
          <w:rFonts w:asciiTheme="minorHAnsi" w:hAnsiTheme="minorHAnsi" w:cstheme="minorHAnsi"/>
        </w:rPr>
        <w:t>αποφοίτους του, διοργανώνοντας την εκδήλωση υπό την ευθύνη του Γραφείου Διασύνδεσης.</w:t>
      </w:r>
    </w:p>
    <w:p w14:paraId="53709666" w14:textId="77777777" w:rsidR="00350544" w:rsidRPr="00B57E89" w:rsidRDefault="00350544" w:rsidP="006600CE">
      <w:pPr>
        <w:ind w:left="142" w:firstLine="426"/>
        <w:jc w:val="both"/>
        <w:rPr>
          <w:rFonts w:asciiTheme="minorHAnsi" w:hAnsiTheme="minorHAnsi" w:cstheme="minorHAnsi"/>
        </w:rPr>
      </w:pPr>
    </w:p>
    <w:p w14:paraId="2E88B800" w14:textId="144843D6" w:rsidR="00E8680A" w:rsidRPr="00B57E89" w:rsidRDefault="00B42F4A" w:rsidP="006600CE">
      <w:pPr>
        <w:ind w:left="142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>Ειδικότερα</w:t>
      </w:r>
      <w:r w:rsidR="009218BC" w:rsidRPr="00B57E89">
        <w:rPr>
          <w:rFonts w:asciiTheme="minorHAnsi" w:hAnsiTheme="minorHAnsi" w:cstheme="minorHAnsi"/>
        </w:rPr>
        <w:t>, σ</w:t>
      </w:r>
      <w:r w:rsidR="00E40E53" w:rsidRPr="00B57E89">
        <w:rPr>
          <w:rFonts w:asciiTheme="minorHAnsi" w:hAnsiTheme="minorHAnsi" w:cstheme="minorHAnsi"/>
        </w:rPr>
        <w:t>τ</w:t>
      </w:r>
      <w:r w:rsidR="009218BC" w:rsidRPr="00B57E89">
        <w:rPr>
          <w:rFonts w:asciiTheme="minorHAnsi" w:hAnsiTheme="minorHAnsi" w:cstheme="minorHAnsi"/>
        </w:rPr>
        <w:t xml:space="preserve">ην εκδήλωση θα </w:t>
      </w:r>
      <w:r w:rsidRPr="00B57E89">
        <w:rPr>
          <w:rFonts w:asciiTheme="minorHAnsi" w:hAnsiTheme="minorHAnsi" w:cstheme="minorHAnsi"/>
        </w:rPr>
        <w:t xml:space="preserve">συμμετέχουν πάνω από </w:t>
      </w:r>
      <w:r w:rsidRPr="00B57E89">
        <w:rPr>
          <w:rFonts w:asciiTheme="minorHAnsi" w:hAnsiTheme="minorHAnsi" w:cstheme="minorHAnsi"/>
          <w:b/>
          <w:bCs/>
        </w:rPr>
        <w:t>19</w:t>
      </w:r>
      <w:r w:rsidR="00E40E53" w:rsidRPr="00B57E89">
        <w:rPr>
          <w:rFonts w:asciiTheme="minorHAnsi" w:hAnsiTheme="minorHAnsi" w:cstheme="minorHAnsi"/>
          <w:b/>
          <w:bCs/>
        </w:rPr>
        <w:t xml:space="preserve"> επιχειρήσεις</w:t>
      </w:r>
      <w:r w:rsidR="00E40E53" w:rsidRPr="00B57E89">
        <w:rPr>
          <w:rFonts w:asciiTheme="minorHAnsi" w:hAnsiTheme="minorHAnsi" w:cstheme="minorHAnsi"/>
        </w:rPr>
        <w:t xml:space="preserve"> που δραστηριοποιούνται στον αγροδιατροφικό </w:t>
      </w:r>
      <w:r w:rsidR="005C0082" w:rsidRPr="00B57E89">
        <w:rPr>
          <w:rFonts w:asciiTheme="minorHAnsi" w:hAnsiTheme="minorHAnsi" w:cstheme="minorHAnsi"/>
        </w:rPr>
        <w:t>κλάδο με σκοπό να συναντήσουν από κοντά τελειόφοιτους και αποφοίτους του ΓΠΑ</w:t>
      </w:r>
      <w:r w:rsidR="009B591A" w:rsidRPr="00B57E89">
        <w:rPr>
          <w:rFonts w:asciiTheme="minorHAnsi" w:hAnsiTheme="minorHAnsi" w:cstheme="minorHAnsi"/>
        </w:rPr>
        <w:t>,</w:t>
      </w:r>
      <w:r w:rsidR="009218BC" w:rsidRPr="00B57E89">
        <w:rPr>
          <w:rFonts w:asciiTheme="minorHAnsi" w:hAnsiTheme="minorHAnsi" w:cstheme="minorHAnsi"/>
        </w:rPr>
        <w:t xml:space="preserve"> </w:t>
      </w:r>
      <w:r w:rsidR="005C0082" w:rsidRPr="00B57E89">
        <w:rPr>
          <w:rFonts w:asciiTheme="minorHAnsi" w:hAnsiTheme="minorHAnsi" w:cstheme="minorHAnsi"/>
        </w:rPr>
        <w:t>προκειμένου να διερευνήσουν προοπτικές συνεργασίας.</w:t>
      </w:r>
    </w:p>
    <w:p w14:paraId="335F346C" w14:textId="77777777" w:rsidR="005C0082" w:rsidRPr="00B57E89" w:rsidRDefault="005C0082" w:rsidP="006600CE">
      <w:pPr>
        <w:ind w:left="142" w:firstLine="426"/>
        <w:jc w:val="both"/>
        <w:rPr>
          <w:rFonts w:asciiTheme="minorHAnsi" w:hAnsiTheme="minorHAnsi" w:cstheme="minorHAnsi"/>
        </w:rPr>
      </w:pPr>
    </w:p>
    <w:p w14:paraId="4E07B07D" w14:textId="6D9D5983" w:rsidR="009618BB" w:rsidRPr="00B57E89" w:rsidRDefault="00D44298" w:rsidP="006600CE">
      <w:pPr>
        <w:ind w:left="142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>Σ</w:t>
      </w:r>
      <w:r w:rsidR="009618BB" w:rsidRPr="00B57E89">
        <w:rPr>
          <w:rFonts w:asciiTheme="minorHAnsi" w:hAnsiTheme="minorHAnsi" w:cstheme="minorHAnsi"/>
        </w:rPr>
        <w:t xml:space="preserve">τόχος της εκδήλωσης είναι η επαγγελματική αποκατάσταση των αποφοίτων του ΓΠΑ. </w:t>
      </w:r>
      <w:r w:rsidR="00610FA1" w:rsidRPr="00B57E89">
        <w:rPr>
          <w:rFonts w:asciiTheme="minorHAnsi" w:hAnsiTheme="minorHAnsi" w:cstheme="minorHAnsi"/>
        </w:rPr>
        <w:t xml:space="preserve">Η συμμετοχή </w:t>
      </w:r>
      <w:r w:rsidR="00E8680A" w:rsidRPr="00B57E89">
        <w:rPr>
          <w:rFonts w:asciiTheme="minorHAnsi" w:hAnsiTheme="minorHAnsi" w:cstheme="minorHAnsi"/>
        </w:rPr>
        <w:t>των αποφοίτων</w:t>
      </w:r>
      <w:r w:rsidR="00610FA1" w:rsidRPr="00B57E89">
        <w:rPr>
          <w:rFonts w:asciiTheme="minorHAnsi" w:hAnsiTheme="minorHAnsi" w:cstheme="minorHAnsi"/>
        </w:rPr>
        <w:t xml:space="preserve"> θα αποτελέσει μία σημαντική ευκαιρία </w:t>
      </w:r>
      <w:r w:rsidR="00E8680A" w:rsidRPr="00B57E89">
        <w:rPr>
          <w:rFonts w:asciiTheme="minorHAnsi" w:hAnsiTheme="minorHAnsi" w:cstheme="minorHAnsi"/>
        </w:rPr>
        <w:t xml:space="preserve">για αυτούς </w:t>
      </w:r>
      <w:r w:rsidR="00610FA1" w:rsidRPr="00B57E89">
        <w:rPr>
          <w:rFonts w:asciiTheme="minorHAnsi" w:hAnsiTheme="minorHAnsi" w:cstheme="minorHAnsi"/>
        </w:rPr>
        <w:t xml:space="preserve">να ενημερωθούν για τις προοπτικές απασχόλησης </w:t>
      </w:r>
      <w:r w:rsidR="005C0082" w:rsidRPr="00B57E89">
        <w:rPr>
          <w:rFonts w:asciiTheme="minorHAnsi" w:hAnsiTheme="minorHAnsi" w:cstheme="minorHAnsi"/>
        </w:rPr>
        <w:t>στις</w:t>
      </w:r>
      <w:r w:rsidR="00610FA1" w:rsidRPr="00B57E89">
        <w:rPr>
          <w:rFonts w:asciiTheme="minorHAnsi" w:hAnsiTheme="minorHAnsi" w:cstheme="minorHAnsi"/>
        </w:rPr>
        <w:t xml:space="preserve"> συγκεκριμένες εταιρείες και να διεκδικήσουν μία θέση εργασίας.</w:t>
      </w:r>
      <w:r w:rsidR="009618BB" w:rsidRPr="00B57E89">
        <w:rPr>
          <w:rFonts w:asciiTheme="minorHAnsi" w:hAnsiTheme="minorHAnsi" w:cstheme="minorHAnsi"/>
        </w:rPr>
        <w:t xml:space="preserve"> </w:t>
      </w:r>
    </w:p>
    <w:p w14:paraId="7CBE8F94" w14:textId="77777777" w:rsidR="00A41B25" w:rsidRPr="00B57E89" w:rsidRDefault="00A41B25" w:rsidP="006600CE">
      <w:pPr>
        <w:ind w:left="142" w:firstLine="426"/>
        <w:jc w:val="both"/>
        <w:rPr>
          <w:rFonts w:asciiTheme="minorHAnsi" w:hAnsiTheme="minorHAnsi" w:cstheme="minorHAnsi"/>
        </w:rPr>
      </w:pPr>
    </w:p>
    <w:p w14:paraId="180A991C" w14:textId="2154A12A" w:rsidR="006E5FC3" w:rsidRPr="00B57E89" w:rsidRDefault="0004017D" w:rsidP="006600CE">
      <w:pPr>
        <w:ind w:left="142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 xml:space="preserve">Η φετινή εκδήλωση θα λάβει χώρα την </w:t>
      </w:r>
      <w:r w:rsidRPr="00B57E89">
        <w:rPr>
          <w:rFonts w:asciiTheme="minorHAnsi" w:hAnsiTheme="minorHAnsi" w:cstheme="minorHAnsi"/>
          <w:b/>
          <w:bCs/>
        </w:rPr>
        <w:t>Πέμπτη 9 Μαρτίου 2023</w:t>
      </w:r>
      <w:r w:rsidRPr="00B57E89">
        <w:rPr>
          <w:rFonts w:asciiTheme="minorHAnsi" w:hAnsiTheme="minorHAnsi" w:cstheme="minorHAnsi"/>
        </w:rPr>
        <w:t xml:space="preserve"> από τις 9:00 έως τις 15:00 στο </w:t>
      </w:r>
      <w:r w:rsidRPr="00B57E89">
        <w:rPr>
          <w:rFonts w:asciiTheme="minorHAnsi" w:hAnsiTheme="minorHAnsi" w:cstheme="minorHAnsi"/>
          <w:b/>
          <w:bCs/>
        </w:rPr>
        <w:t>Γεωργικό Μουσείο του ΓΠΑ</w:t>
      </w:r>
      <w:r w:rsidRPr="00B57E89">
        <w:rPr>
          <w:rFonts w:asciiTheme="minorHAnsi" w:hAnsiTheme="minorHAnsi" w:cstheme="minorHAnsi"/>
        </w:rPr>
        <w:t>.</w:t>
      </w:r>
    </w:p>
    <w:p w14:paraId="46B79BCE" w14:textId="77777777" w:rsidR="00A41B25" w:rsidRPr="00B57E89" w:rsidRDefault="00A41B25" w:rsidP="006600CE">
      <w:pPr>
        <w:ind w:left="142" w:firstLine="426"/>
        <w:jc w:val="both"/>
        <w:rPr>
          <w:rFonts w:asciiTheme="minorHAnsi" w:hAnsiTheme="minorHAnsi" w:cstheme="minorHAnsi"/>
        </w:rPr>
      </w:pPr>
    </w:p>
    <w:p w14:paraId="69A077A6" w14:textId="03DB83F6" w:rsidR="009E1492" w:rsidRPr="00B57E89" w:rsidRDefault="00A41B25" w:rsidP="006600CE">
      <w:pPr>
        <w:ind w:left="142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>Όσοι ενδιαφέρονται μπορούν να δηλώσουν συμμετοχή συμπληρώνοντας και αποστέλλοντας την συνημμένη αίτηση μέχρι</w:t>
      </w:r>
      <w:r w:rsidR="009B591A" w:rsidRPr="00B57E89">
        <w:rPr>
          <w:rFonts w:asciiTheme="minorHAnsi" w:hAnsiTheme="minorHAnsi" w:cstheme="minorHAnsi"/>
        </w:rPr>
        <w:t xml:space="preserve"> </w:t>
      </w:r>
      <w:r w:rsidR="009E1492" w:rsidRPr="00B57E89">
        <w:rPr>
          <w:rFonts w:asciiTheme="minorHAnsi" w:hAnsiTheme="minorHAnsi" w:cstheme="minorHAnsi"/>
        </w:rPr>
        <w:t xml:space="preserve">τις </w:t>
      </w:r>
      <w:r w:rsidR="00E91C92">
        <w:rPr>
          <w:rFonts w:asciiTheme="minorHAnsi" w:hAnsiTheme="minorHAnsi" w:cstheme="minorHAnsi"/>
        </w:rPr>
        <w:t>17</w:t>
      </w:r>
      <w:r w:rsidR="009E1492" w:rsidRPr="00B57E89">
        <w:rPr>
          <w:rFonts w:asciiTheme="minorHAnsi" w:hAnsiTheme="minorHAnsi" w:cstheme="minorHAnsi"/>
        </w:rPr>
        <w:t xml:space="preserve"> </w:t>
      </w:r>
      <w:r w:rsidRPr="00B57E89">
        <w:rPr>
          <w:rFonts w:asciiTheme="minorHAnsi" w:hAnsiTheme="minorHAnsi" w:cstheme="minorHAnsi"/>
        </w:rPr>
        <w:t>Φεβρουαρίου</w:t>
      </w:r>
      <w:r w:rsidR="009E1492" w:rsidRPr="00B57E89">
        <w:rPr>
          <w:rFonts w:asciiTheme="minorHAnsi" w:hAnsiTheme="minorHAnsi" w:cstheme="minorHAnsi"/>
        </w:rPr>
        <w:t xml:space="preserve"> 202</w:t>
      </w:r>
      <w:r w:rsidRPr="00B57E89">
        <w:rPr>
          <w:rFonts w:asciiTheme="minorHAnsi" w:hAnsiTheme="minorHAnsi" w:cstheme="minorHAnsi"/>
        </w:rPr>
        <w:t>3</w:t>
      </w:r>
      <w:r w:rsidR="009E1492" w:rsidRPr="00B57E89">
        <w:rPr>
          <w:rFonts w:asciiTheme="minorHAnsi" w:hAnsiTheme="minorHAnsi" w:cstheme="minorHAnsi"/>
        </w:rPr>
        <w:t>.</w:t>
      </w:r>
    </w:p>
    <w:p w14:paraId="4C1B0926" w14:textId="77777777" w:rsidR="006E5FC3" w:rsidRPr="00B57E89" w:rsidRDefault="006E5FC3" w:rsidP="006600CE">
      <w:pPr>
        <w:ind w:left="142" w:firstLine="426"/>
        <w:jc w:val="both"/>
        <w:rPr>
          <w:rFonts w:asciiTheme="minorHAnsi" w:hAnsiTheme="minorHAnsi" w:cstheme="minorHAnsi"/>
        </w:rPr>
      </w:pPr>
    </w:p>
    <w:p w14:paraId="443ADB95" w14:textId="536987E2" w:rsidR="009E1492" w:rsidRPr="00B57E89" w:rsidRDefault="009E1492" w:rsidP="006600CE">
      <w:pPr>
        <w:ind w:left="142" w:firstLine="426"/>
        <w:jc w:val="both"/>
        <w:rPr>
          <w:rFonts w:asciiTheme="minorHAnsi" w:hAnsiTheme="minorHAnsi" w:cstheme="minorHAnsi"/>
        </w:rPr>
      </w:pPr>
      <w:r w:rsidRPr="00B57E89">
        <w:rPr>
          <w:rFonts w:asciiTheme="minorHAnsi" w:hAnsiTheme="minorHAnsi" w:cstheme="minorHAnsi"/>
        </w:rPr>
        <w:t xml:space="preserve">Για </w:t>
      </w:r>
      <w:r w:rsidR="00317862" w:rsidRPr="00B57E89">
        <w:rPr>
          <w:rFonts w:asciiTheme="minorHAnsi" w:hAnsiTheme="minorHAnsi" w:cstheme="minorHAnsi"/>
        </w:rPr>
        <w:t>περισσότερες</w:t>
      </w:r>
      <w:r w:rsidRPr="00B57E89">
        <w:rPr>
          <w:rFonts w:asciiTheme="minorHAnsi" w:hAnsiTheme="minorHAnsi" w:cstheme="minorHAnsi"/>
        </w:rPr>
        <w:t xml:space="preserve"> πληροφορίες </w:t>
      </w:r>
      <w:r w:rsidR="00317862" w:rsidRPr="00B57E89">
        <w:rPr>
          <w:rFonts w:asciiTheme="minorHAnsi" w:hAnsiTheme="minorHAnsi" w:cstheme="minorHAnsi"/>
        </w:rPr>
        <w:t>σχετικά με την εκδήλωση,</w:t>
      </w:r>
      <w:r w:rsidRPr="00B57E89">
        <w:rPr>
          <w:rFonts w:asciiTheme="minorHAnsi" w:hAnsiTheme="minorHAnsi" w:cstheme="minorHAnsi"/>
        </w:rPr>
        <w:t xml:space="preserve"> μπορείτε να επικοινωνήσετε με </w:t>
      </w:r>
      <w:r w:rsidR="00317862" w:rsidRPr="00B57E89">
        <w:rPr>
          <w:rFonts w:asciiTheme="minorHAnsi" w:hAnsiTheme="minorHAnsi" w:cstheme="minorHAnsi"/>
        </w:rPr>
        <w:t>την κα Μανιού Φιλίππα, Τηλέφωνο:</w:t>
      </w:r>
      <w:r w:rsidRPr="00B57E89">
        <w:rPr>
          <w:rFonts w:asciiTheme="minorHAnsi" w:hAnsiTheme="minorHAnsi" w:cstheme="minorHAnsi"/>
        </w:rPr>
        <w:t xml:space="preserve"> 210 5294816</w:t>
      </w:r>
      <w:r w:rsidR="00317862" w:rsidRPr="00B57E89">
        <w:rPr>
          <w:rFonts w:asciiTheme="minorHAnsi" w:hAnsiTheme="minorHAnsi" w:cstheme="minorHAnsi"/>
        </w:rPr>
        <w:t>,</w:t>
      </w:r>
      <w:r w:rsidRPr="00B57E89">
        <w:rPr>
          <w:rFonts w:asciiTheme="minorHAnsi" w:hAnsiTheme="minorHAnsi" w:cstheme="minorHAnsi"/>
        </w:rPr>
        <w:t xml:space="preserve"> e-mail: </w:t>
      </w:r>
      <w:hyperlink r:id="rId8" w:history="1">
        <w:r w:rsidR="00A83467" w:rsidRPr="00B57E89">
          <w:rPr>
            <w:rStyle w:val="-"/>
            <w:rFonts w:asciiTheme="minorHAnsi" w:hAnsiTheme="minorHAnsi" w:cstheme="minorHAnsi"/>
          </w:rPr>
          <w:t>f.maniou@aua.gr</w:t>
        </w:r>
      </w:hyperlink>
      <w:r w:rsidRPr="00B57E89">
        <w:rPr>
          <w:rFonts w:asciiTheme="minorHAnsi" w:hAnsiTheme="minorHAnsi" w:cstheme="minorHAnsi"/>
        </w:rPr>
        <w:t>.</w:t>
      </w:r>
    </w:p>
    <w:p w14:paraId="33D8F46E" w14:textId="77777777" w:rsidR="00A83467" w:rsidRPr="006600CE" w:rsidRDefault="00A83467" w:rsidP="00BC687D">
      <w:pPr>
        <w:ind w:left="-142"/>
        <w:jc w:val="both"/>
        <w:rPr>
          <w:rFonts w:asciiTheme="minorHAnsi" w:hAnsiTheme="minorHAnsi" w:cstheme="minorHAnsi"/>
        </w:rPr>
      </w:pPr>
    </w:p>
    <w:p w14:paraId="2525DC48" w14:textId="77777777" w:rsidR="00065B41" w:rsidRPr="006600CE" w:rsidRDefault="00065B41" w:rsidP="009E1492">
      <w:pPr>
        <w:ind w:left="-142"/>
        <w:jc w:val="both"/>
        <w:rPr>
          <w:rFonts w:asciiTheme="minorHAnsi" w:hAnsiTheme="minorHAnsi" w:cstheme="minorHAnsi"/>
        </w:rPr>
      </w:pPr>
    </w:p>
    <w:p w14:paraId="3880721A" w14:textId="77777777" w:rsidR="00257D81" w:rsidRPr="006600CE" w:rsidRDefault="00257D81" w:rsidP="00257D81">
      <w:pPr>
        <w:spacing w:line="360" w:lineRule="auto"/>
        <w:ind w:left="-142"/>
        <w:jc w:val="both"/>
        <w:rPr>
          <w:rFonts w:ascii="Calibri" w:hAnsi="Calibri" w:cs="Calibri"/>
          <w:spacing w:val="20"/>
          <w:szCs w:val="24"/>
        </w:rPr>
      </w:pPr>
    </w:p>
    <w:sectPr w:rsidR="00257D81" w:rsidRPr="006600CE" w:rsidSect="006600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FAF6" w14:textId="77777777" w:rsidR="00902DB9" w:rsidRDefault="00902DB9">
      <w:r>
        <w:separator/>
      </w:r>
    </w:p>
  </w:endnote>
  <w:endnote w:type="continuationSeparator" w:id="0">
    <w:p w14:paraId="2E953F94" w14:textId="77777777" w:rsidR="00902DB9" w:rsidRDefault="0090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9AEA" w14:textId="77777777" w:rsidR="00BC46A3" w:rsidRDefault="00A34FC2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</w:t>
    </w:r>
    <w:r w:rsidR="00BC46A3">
      <w:rPr>
        <w:rStyle w:val="a5"/>
        <w:noProof/>
        <w:sz w:val="22"/>
      </w:rPr>
      <w:t>0</w:t>
    </w:r>
    <w:r>
      <w:rPr>
        <w:rStyle w:val="a5"/>
        <w:sz w:val="22"/>
      </w:rPr>
      <w:fldChar w:fldCharType="end"/>
    </w:r>
  </w:p>
  <w:p w14:paraId="1C85D2A9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E71F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6BA47843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1FA680AD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1A33AB3" w14:textId="77777777"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53226B9B" wp14:editId="6A8700EF">
          <wp:extent cx="3958590" cy="457200"/>
          <wp:effectExtent l="19050" t="0" r="3810" b="0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FC2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A34FC2">
      <w:rPr>
        <w:rStyle w:val="a5"/>
      </w:rPr>
      <w:fldChar w:fldCharType="separate"/>
    </w:r>
    <w:r w:rsidR="00E8680A">
      <w:rPr>
        <w:rStyle w:val="a5"/>
        <w:noProof/>
      </w:rPr>
      <w:t>2</w:t>
    </w:r>
    <w:r w:rsidR="00A34FC2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57A3" w14:textId="77777777" w:rsidR="00317862" w:rsidRPr="00317862" w:rsidRDefault="00317862" w:rsidP="00317862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Theme="minorHAnsi" w:hAnsiTheme="minorHAnsi" w:cstheme="minorHAnsi"/>
        <w:bCs/>
        <w:sz w:val="22"/>
        <w:szCs w:val="24"/>
      </w:rPr>
    </w:pPr>
    <w:r w:rsidRPr="00317862">
      <w:rPr>
        <w:rFonts w:asciiTheme="minorHAnsi" w:hAnsiTheme="minorHAnsi" w:cstheme="minorHAnsi"/>
        <w:bCs/>
        <w:sz w:val="22"/>
        <w:szCs w:val="24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</w:r>
  </w:p>
  <w:p w14:paraId="5DF826EC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</w:p>
  <w:p w14:paraId="13FA18FC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i/>
        <w:spacing w:val="20"/>
        <w:sz w:val="16"/>
      </w:rPr>
    </w:pPr>
  </w:p>
  <w:p w14:paraId="7C9D2893" w14:textId="77777777"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67F150A6" wp14:editId="2FAFE69E">
          <wp:extent cx="3958590" cy="457200"/>
          <wp:effectExtent l="19050" t="0" r="381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2A95F9" w14:textId="77777777"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FDCE" w14:textId="77777777" w:rsidR="00902DB9" w:rsidRDefault="00902DB9">
      <w:r>
        <w:separator/>
      </w:r>
    </w:p>
  </w:footnote>
  <w:footnote w:type="continuationSeparator" w:id="0">
    <w:p w14:paraId="4457DC2B" w14:textId="77777777" w:rsidR="00902DB9" w:rsidRDefault="0090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A81" w14:textId="77777777" w:rsidR="00BC46A3" w:rsidRPr="007960AA" w:rsidRDefault="007960AA" w:rsidP="007960AA">
    <w:pPr>
      <w:pStyle w:val="a3"/>
    </w:pPr>
    <w:r>
      <w:object w:dxaOrig="480" w:dyaOrig="432" w14:anchorId="544AC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37784647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CE8E" w14:textId="77777777" w:rsidR="007960AA" w:rsidRPr="00950E91" w:rsidRDefault="00000000" w:rsidP="007960AA">
    <w:pPr>
      <w:pStyle w:val="4"/>
      <w:rPr>
        <w:b w:val="0"/>
        <w:sz w:val="28"/>
        <w:szCs w:val="32"/>
      </w:rPr>
    </w:pPr>
    <w:r>
      <w:rPr>
        <w:noProof/>
        <w:sz w:val="32"/>
      </w:rPr>
      <w:object w:dxaOrig="1440" w:dyaOrig="1440" w14:anchorId="583BB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3.2pt;margin-top:.2pt;width:38pt;height:45pt;z-index:251661312">
          <v:imagedata r:id="rId1" o:title=""/>
          <w10:wrap type="square"/>
        </v:shape>
        <o:OLEObject Type="Embed" ProgID="PBrush" ShapeID="_x0000_s1027" DrawAspect="Content" ObjectID="_1737784648" r:id="rId2"/>
      </w:object>
    </w:r>
    <w:r>
      <w:rPr>
        <w:noProof/>
        <w:sz w:val="20"/>
      </w:rPr>
      <w:object w:dxaOrig="1440" w:dyaOrig="1440" w14:anchorId="05429F98">
        <v:shape id="_x0000_s1026" type="#_x0000_t75" style="position:absolute;left:0;text-align:left;margin-left:456.5pt;margin-top:3.25pt;width:45pt;height:41.95pt;z-index:251660288" wrapcoords="-292 0 -292 21287 21600 21287 21600 0 -292 0">
          <v:imagedata r:id="rId3" o:title=""/>
          <w10:wrap type="tight" side="left"/>
        </v:shape>
        <o:OLEObject Type="Embed" ProgID="Word.Picture.8" ShapeID="_x0000_s1026" DrawAspect="Content" ObjectID="_1737784649" r:id="rId4"/>
      </w:object>
    </w:r>
    <w:r w:rsidR="007960AA" w:rsidRPr="00950E91">
      <w:rPr>
        <w:b w:val="0"/>
        <w:noProof/>
        <w:sz w:val="28"/>
        <w:szCs w:val="32"/>
      </w:rPr>
      <w:t>ΓΡΑΦΕΙΟ ΔΙΑΣΥΝΔΕΣΗΣ</w:t>
    </w:r>
    <w:r w:rsidR="007960AA" w:rsidRPr="00950E91">
      <w:rPr>
        <w:b w:val="0"/>
        <w:sz w:val="28"/>
        <w:szCs w:val="32"/>
      </w:rPr>
      <w:t xml:space="preserve"> </w:t>
    </w:r>
  </w:p>
  <w:p w14:paraId="70F4FCAB" w14:textId="0EC94B10" w:rsidR="007960AA" w:rsidRPr="007960AA" w:rsidRDefault="007960AA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</w:rPr>
    </w:pPr>
    <w:r>
      <w:rPr>
        <w:b w:val="0"/>
        <w:sz w:val="28"/>
        <w:szCs w:val="32"/>
      </w:rPr>
      <w:tab/>
      <w:t>ΓΕΩΠΟΝΙΚΟ ΠΑΝΕΠΙΣΤΗΜΙΟ ΑΘΗΝΩΝ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939103">
    <w:abstractNumId w:val="1"/>
  </w:num>
  <w:num w:numId="2" w16cid:durableId="211539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4"/>
    <w:rsid w:val="00003EA1"/>
    <w:rsid w:val="00013987"/>
    <w:rsid w:val="00020E07"/>
    <w:rsid w:val="000232CA"/>
    <w:rsid w:val="000243B1"/>
    <w:rsid w:val="0004017D"/>
    <w:rsid w:val="00044BE9"/>
    <w:rsid w:val="00046CAE"/>
    <w:rsid w:val="00065B41"/>
    <w:rsid w:val="0009584F"/>
    <w:rsid w:val="0009637A"/>
    <w:rsid w:val="00097CFF"/>
    <w:rsid w:val="000B6DB8"/>
    <w:rsid w:val="000C424C"/>
    <w:rsid w:val="000E4FEA"/>
    <w:rsid w:val="00126039"/>
    <w:rsid w:val="00127A61"/>
    <w:rsid w:val="00140BC1"/>
    <w:rsid w:val="00153E2D"/>
    <w:rsid w:val="0016656C"/>
    <w:rsid w:val="001704EC"/>
    <w:rsid w:val="00193E39"/>
    <w:rsid w:val="00196DBE"/>
    <w:rsid w:val="001A201B"/>
    <w:rsid w:val="001A2B09"/>
    <w:rsid w:val="001D0D14"/>
    <w:rsid w:val="001D1813"/>
    <w:rsid w:val="001D27C7"/>
    <w:rsid w:val="001F35BB"/>
    <w:rsid w:val="002061D0"/>
    <w:rsid w:val="00216EB5"/>
    <w:rsid w:val="002300B8"/>
    <w:rsid w:val="00232A5B"/>
    <w:rsid w:val="00245E65"/>
    <w:rsid w:val="002464D4"/>
    <w:rsid w:val="00257D81"/>
    <w:rsid w:val="00264C81"/>
    <w:rsid w:val="00267BE7"/>
    <w:rsid w:val="00283347"/>
    <w:rsid w:val="00284DD3"/>
    <w:rsid w:val="0029406D"/>
    <w:rsid w:val="002C332D"/>
    <w:rsid w:val="002C6CE0"/>
    <w:rsid w:val="002D33A9"/>
    <w:rsid w:val="002E0051"/>
    <w:rsid w:val="002E2C96"/>
    <w:rsid w:val="002E78D7"/>
    <w:rsid w:val="00303B1A"/>
    <w:rsid w:val="003109E9"/>
    <w:rsid w:val="00316E31"/>
    <w:rsid w:val="00317862"/>
    <w:rsid w:val="00323736"/>
    <w:rsid w:val="003246EE"/>
    <w:rsid w:val="00326454"/>
    <w:rsid w:val="00330FBD"/>
    <w:rsid w:val="0033162D"/>
    <w:rsid w:val="00333B59"/>
    <w:rsid w:val="003347E6"/>
    <w:rsid w:val="00350544"/>
    <w:rsid w:val="00357D94"/>
    <w:rsid w:val="00365783"/>
    <w:rsid w:val="00395196"/>
    <w:rsid w:val="00395F36"/>
    <w:rsid w:val="003A3F7D"/>
    <w:rsid w:val="003B0622"/>
    <w:rsid w:val="003C1662"/>
    <w:rsid w:val="003D3547"/>
    <w:rsid w:val="003F6ED8"/>
    <w:rsid w:val="00401740"/>
    <w:rsid w:val="00415FAC"/>
    <w:rsid w:val="004203E7"/>
    <w:rsid w:val="0042558C"/>
    <w:rsid w:val="00441DF7"/>
    <w:rsid w:val="004437A9"/>
    <w:rsid w:val="00450F04"/>
    <w:rsid w:val="00460B0C"/>
    <w:rsid w:val="00465AB2"/>
    <w:rsid w:val="00474CBA"/>
    <w:rsid w:val="00476648"/>
    <w:rsid w:val="004A2846"/>
    <w:rsid w:val="004A6B28"/>
    <w:rsid w:val="004C2F9E"/>
    <w:rsid w:val="004F4E6E"/>
    <w:rsid w:val="00521356"/>
    <w:rsid w:val="00542439"/>
    <w:rsid w:val="00560AB9"/>
    <w:rsid w:val="00561B78"/>
    <w:rsid w:val="00574C39"/>
    <w:rsid w:val="0057519E"/>
    <w:rsid w:val="005762D2"/>
    <w:rsid w:val="005C0082"/>
    <w:rsid w:val="005C0CE5"/>
    <w:rsid w:val="005C4022"/>
    <w:rsid w:val="005D6358"/>
    <w:rsid w:val="005E1853"/>
    <w:rsid w:val="005F04BE"/>
    <w:rsid w:val="005F3F20"/>
    <w:rsid w:val="00602437"/>
    <w:rsid w:val="006064B6"/>
    <w:rsid w:val="00610FA1"/>
    <w:rsid w:val="006151AF"/>
    <w:rsid w:val="0061532F"/>
    <w:rsid w:val="006301DB"/>
    <w:rsid w:val="00632E52"/>
    <w:rsid w:val="00644701"/>
    <w:rsid w:val="00651E66"/>
    <w:rsid w:val="0065300C"/>
    <w:rsid w:val="006600CE"/>
    <w:rsid w:val="006624F1"/>
    <w:rsid w:val="006A0951"/>
    <w:rsid w:val="006A314A"/>
    <w:rsid w:val="006B4A0F"/>
    <w:rsid w:val="006C27D3"/>
    <w:rsid w:val="006C6641"/>
    <w:rsid w:val="006D1BB8"/>
    <w:rsid w:val="006D598A"/>
    <w:rsid w:val="006E5FC3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6AB1"/>
    <w:rsid w:val="00774319"/>
    <w:rsid w:val="0078432A"/>
    <w:rsid w:val="007960AA"/>
    <w:rsid w:val="007B1AE2"/>
    <w:rsid w:val="007B3AD3"/>
    <w:rsid w:val="007D4399"/>
    <w:rsid w:val="007E422A"/>
    <w:rsid w:val="007E5B16"/>
    <w:rsid w:val="007E6F1F"/>
    <w:rsid w:val="007F1C96"/>
    <w:rsid w:val="00802D72"/>
    <w:rsid w:val="00822274"/>
    <w:rsid w:val="00834F7E"/>
    <w:rsid w:val="00861AF4"/>
    <w:rsid w:val="0087681E"/>
    <w:rsid w:val="008838CB"/>
    <w:rsid w:val="00885617"/>
    <w:rsid w:val="0088561B"/>
    <w:rsid w:val="0089551E"/>
    <w:rsid w:val="0089558E"/>
    <w:rsid w:val="008C50C2"/>
    <w:rsid w:val="008C6ABB"/>
    <w:rsid w:val="008C6FBF"/>
    <w:rsid w:val="008F059C"/>
    <w:rsid w:val="008F1A68"/>
    <w:rsid w:val="008F3B40"/>
    <w:rsid w:val="00902DB9"/>
    <w:rsid w:val="009213E8"/>
    <w:rsid w:val="009218BC"/>
    <w:rsid w:val="009218C0"/>
    <w:rsid w:val="00926CF6"/>
    <w:rsid w:val="00933474"/>
    <w:rsid w:val="009367F4"/>
    <w:rsid w:val="009439F5"/>
    <w:rsid w:val="00957AF9"/>
    <w:rsid w:val="009618BB"/>
    <w:rsid w:val="00965C87"/>
    <w:rsid w:val="00966847"/>
    <w:rsid w:val="00967275"/>
    <w:rsid w:val="009710E9"/>
    <w:rsid w:val="0098672A"/>
    <w:rsid w:val="009A7831"/>
    <w:rsid w:val="009B591A"/>
    <w:rsid w:val="009E1492"/>
    <w:rsid w:val="009E7444"/>
    <w:rsid w:val="00A1053F"/>
    <w:rsid w:val="00A21126"/>
    <w:rsid w:val="00A2559F"/>
    <w:rsid w:val="00A34FC2"/>
    <w:rsid w:val="00A41183"/>
    <w:rsid w:val="00A41B25"/>
    <w:rsid w:val="00A57596"/>
    <w:rsid w:val="00A70ADF"/>
    <w:rsid w:val="00A82A58"/>
    <w:rsid w:val="00A83467"/>
    <w:rsid w:val="00AB3D9A"/>
    <w:rsid w:val="00AD3DB5"/>
    <w:rsid w:val="00AE2963"/>
    <w:rsid w:val="00AE42CC"/>
    <w:rsid w:val="00AF10A0"/>
    <w:rsid w:val="00AF4BA9"/>
    <w:rsid w:val="00B02923"/>
    <w:rsid w:val="00B14413"/>
    <w:rsid w:val="00B36377"/>
    <w:rsid w:val="00B42F4A"/>
    <w:rsid w:val="00B4792F"/>
    <w:rsid w:val="00B57E89"/>
    <w:rsid w:val="00B63F24"/>
    <w:rsid w:val="00B67097"/>
    <w:rsid w:val="00B67247"/>
    <w:rsid w:val="00B762E2"/>
    <w:rsid w:val="00B81978"/>
    <w:rsid w:val="00B861EF"/>
    <w:rsid w:val="00B90D5E"/>
    <w:rsid w:val="00BC21AA"/>
    <w:rsid w:val="00BC46A3"/>
    <w:rsid w:val="00BC687D"/>
    <w:rsid w:val="00BD676A"/>
    <w:rsid w:val="00BE6C3E"/>
    <w:rsid w:val="00BF3D71"/>
    <w:rsid w:val="00C234FF"/>
    <w:rsid w:val="00C23E34"/>
    <w:rsid w:val="00C44D50"/>
    <w:rsid w:val="00C51C4F"/>
    <w:rsid w:val="00C634B5"/>
    <w:rsid w:val="00C640A0"/>
    <w:rsid w:val="00C85418"/>
    <w:rsid w:val="00CA5676"/>
    <w:rsid w:val="00CA7C08"/>
    <w:rsid w:val="00CB29A0"/>
    <w:rsid w:val="00CB2E87"/>
    <w:rsid w:val="00CD31D8"/>
    <w:rsid w:val="00CF2649"/>
    <w:rsid w:val="00D00EE7"/>
    <w:rsid w:val="00D25937"/>
    <w:rsid w:val="00D35D47"/>
    <w:rsid w:val="00D44298"/>
    <w:rsid w:val="00D50F6B"/>
    <w:rsid w:val="00D74F80"/>
    <w:rsid w:val="00D76E18"/>
    <w:rsid w:val="00D8133A"/>
    <w:rsid w:val="00D87316"/>
    <w:rsid w:val="00D95412"/>
    <w:rsid w:val="00DA2DF4"/>
    <w:rsid w:val="00DA53F6"/>
    <w:rsid w:val="00DB6045"/>
    <w:rsid w:val="00DC3963"/>
    <w:rsid w:val="00DC6C50"/>
    <w:rsid w:val="00DD1419"/>
    <w:rsid w:val="00DD440E"/>
    <w:rsid w:val="00DF753A"/>
    <w:rsid w:val="00E06082"/>
    <w:rsid w:val="00E154F4"/>
    <w:rsid w:val="00E26362"/>
    <w:rsid w:val="00E40E53"/>
    <w:rsid w:val="00E423FF"/>
    <w:rsid w:val="00E50722"/>
    <w:rsid w:val="00E53608"/>
    <w:rsid w:val="00E833C3"/>
    <w:rsid w:val="00E8680A"/>
    <w:rsid w:val="00E91C92"/>
    <w:rsid w:val="00E944F7"/>
    <w:rsid w:val="00EB06A9"/>
    <w:rsid w:val="00EC35F6"/>
    <w:rsid w:val="00ED0998"/>
    <w:rsid w:val="00F017B7"/>
    <w:rsid w:val="00F15DE7"/>
    <w:rsid w:val="00F25CB3"/>
    <w:rsid w:val="00F44001"/>
    <w:rsid w:val="00F52537"/>
    <w:rsid w:val="00F610EF"/>
    <w:rsid w:val="00F66950"/>
    <w:rsid w:val="00F72A12"/>
    <w:rsid w:val="00FC28F0"/>
    <w:rsid w:val="00FF457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D25E2"/>
  <w15:docId w15:val="{488D6B5E-A7EF-48F0-9463-B2B4569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Char">
    <w:name w:val="Υποσέλιδο Char"/>
    <w:basedOn w:val="a0"/>
    <w:link w:val="a4"/>
    <w:rsid w:val="0031786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iou@aua.g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maniou@aua.g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10</cp:revision>
  <cp:lastPrinted>2021-11-22T09:48:00Z</cp:lastPrinted>
  <dcterms:created xsi:type="dcterms:W3CDTF">2023-02-11T07:25:00Z</dcterms:created>
  <dcterms:modified xsi:type="dcterms:W3CDTF">2023-02-13T07:11:00Z</dcterms:modified>
</cp:coreProperties>
</file>