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BED" w:rsidRPr="00673BED" w:rsidRDefault="00673BED" w:rsidP="00673BED">
      <w:pPr>
        <w:jc w:val="center"/>
        <w:rPr>
          <w:rFonts w:asciiTheme="minorHAnsi" w:hAnsiTheme="minorHAnsi" w:cstheme="minorHAnsi"/>
          <w:b/>
          <w:szCs w:val="22"/>
          <w:u w:val="single"/>
        </w:rPr>
      </w:pPr>
      <w:r w:rsidRPr="00673BED">
        <w:rPr>
          <w:rFonts w:asciiTheme="minorHAnsi" w:hAnsiTheme="minorHAnsi" w:cstheme="minorHAnsi"/>
          <w:b/>
          <w:szCs w:val="22"/>
          <w:u w:val="single"/>
        </w:rPr>
        <w:t>ΔΕΛΤΙΟ ΤΥΠΟΥ</w:t>
      </w:r>
    </w:p>
    <w:p w:rsidR="00673BED" w:rsidRDefault="00673BED" w:rsidP="00673BED">
      <w:pPr>
        <w:jc w:val="both"/>
        <w:rPr>
          <w:rFonts w:asciiTheme="minorHAnsi" w:hAnsiTheme="minorHAnsi" w:cstheme="minorHAnsi"/>
          <w:szCs w:val="22"/>
        </w:rPr>
      </w:pPr>
    </w:p>
    <w:p w:rsidR="00673BED" w:rsidRPr="00997A92" w:rsidRDefault="00673BED" w:rsidP="00673BED">
      <w:pPr>
        <w:jc w:val="both"/>
        <w:rPr>
          <w:rFonts w:asciiTheme="minorHAnsi" w:hAnsiTheme="minorHAnsi" w:cstheme="minorHAnsi"/>
          <w:szCs w:val="22"/>
        </w:rPr>
      </w:pPr>
      <w:r>
        <w:rPr>
          <w:rFonts w:asciiTheme="minorHAnsi" w:hAnsiTheme="minorHAnsi" w:cstheme="minorHAnsi"/>
          <w:szCs w:val="22"/>
        </w:rPr>
        <w:t>Κορυφαία διάκριση για το</w:t>
      </w:r>
      <w:r>
        <w:rPr>
          <w:rFonts w:asciiTheme="minorHAnsi" w:hAnsiTheme="minorHAnsi" w:cstheme="minorHAnsi"/>
          <w:szCs w:val="22"/>
        </w:rPr>
        <w:t xml:space="preserve"> ολοκληρωμένο σύστημα δακοκτονίας</w:t>
      </w:r>
      <w:r w:rsidRPr="00673BED">
        <w:rPr>
          <w:rFonts w:asciiTheme="minorHAnsi" w:hAnsiTheme="minorHAnsi" w:cstheme="minorHAnsi"/>
          <w:i/>
          <w:szCs w:val="22"/>
        </w:rPr>
        <w:t xml:space="preserve"> </w:t>
      </w:r>
      <w:proofErr w:type="spellStart"/>
      <w:r w:rsidRPr="0058754F">
        <w:rPr>
          <w:rFonts w:asciiTheme="minorHAnsi" w:hAnsiTheme="minorHAnsi" w:cstheme="minorHAnsi"/>
          <w:i/>
          <w:szCs w:val="22"/>
          <w:lang w:val="en-US"/>
        </w:rPr>
        <w:t>OliveFlyNet</w:t>
      </w:r>
      <w:proofErr w:type="spellEnd"/>
      <w:r w:rsidRPr="00997A92">
        <w:rPr>
          <w:rFonts w:asciiTheme="minorHAnsi" w:hAnsiTheme="minorHAnsi" w:cstheme="minorHAnsi"/>
          <w:szCs w:val="22"/>
        </w:rPr>
        <w:t xml:space="preserve"> σ</w:t>
      </w:r>
      <w:r>
        <w:rPr>
          <w:rFonts w:asciiTheme="minorHAnsi" w:hAnsiTheme="minorHAnsi" w:cstheme="minorHAnsi"/>
          <w:szCs w:val="22"/>
        </w:rPr>
        <w:t xml:space="preserve">το </w:t>
      </w:r>
      <w:r w:rsidRPr="00997A92">
        <w:rPr>
          <w:rFonts w:asciiTheme="minorHAnsi" w:hAnsiTheme="minorHAnsi" w:cstheme="minorHAnsi"/>
          <w:szCs w:val="22"/>
        </w:rPr>
        <w:t>διαγωνισμό καινοτομίας στον ελαιοκομικό τομέα</w:t>
      </w:r>
      <w:r w:rsidRPr="00673BED">
        <w:rPr>
          <w:rFonts w:asciiTheme="minorHAnsi" w:hAnsiTheme="minorHAnsi" w:cstheme="minorHAnsi"/>
          <w:szCs w:val="22"/>
        </w:rPr>
        <w:t xml:space="preserve"> </w:t>
      </w:r>
      <w:r w:rsidRPr="00673BED">
        <w:rPr>
          <w:rFonts w:asciiTheme="minorHAnsi" w:hAnsiTheme="minorHAnsi" w:cstheme="minorHAnsi"/>
          <w:i/>
          <w:szCs w:val="22"/>
          <w:lang w:val="en-US"/>
        </w:rPr>
        <w:t>Olive</w:t>
      </w:r>
      <w:r w:rsidRPr="00673BED">
        <w:rPr>
          <w:rFonts w:asciiTheme="minorHAnsi" w:hAnsiTheme="minorHAnsi" w:cstheme="minorHAnsi"/>
          <w:i/>
          <w:szCs w:val="22"/>
        </w:rPr>
        <w:t xml:space="preserve"> </w:t>
      </w:r>
      <w:r w:rsidRPr="00673BED">
        <w:rPr>
          <w:rFonts w:asciiTheme="minorHAnsi" w:hAnsiTheme="minorHAnsi" w:cstheme="minorHAnsi"/>
          <w:i/>
          <w:szCs w:val="22"/>
          <w:lang w:val="en-US"/>
        </w:rPr>
        <w:t>Challenge</w:t>
      </w:r>
      <w:r w:rsidRPr="00673BED">
        <w:rPr>
          <w:rFonts w:asciiTheme="minorHAnsi" w:hAnsiTheme="minorHAnsi" w:cstheme="minorHAnsi"/>
          <w:szCs w:val="22"/>
        </w:rPr>
        <w:t>/</w:t>
      </w:r>
      <w:r>
        <w:rPr>
          <w:rFonts w:asciiTheme="minorHAnsi" w:hAnsiTheme="minorHAnsi" w:cstheme="minorHAnsi"/>
          <w:szCs w:val="22"/>
          <w:lang w:val="en-US"/>
        </w:rPr>
        <w:t>Food</w:t>
      </w:r>
      <w:r w:rsidRPr="00673BED">
        <w:rPr>
          <w:rFonts w:asciiTheme="minorHAnsi" w:hAnsiTheme="minorHAnsi" w:cstheme="minorHAnsi"/>
          <w:szCs w:val="22"/>
        </w:rPr>
        <w:t xml:space="preserve"> </w:t>
      </w:r>
      <w:r>
        <w:rPr>
          <w:rFonts w:asciiTheme="minorHAnsi" w:hAnsiTheme="minorHAnsi" w:cstheme="minorHAnsi"/>
          <w:szCs w:val="22"/>
          <w:lang w:val="en-US"/>
        </w:rPr>
        <w:t>Expo</w:t>
      </w:r>
      <w:r w:rsidRPr="00673BED">
        <w:rPr>
          <w:rFonts w:asciiTheme="minorHAnsi" w:hAnsiTheme="minorHAnsi" w:cstheme="minorHAnsi"/>
          <w:szCs w:val="22"/>
        </w:rPr>
        <w:t xml:space="preserve"> 2018 </w:t>
      </w:r>
    </w:p>
    <w:p w:rsidR="00673BED" w:rsidRDefault="00673BED" w:rsidP="00673BED">
      <w:pPr>
        <w:jc w:val="both"/>
        <w:rPr>
          <w:rFonts w:asciiTheme="minorHAnsi" w:hAnsiTheme="minorHAnsi" w:cstheme="minorHAnsi"/>
          <w:szCs w:val="22"/>
        </w:rPr>
      </w:pPr>
    </w:p>
    <w:p w:rsidR="00673BED" w:rsidRDefault="00673BED" w:rsidP="00673BED">
      <w:pPr>
        <w:jc w:val="both"/>
        <w:rPr>
          <w:rFonts w:asciiTheme="minorHAnsi" w:hAnsiTheme="minorHAnsi" w:cstheme="minorHAnsi"/>
          <w:szCs w:val="22"/>
        </w:rPr>
      </w:pPr>
      <w:r>
        <w:rPr>
          <w:rFonts w:asciiTheme="minorHAnsi" w:hAnsiTheme="minorHAnsi" w:cstheme="minorHAnsi"/>
          <w:szCs w:val="22"/>
        </w:rPr>
        <w:t>Η</w:t>
      </w:r>
      <w:r w:rsidRPr="00997A92">
        <w:rPr>
          <w:rFonts w:asciiTheme="minorHAnsi" w:hAnsiTheme="minorHAnsi" w:cstheme="minorHAnsi"/>
          <w:szCs w:val="22"/>
        </w:rPr>
        <w:t xml:space="preserve"> πρόταση με τίτλο: «</w:t>
      </w:r>
      <w:proofErr w:type="spellStart"/>
      <w:r w:rsidRPr="00673BED">
        <w:rPr>
          <w:rFonts w:asciiTheme="minorHAnsi" w:hAnsiTheme="minorHAnsi" w:cstheme="minorHAnsi"/>
          <w:i/>
          <w:szCs w:val="22"/>
        </w:rPr>
        <w:t>OliveFlyNet</w:t>
      </w:r>
      <w:proofErr w:type="spellEnd"/>
      <w:r w:rsidRPr="00997A92">
        <w:rPr>
          <w:rFonts w:asciiTheme="minorHAnsi" w:hAnsiTheme="minorHAnsi" w:cstheme="minorHAnsi"/>
          <w:szCs w:val="22"/>
        </w:rPr>
        <w:t xml:space="preserve">: Ολοκληρωμένο Σύστημα Υπηρεσιών Θέσης για την αντιμετώπιση του δάκου της ελιάς» κατατάχθηκε στην τρίτη θέση </w:t>
      </w:r>
      <w:r>
        <w:rPr>
          <w:rFonts w:asciiTheme="minorHAnsi" w:hAnsiTheme="minorHAnsi" w:cstheme="minorHAnsi"/>
          <w:szCs w:val="22"/>
        </w:rPr>
        <w:t>στον πρώτο Διαγωνισμό</w:t>
      </w:r>
      <w:r w:rsidRPr="00997A92">
        <w:rPr>
          <w:rFonts w:asciiTheme="minorHAnsi" w:hAnsiTheme="minorHAnsi" w:cstheme="minorHAnsi"/>
          <w:szCs w:val="22"/>
        </w:rPr>
        <w:t xml:space="preserve"> Καινοτομίας και Νεοφυούς Επιχειρηματικότητας, </w:t>
      </w:r>
      <w:r w:rsidRPr="00673BED">
        <w:rPr>
          <w:rFonts w:asciiTheme="minorHAnsi" w:hAnsiTheme="minorHAnsi" w:cstheme="minorHAnsi"/>
          <w:i/>
          <w:szCs w:val="22"/>
          <w:lang w:val="en-US"/>
        </w:rPr>
        <w:t>Olive</w:t>
      </w:r>
      <w:r w:rsidRPr="00673BED">
        <w:rPr>
          <w:rFonts w:asciiTheme="minorHAnsi" w:hAnsiTheme="minorHAnsi" w:cstheme="minorHAnsi"/>
          <w:i/>
          <w:szCs w:val="22"/>
        </w:rPr>
        <w:t xml:space="preserve"> </w:t>
      </w:r>
      <w:r w:rsidRPr="00673BED">
        <w:rPr>
          <w:rFonts w:asciiTheme="minorHAnsi" w:hAnsiTheme="minorHAnsi" w:cstheme="minorHAnsi"/>
          <w:i/>
          <w:szCs w:val="22"/>
          <w:lang w:val="en-US"/>
        </w:rPr>
        <w:t>Challenge</w:t>
      </w:r>
      <w:r w:rsidRPr="00997A92">
        <w:rPr>
          <w:rFonts w:asciiTheme="minorHAnsi" w:hAnsiTheme="minorHAnsi" w:cstheme="minorHAnsi"/>
          <w:szCs w:val="22"/>
        </w:rPr>
        <w:t>, που διοργάνωσε η Λέσχη Φίλων Ελαιόλαδου ΦΙΛΑΙΟΣ.</w:t>
      </w:r>
      <w:r>
        <w:rPr>
          <w:rFonts w:asciiTheme="minorHAnsi" w:hAnsiTheme="minorHAnsi" w:cstheme="minorHAnsi"/>
          <w:szCs w:val="22"/>
        </w:rPr>
        <w:t xml:space="preserve"> Σκοπός του διαγωνισμού ήταν να επιλεχθούν οι καλύτερες προτάσεις</w:t>
      </w:r>
      <w:r w:rsidRPr="00673BED">
        <w:rPr>
          <w:rFonts w:asciiTheme="minorHAnsi" w:hAnsiTheme="minorHAnsi" w:cstheme="minorHAnsi"/>
          <w:szCs w:val="22"/>
        </w:rPr>
        <w:t xml:space="preserve"> </w:t>
      </w:r>
      <w:r>
        <w:rPr>
          <w:rFonts w:asciiTheme="minorHAnsi" w:hAnsiTheme="minorHAnsi" w:cstheme="minorHAnsi"/>
          <w:szCs w:val="22"/>
        </w:rPr>
        <w:t>-</w:t>
      </w:r>
      <w:r w:rsidRPr="00673BED">
        <w:rPr>
          <w:rFonts w:asciiTheme="minorHAnsi" w:hAnsiTheme="minorHAnsi" w:cstheme="minorHAnsi"/>
          <w:szCs w:val="22"/>
        </w:rPr>
        <w:t xml:space="preserve"> </w:t>
      </w:r>
      <w:r>
        <w:rPr>
          <w:rFonts w:asciiTheme="minorHAnsi" w:hAnsiTheme="minorHAnsi" w:cstheme="minorHAnsi"/>
          <w:szCs w:val="22"/>
        </w:rPr>
        <w:t xml:space="preserve">ιδέες για την </w:t>
      </w:r>
      <w:r w:rsidRPr="00997A92">
        <w:rPr>
          <w:rFonts w:asciiTheme="minorHAnsi" w:hAnsiTheme="minorHAnsi" w:cstheme="minorHAnsi"/>
          <w:szCs w:val="22"/>
        </w:rPr>
        <w:t>δημιουργία νέ</w:t>
      </w:r>
      <w:r>
        <w:rPr>
          <w:rFonts w:asciiTheme="minorHAnsi" w:hAnsiTheme="minorHAnsi" w:cstheme="minorHAnsi"/>
          <w:szCs w:val="22"/>
        </w:rPr>
        <w:t xml:space="preserve">ων υπηρεσιών και προϊόντων και </w:t>
      </w:r>
      <w:r w:rsidRPr="00997A92">
        <w:rPr>
          <w:rFonts w:asciiTheme="minorHAnsi" w:hAnsiTheme="minorHAnsi" w:cstheme="minorHAnsi"/>
          <w:szCs w:val="22"/>
        </w:rPr>
        <w:t xml:space="preserve">τη σύνδεση της παραγωγής ελαιόλαδου και ελιάς με τις τεχνολογικές εξελίξεις στον πρωτογενή, δευτερογενή και στον τριτογενή τομέα. </w:t>
      </w:r>
      <w:r>
        <w:rPr>
          <w:rFonts w:asciiTheme="minorHAnsi" w:hAnsiTheme="minorHAnsi" w:cstheme="minorHAnsi"/>
          <w:szCs w:val="22"/>
        </w:rPr>
        <w:t>Οι προτάσεις που διακρίθηκαν θα περάσουν στο επόμενο στάδιο</w:t>
      </w:r>
      <w:r w:rsidRPr="00673BED">
        <w:rPr>
          <w:rFonts w:asciiTheme="minorHAnsi" w:hAnsiTheme="minorHAnsi" w:cstheme="minorHAnsi"/>
          <w:szCs w:val="22"/>
        </w:rPr>
        <w:t>,</w:t>
      </w:r>
      <w:r>
        <w:rPr>
          <w:rFonts w:asciiTheme="minorHAnsi" w:hAnsiTheme="minorHAnsi" w:cstheme="minorHAnsi"/>
          <w:szCs w:val="22"/>
        </w:rPr>
        <w:t xml:space="preserve"> </w:t>
      </w:r>
      <w:r>
        <w:rPr>
          <w:rFonts w:asciiTheme="minorHAnsi" w:hAnsiTheme="minorHAnsi" w:cstheme="minorHAnsi"/>
          <w:szCs w:val="22"/>
        </w:rPr>
        <w:t>όπου</w:t>
      </w:r>
      <w:r>
        <w:rPr>
          <w:rFonts w:asciiTheme="minorHAnsi" w:hAnsiTheme="minorHAnsi" w:cstheme="minorHAnsi"/>
          <w:szCs w:val="22"/>
        </w:rPr>
        <w:t xml:space="preserve"> </w:t>
      </w:r>
      <w:r w:rsidRPr="00997A92">
        <w:rPr>
          <w:rFonts w:asciiTheme="minorHAnsi" w:hAnsiTheme="minorHAnsi" w:cstheme="minorHAnsi"/>
          <w:szCs w:val="22"/>
        </w:rPr>
        <w:t xml:space="preserve">θα έχουν την δυνατότητα να λάβουν μέρος σε  πρόγραμμα επώασης για την επιχειρηματική ανάπτυξη της ιδέας τους. Το πρόγραμμα αυτό θα έχει δράσεις δικτύωσης με την αγορά και διερεύνησης δυνατοτήτων χρηματοδότησης με στόχο την υλοποίηση των ιδεών τους. </w:t>
      </w:r>
      <w:r>
        <w:rPr>
          <w:rFonts w:asciiTheme="minorHAnsi" w:hAnsiTheme="minorHAnsi" w:cstheme="minorHAnsi"/>
          <w:szCs w:val="22"/>
        </w:rPr>
        <w:t xml:space="preserve">Πρόκειται για μία πολύ σημαντική επιτυχία που δείχνει ότι το σύστημα </w:t>
      </w:r>
      <w:proofErr w:type="spellStart"/>
      <w:r w:rsidRPr="00B9261E">
        <w:rPr>
          <w:rFonts w:asciiTheme="minorHAnsi" w:hAnsiTheme="minorHAnsi" w:cstheme="minorHAnsi"/>
          <w:i/>
          <w:szCs w:val="22"/>
        </w:rPr>
        <w:t>OliveFlyNet</w:t>
      </w:r>
      <w:proofErr w:type="spellEnd"/>
      <w:r>
        <w:rPr>
          <w:rFonts w:asciiTheme="minorHAnsi" w:hAnsiTheme="minorHAnsi" w:cstheme="minorHAnsi"/>
          <w:szCs w:val="22"/>
        </w:rPr>
        <w:t xml:space="preserve"> έχει τις προϋποθέσεις για να εισέλθει στην φάση της εμπορικής ανάπτυξης και αξιοποίησης.</w:t>
      </w:r>
    </w:p>
    <w:p w:rsidR="00673BED" w:rsidRDefault="00673BED" w:rsidP="00673BED">
      <w:pPr>
        <w:jc w:val="both"/>
        <w:rPr>
          <w:rFonts w:asciiTheme="minorHAnsi" w:hAnsiTheme="minorHAnsi" w:cstheme="minorHAnsi"/>
          <w:szCs w:val="22"/>
        </w:rPr>
      </w:pPr>
    </w:p>
    <w:p w:rsidR="00673BED" w:rsidRDefault="00673BED" w:rsidP="00673BED">
      <w:pPr>
        <w:jc w:val="both"/>
        <w:rPr>
          <w:rFonts w:asciiTheme="minorHAnsi" w:hAnsiTheme="minorHAnsi" w:cstheme="minorHAnsi"/>
          <w:szCs w:val="22"/>
        </w:rPr>
      </w:pPr>
      <w:r w:rsidRPr="00B9261E">
        <w:rPr>
          <w:rFonts w:asciiTheme="minorHAnsi" w:hAnsiTheme="minorHAnsi" w:cstheme="minorHAnsi"/>
          <w:szCs w:val="22"/>
        </w:rPr>
        <w:t xml:space="preserve">Το </w:t>
      </w:r>
      <w:proofErr w:type="spellStart"/>
      <w:r w:rsidRPr="00B9261E">
        <w:rPr>
          <w:rFonts w:asciiTheme="minorHAnsi" w:hAnsiTheme="minorHAnsi" w:cstheme="minorHAnsi"/>
          <w:i/>
          <w:szCs w:val="22"/>
        </w:rPr>
        <w:t>OliveFlyNet</w:t>
      </w:r>
      <w:proofErr w:type="spellEnd"/>
      <w:r w:rsidRPr="00B9261E">
        <w:rPr>
          <w:rFonts w:asciiTheme="minorHAnsi" w:hAnsiTheme="minorHAnsi" w:cstheme="minorHAnsi"/>
          <w:szCs w:val="22"/>
        </w:rPr>
        <w:t xml:space="preserve"> μεταφέρει σε πραγματικό χρόνο </w:t>
      </w:r>
      <w:proofErr w:type="spellStart"/>
      <w:r w:rsidRPr="00B9261E">
        <w:rPr>
          <w:rFonts w:asciiTheme="minorHAnsi" w:hAnsiTheme="minorHAnsi" w:cstheme="minorHAnsi"/>
          <w:szCs w:val="22"/>
        </w:rPr>
        <w:t>πολυμεσικών</w:t>
      </w:r>
      <w:proofErr w:type="spellEnd"/>
      <w:r w:rsidRPr="00B9261E">
        <w:rPr>
          <w:rFonts w:asciiTheme="minorHAnsi" w:hAnsiTheme="minorHAnsi" w:cstheme="minorHAnsi"/>
          <w:szCs w:val="22"/>
        </w:rPr>
        <w:t xml:space="preserve"> δεδομένων (εικόνας και μικροκλιματικών δεδομένων) από τον ελαιώνα σε κεντρικό εξυπηρέτη, με στόχο την αυτόματη αναγνώριση – καταμέτρηση των ατόμων του δάκου. Δημιουργεί χάρτες έντασης ψεκασμού, προκειμένου να εφαρμοστούν αλγόριθμοι λήψης απόφασης, σχετικοί με τον χρόνο, τον τόπο και τον τρόπο των καθοδηγούμενων από το σύστημα μέσω GPS, </w:t>
      </w:r>
      <w:proofErr w:type="spellStart"/>
      <w:r w:rsidRPr="00B9261E">
        <w:rPr>
          <w:rFonts w:asciiTheme="minorHAnsi" w:hAnsiTheme="minorHAnsi" w:cstheme="minorHAnsi"/>
          <w:szCs w:val="22"/>
        </w:rPr>
        <w:t>στοχευμένων</w:t>
      </w:r>
      <w:proofErr w:type="spellEnd"/>
      <w:r w:rsidRPr="00B9261E">
        <w:rPr>
          <w:rFonts w:asciiTheme="minorHAnsi" w:hAnsiTheme="minorHAnsi" w:cstheme="minorHAnsi"/>
          <w:szCs w:val="22"/>
        </w:rPr>
        <w:t xml:space="preserve"> ψεκασμών. Οι προσφερόμενες Διαδικτυακές συνδρομητικές υπηρεσίες, όπως: Ψηφιοποίηση ελαιώνων, Διάθεση-τοποθέτηση-λειτουργία η-παγίδων, Καταμέτρηση δάκων, Επικινδυνότητα προσβολής (χάρτες έντασης ψεκασμού), Διενέργεια δειγματοληψιών, Παρακολούθηση μετεωρολογικών συνθηκών ελαιώνων, Καθοδήγηση ψεκασμών, και Ιχνηλασιμότητα ψεκασμών. </w:t>
      </w:r>
      <w:r w:rsidRPr="009E1732">
        <w:rPr>
          <w:rFonts w:asciiTheme="minorHAnsi" w:hAnsiTheme="minorHAnsi" w:cstheme="minorHAnsi"/>
          <w:szCs w:val="22"/>
        </w:rPr>
        <w:t>Πρόκειται</w:t>
      </w:r>
      <w:r>
        <w:rPr>
          <w:rFonts w:asciiTheme="minorHAnsi" w:hAnsiTheme="minorHAnsi" w:cstheme="minorHAnsi"/>
          <w:szCs w:val="22"/>
        </w:rPr>
        <w:t xml:space="preserve"> για ένα διεθνώς καινοτόμο σύστημα που στηρίζεται στις υπηρεσίες επίγνωσης της ης θέση. Έχει εφαρμοστεί στην πράξη, έχει λειτουργήσει και έχει αξιολογηθεί μ</w:t>
      </w:r>
      <w:r>
        <w:rPr>
          <w:rFonts w:asciiTheme="minorHAnsi" w:hAnsiTheme="minorHAnsi" w:cstheme="minorHAnsi"/>
          <w:szCs w:val="22"/>
        </w:rPr>
        <w:t>ε πολύ ελπιδοφόρα αποτελέσματα.</w:t>
      </w:r>
    </w:p>
    <w:p w:rsidR="00673BED" w:rsidRDefault="00673BED" w:rsidP="00673BED">
      <w:pPr>
        <w:jc w:val="both"/>
        <w:rPr>
          <w:rFonts w:asciiTheme="minorHAnsi" w:hAnsiTheme="minorHAnsi" w:cstheme="minorHAnsi"/>
          <w:szCs w:val="22"/>
        </w:rPr>
      </w:pPr>
    </w:p>
    <w:p w:rsidR="00673BED" w:rsidRDefault="00673BED" w:rsidP="00673BED">
      <w:pPr>
        <w:jc w:val="both"/>
        <w:rPr>
          <w:rFonts w:asciiTheme="minorHAnsi" w:hAnsiTheme="minorHAnsi" w:cstheme="minorHAnsi"/>
          <w:szCs w:val="22"/>
        </w:rPr>
      </w:pPr>
      <w:r>
        <w:rPr>
          <w:rFonts w:asciiTheme="minorHAnsi" w:hAnsiTheme="minorHAnsi" w:cstheme="minorHAnsi"/>
          <w:szCs w:val="22"/>
        </w:rPr>
        <w:t>Η τελική φάση του διαγωνισμού πραγματοποιήθηκε στο</w:t>
      </w:r>
      <w:r w:rsidRPr="00997A92">
        <w:rPr>
          <w:rFonts w:asciiTheme="minorHAnsi" w:hAnsiTheme="minorHAnsi" w:cstheme="minorHAnsi"/>
          <w:szCs w:val="22"/>
        </w:rPr>
        <w:t xml:space="preserve"> Εκθεσιακό Κέντρο </w:t>
      </w:r>
      <w:proofErr w:type="spellStart"/>
      <w:r w:rsidRPr="00997A92">
        <w:rPr>
          <w:rFonts w:asciiTheme="minorHAnsi" w:hAnsiTheme="minorHAnsi" w:cstheme="minorHAnsi"/>
          <w:szCs w:val="22"/>
        </w:rPr>
        <w:t>Metropolitan</w:t>
      </w:r>
      <w:proofErr w:type="spellEnd"/>
      <w:r w:rsidRPr="00997A92">
        <w:rPr>
          <w:rFonts w:asciiTheme="minorHAnsi" w:hAnsiTheme="minorHAnsi" w:cstheme="minorHAnsi"/>
          <w:szCs w:val="22"/>
        </w:rPr>
        <w:t xml:space="preserve"> Expo, στο πλαίσιο της Διεθνούς Έκθεσης Τροφίμων και Ποτών </w:t>
      </w:r>
      <w:proofErr w:type="spellStart"/>
      <w:r w:rsidRPr="00997A92">
        <w:rPr>
          <w:rFonts w:asciiTheme="minorHAnsi" w:hAnsiTheme="minorHAnsi" w:cstheme="minorHAnsi"/>
          <w:szCs w:val="22"/>
        </w:rPr>
        <w:t>Food</w:t>
      </w:r>
      <w:proofErr w:type="spellEnd"/>
      <w:r w:rsidRPr="00997A92">
        <w:rPr>
          <w:rFonts w:asciiTheme="minorHAnsi" w:hAnsiTheme="minorHAnsi" w:cstheme="minorHAnsi"/>
          <w:szCs w:val="22"/>
        </w:rPr>
        <w:t xml:space="preserve"> Expo, πραγματοποιήθη</w:t>
      </w:r>
      <w:r>
        <w:rPr>
          <w:rFonts w:asciiTheme="minorHAnsi" w:hAnsiTheme="minorHAnsi" w:cstheme="minorHAnsi"/>
          <w:szCs w:val="22"/>
        </w:rPr>
        <w:t xml:space="preserve">κε την Κυριακή 11 Μαρτίου 2018. </w:t>
      </w:r>
      <w:r w:rsidRPr="00997A92">
        <w:rPr>
          <w:rFonts w:asciiTheme="minorHAnsi" w:hAnsiTheme="minorHAnsi" w:cstheme="minorHAnsi"/>
          <w:szCs w:val="22"/>
        </w:rPr>
        <w:t>Στην πρώτη φάση του διαγωνισμού συμμετείχαν</w:t>
      </w:r>
      <w:r>
        <w:rPr>
          <w:rFonts w:asciiTheme="minorHAnsi" w:hAnsiTheme="minorHAnsi" w:cstheme="minorHAnsi"/>
          <w:szCs w:val="22"/>
        </w:rPr>
        <w:t xml:space="preserve"> άνω των</w:t>
      </w:r>
      <w:r w:rsidRPr="00997A92">
        <w:rPr>
          <w:rFonts w:asciiTheme="minorHAnsi" w:hAnsiTheme="minorHAnsi" w:cstheme="minorHAnsi"/>
          <w:szCs w:val="22"/>
        </w:rPr>
        <w:t xml:space="preserve"> 40 προτάσε</w:t>
      </w:r>
      <w:r>
        <w:rPr>
          <w:rFonts w:asciiTheme="minorHAnsi" w:hAnsiTheme="minorHAnsi" w:cstheme="minorHAnsi"/>
          <w:szCs w:val="22"/>
        </w:rPr>
        <w:t>ων</w:t>
      </w:r>
      <w:r w:rsidRPr="00997A92">
        <w:rPr>
          <w:rFonts w:asciiTheme="minorHAnsi" w:hAnsiTheme="minorHAnsi" w:cstheme="minorHAnsi"/>
          <w:szCs w:val="22"/>
        </w:rPr>
        <w:t xml:space="preserve">. Στην τελική φάση συμμετείχαν 15 προτάσεις οι οποίες παρουσιάστηκαν και βαθμολογήθηκαν από </w:t>
      </w:r>
      <w:r>
        <w:rPr>
          <w:rFonts w:asciiTheme="minorHAnsi" w:hAnsiTheme="minorHAnsi" w:cstheme="minorHAnsi"/>
          <w:szCs w:val="22"/>
        </w:rPr>
        <w:t xml:space="preserve">ειδικό Συμβουλευτικό Όργανο με διεθνή αναγνώριση στο χώρο, καθώς </w:t>
      </w:r>
      <w:r w:rsidRPr="00997A92">
        <w:rPr>
          <w:rFonts w:asciiTheme="minorHAnsi" w:hAnsiTheme="minorHAnsi" w:cstheme="minorHAnsi"/>
          <w:szCs w:val="22"/>
        </w:rPr>
        <w:t>και από το κοινό.</w:t>
      </w:r>
    </w:p>
    <w:p w:rsidR="00673BED" w:rsidRDefault="00673BED" w:rsidP="00673BED">
      <w:pPr>
        <w:jc w:val="both"/>
        <w:rPr>
          <w:rFonts w:asciiTheme="minorHAnsi" w:hAnsiTheme="minorHAnsi" w:cstheme="minorHAnsi"/>
          <w:szCs w:val="22"/>
        </w:rPr>
      </w:pPr>
    </w:p>
    <w:p w:rsidR="00673BED" w:rsidRDefault="00673BED" w:rsidP="00673BED">
      <w:pPr>
        <w:jc w:val="both"/>
        <w:rPr>
          <w:rFonts w:asciiTheme="minorHAnsi" w:hAnsiTheme="minorHAnsi" w:cstheme="minorHAnsi"/>
          <w:szCs w:val="22"/>
        </w:rPr>
      </w:pPr>
      <w:r w:rsidRPr="00997A92">
        <w:rPr>
          <w:rFonts w:asciiTheme="minorHAnsi" w:hAnsiTheme="minorHAnsi" w:cstheme="minorHAnsi"/>
          <w:szCs w:val="22"/>
        </w:rPr>
        <w:t xml:space="preserve">Περισσότερες πληροφορίες θα βρείτε στην ιστοσελίδα της Λέσχης Φίλων Ελαιόλαδου </w:t>
      </w:r>
      <w:proofErr w:type="spellStart"/>
      <w:r w:rsidRPr="00997A92">
        <w:rPr>
          <w:rFonts w:asciiTheme="minorHAnsi" w:hAnsiTheme="minorHAnsi" w:cstheme="minorHAnsi"/>
          <w:szCs w:val="22"/>
        </w:rPr>
        <w:t>Φίλαιος</w:t>
      </w:r>
      <w:proofErr w:type="spellEnd"/>
    </w:p>
    <w:p w:rsidR="00673BED" w:rsidRDefault="00673BED" w:rsidP="00673BED">
      <w:pPr>
        <w:jc w:val="both"/>
        <w:rPr>
          <w:rFonts w:asciiTheme="minorHAnsi" w:hAnsiTheme="minorHAnsi" w:cstheme="minorHAnsi"/>
          <w:szCs w:val="22"/>
        </w:rPr>
      </w:pPr>
    </w:p>
    <w:p w:rsidR="00673BED" w:rsidRDefault="00673BED" w:rsidP="00673BED">
      <w:pPr>
        <w:jc w:val="both"/>
        <w:rPr>
          <w:rFonts w:asciiTheme="minorHAnsi" w:hAnsiTheme="minorHAnsi" w:cstheme="minorHAnsi"/>
          <w:szCs w:val="22"/>
        </w:rPr>
      </w:pPr>
      <w:r>
        <w:rPr>
          <w:rFonts w:asciiTheme="minorHAnsi" w:hAnsiTheme="minorHAnsi" w:cstheme="minorHAnsi"/>
          <w:szCs w:val="22"/>
        </w:rPr>
        <w:t xml:space="preserve">Θ. </w:t>
      </w:r>
      <w:proofErr w:type="spellStart"/>
      <w:r>
        <w:rPr>
          <w:rFonts w:asciiTheme="minorHAnsi" w:hAnsiTheme="minorHAnsi" w:cstheme="minorHAnsi"/>
          <w:szCs w:val="22"/>
        </w:rPr>
        <w:t>Τσιλιγκιρίδης</w:t>
      </w:r>
      <w:proofErr w:type="spellEnd"/>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t>Αθήνα 12.3.2018</w:t>
      </w:r>
    </w:p>
    <w:p w:rsidR="00673BED" w:rsidRDefault="00673BED" w:rsidP="00673BED">
      <w:pPr>
        <w:jc w:val="both"/>
        <w:rPr>
          <w:rFonts w:asciiTheme="minorHAnsi" w:hAnsiTheme="minorHAnsi" w:cstheme="minorHAnsi"/>
          <w:szCs w:val="22"/>
        </w:rPr>
      </w:pPr>
      <w:r>
        <w:rPr>
          <w:rFonts w:asciiTheme="minorHAnsi" w:hAnsiTheme="minorHAnsi" w:cstheme="minorHAnsi"/>
          <w:szCs w:val="22"/>
        </w:rPr>
        <w:t>Καθηγητής ΓΠΑ</w:t>
      </w:r>
    </w:p>
    <w:p w:rsidR="00673BED" w:rsidRDefault="00673BED">
      <w:pPr>
        <w:spacing w:after="160" w:line="259" w:lineRule="auto"/>
        <w:rPr>
          <w:rFonts w:asciiTheme="minorHAnsi" w:hAnsiTheme="minorHAnsi" w:cstheme="minorHAnsi"/>
          <w:szCs w:val="22"/>
        </w:rPr>
      </w:pPr>
      <w:bookmarkStart w:id="0" w:name="_GoBack"/>
      <w:bookmarkEnd w:id="0"/>
    </w:p>
    <w:sectPr w:rsidR="00673BE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BED"/>
    <w:rsid w:val="00536CFA"/>
    <w:rsid w:val="00673BED"/>
    <w:rsid w:val="00751ADC"/>
    <w:rsid w:val="00E45AD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335C3"/>
  <w15:chartTrackingRefBased/>
  <w15:docId w15:val="{36843631-E4AE-4DDD-9185-855DA9E81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3BED"/>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421</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SALSA_1</dc:creator>
  <cp:keywords/>
  <dc:description/>
  <cp:lastModifiedBy>SALSA_1</cp:lastModifiedBy>
  <cp:revision>2</cp:revision>
  <dcterms:created xsi:type="dcterms:W3CDTF">2018-03-12T13:41:00Z</dcterms:created>
  <dcterms:modified xsi:type="dcterms:W3CDTF">2018-03-12T13:41:00Z</dcterms:modified>
</cp:coreProperties>
</file>