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8E" w:rsidRDefault="008B108E" w:rsidP="008B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B1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ΕΡΕΥΝΑ EUROGRADUATE 2022</w:t>
      </w:r>
    </w:p>
    <w:p w:rsidR="008B108E" w:rsidRPr="008B108E" w:rsidRDefault="008B108E" w:rsidP="008B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857C8A" w:rsidRDefault="00857C8A" w:rsidP="00FE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Γραφείο Διασύνδεσης του 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>Γεωπονικ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ού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Πανεπιστ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ημίου 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Αθηνών, </w:t>
      </w:r>
      <w:r w:rsidR="00FE15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προσπάθεια του να καθοδηγήσει και να υποστηρίξει </w:t>
      </w:r>
      <w:r w:rsidR="003C41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όλους </w:t>
      </w:r>
      <w:r w:rsidR="00FE15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αποφοίτους </w:t>
      </w:r>
      <w:r w:rsidR="003C417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Ιδρύματος</w:t>
      </w:r>
      <w:r w:rsidR="00FE15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προσκαλεί εγκάρδια τους αποφοίτους των ακαδημαϊκών ετών 2016-2017 και 2020-2021 να λάβουν μέρος </w:t>
      </w:r>
      <w:r w:rsidR="00D628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έρευνα </w:t>
      </w:r>
      <w:r w:rsidR="00D628FE" w:rsidRPr="00713D7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EUROGRADUATE 2022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οποία θα</w:t>
      </w:r>
      <w:r w:rsidR="008B77F6" w:rsidRPr="008B77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B77F6" w:rsidRPr="008B1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μας εφοδιάσει με τις απαραίτητες</w:t>
      </w:r>
      <w:r w:rsidRPr="008B1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πληροφορίες και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στατιστικά στοιχεία τα οποία </w:t>
      </w:r>
      <w:r w:rsidR="008B108E">
        <w:rPr>
          <w:rFonts w:ascii="Times New Roman" w:eastAsia="Times New Roman" w:hAnsi="Times New Roman" w:cs="Times New Roman"/>
          <w:sz w:val="24"/>
          <w:szCs w:val="24"/>
          <w:lang w:eastAsia="el-GR"/>
        </w:rPr>
        <w:t>εν συνεχεί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θα χρησιμοποιηθούν </w:t>
      </w:r>
      <w:r w:rsidR="003C41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συγγραφή </w:t>
      </w:r>
      <w:r w:rsidR="008B108E" w:rsidRPr="008B10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μελέτης</w:t>
      </w:r>
      <w:r w:rsidR="003C417A" w:rsidRPr="008B10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απορρόφησης αποφοίτων</w:t>
      </w:r>
      <w:r w:rsidR="003C417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57C8A" w:rsidRDefault="00D628FE" w:rsidP="00FE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28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έρευνα EUROGRADUATE 2022 είναι μια πιλοτική έρευνα αποφοίτων </w:t>
      </w:r>
      <w:r w:rsidRPr="008B108E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σε 17 </w:t>
      </w:r>
      <w:r w:rsidR="00713D79" w:rsidRPr="008B108E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</w:t>
      </w:r>
      <w:r w:rsidRPr="008B108E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υρωπαϊκές χώρες</w:t>
      </w:r>
      <w:r w:rsidRPr="00D628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 οποία στοχεύει </w:t>
      </w:r>
      <w:r w:rsidR="00713D79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χαρτογράφηση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</w:t>
      </w:r>
      <w:r w:rsidR="00713D79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εμπειρ</w:t>
      </w:r>
      <w:r w:rsidR="00713D79">
        <w:rPr>
          <w:rFonts w:ascii="Times New Roman" w:eastAsia="Times New Roman" w:hAnsi="Times New Roman" w:cs="Times New Roman"/>
          <w:sz w:val="24"/>
          <w:szCs w:val="24"/>
          <w:lang w:eastAsia="el-GR"/>
        </w:rPr>
        <w:t>ιών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Ευρωπαίων αποφοίτων κατά την διάρκεια τόσο των σπουδών τους, ως φοιτητές, όσο και της </w:t>
      </w:r>
      <w:r w:rsidR="008B77F6" w:rsidRPr="008B1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μετέπειτα</w:t>
      </w:r>
      <w:r w:rsidR="008B77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επαγγελματικής τους ζωής, ως Ευρωπαίοι πολίτες.</w:t>
      </w:r>
      <w:r w:rsidR="00713D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57C8A"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</w:t>
      </w:r>
      <w:r w:rsid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>έκαναν</w:t>
      </w:r>
      <w:r w:rsidR="00857C8A"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μετά την αποφοίτησή </w:t>
      </w:r>
      <w:r w:rsid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</w:t>
      </w:r>
      <w:r w:rsidR="00857C8A"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</w:t>
      </w:r>
      <w:r w:rsid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57C8A"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ανώτατη εκπαίδευση; Πώς θα αξιολογούσα</w:t>
      </w:r>
      <w:r w:rsid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857C8A"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σπουδές </w:t>
      </w:r>
      <w:r w:rsid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</w:t>
      </w:r>
      <w:r w:rsidR="00857C8A"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σήμερα;</w:t>
      </w:r>
    </w:p>
    <w:p w:rsidR="00D628FE" w:rsidRPr="00857C8A" w:rsidRDefault="008B108E" w:rsidP="00FE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απώτερος σ</w:t>
      </w:r>
      <w:r w:rsidR="00D628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κοπός της </w:t>
      </w:r>
      <w:r w:rsidR="00713D79">
        <w:rPr>
          <w:rFonts w:ascii="Times New Roman" w:eastAsia="Times New Roman" w:hAnsi="Times New Roman" w:cs="Times New Roman"/>
          <w:sz w:val="24"/>
          <w:szCs w:val="24"/>
          <w:lang w:eastAsia="el-GR"/>
        </w:rPr>
        <w:t>έρευνας</w:t>
      </w:r>
      <w:r w:rsidR="00D628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να γίνει η </w:t>
      </w:r>
      <w:r w:rsidR="00713D79">
        <w:rPr>
          <w:rFonts w:ascii="Times New Roman" w:eastAsia="Times New Roman" w:hAnsi="Times New Roman" w:cs="Times New Roman"/>
          <w:sz w:val="24"/>
          <w:szCs w:val="24"/>
          <w:lang w:eastAsia="el-GR"/>
        </w:rPr>
        <w:t>σύγκριση</w:t>
      </w:r>
      <w:r w:rsidR="00D628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διαφορετικών συστημάτων τριτοβάθμιας </w:t>
      </w:r>
      <w:r w:rsidR="00713D79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εκπαίδευσης</w:t>
      </w:r>
      <w:r w:rsidR="00D628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Ευρώπη και να εντοπιστούν τρόποι </w:t>
      </w:r>
      <w:r w:rsidR="00713D79">
        <w:rPr>
          <w:rFonts w:ascii="Times New Roman" w:eastAsia="Times New Roman" w:hAnsi="Times New Roman" w:cs="Times New Roman"/>
          <w:sz w:val="24"/>
          <w:szCs w:val="24"/>
          <w:lang w:eastAsia="el-GR"/>
        </w:rPr>
        <w:t>βελτίωσης της προετοιμασίας των αποφοίτων για να εισέλθουν στην αγορά εργασίας αλλά και στην κοινωνία.</w:t>
      </w:r>
    </w:p>
    <w:p w:rsidR="00857C8A" w:rsidRPr="008B108E" w:rsidRDefault="00857C8A" w:rsidP="00FE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10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έρευνα διαρκεί περίπου 30 λεπτά. Επισημαίνεται ότι οι απόφοιτοι </w:t>
      </w:r>
      <w:r w:rsidR="008B77F6" w:rsidRPr="008B10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μπορούν </w:t>
      </w:r>
      <w:r w:rsidRPr="008B10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διακόψουν την έρευνα ανά πάσα στιγμή και να επιστρέψουν στο σημείο που έμειναν </w:t>
      </w:r>
      <w:r w:rsidR="008B108E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πατώντας ξανά</w:t>
      </w:r>
      <w:r w:rsidRPr="008B10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στον σύνδεσμο που τους έχει αποσταλεί .</w:t>
      </w:r>
    </w:p>
    <w:p w:rsidR="00857C8A" w:rsidRPr="00857C8A" w:rsidRDefault="00857C8A" w:rsidP="00FE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απαντήσεις </w:t>
      </w:r>
      <w:r w:rsidR="008B108E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έρευνα είναι ανώνυμες και πλήρως εμπιστευτικές. Όλα τα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δεδομένα της έρευνας θα φυλάσσονται ξεχωριστά</w:t>
      </w:r>
      <w:r w:rsidR="008B108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τις δικές </w:t>
      </w:r>
      <w:r w:rsidR="008B108E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πληροφορίες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επικοινωνίας. Η συμμετοχή</w:t>
      </w:r>
      <w:r w:rsidR="008B10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εθελοντική, και τηρούνται 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>όλες οι νομικές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απαιτήσεις της προστασίας δεδομένων.</w:t>
      </w:r>
    </w:p>
    <w:p w:rsidR="00857C8A" w:rsidRDefault="00857C8A" w:rsidP="00FE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περισσότερες πληροφορίες σχετικά με την έρευνα, παρακαλούμε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 αποφοίτους να επισκεφθούν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διαδικτυακό τόπο του έργου </w:t>
      </w:r>
      <w:hyperlink r:id="rId6" w:history="1">
        <w:r w:rsidRPr="00857C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www.eurograduate.eu</w:t>
        </w:r>
      </w:hyperlink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857C8A" w:rsidRPr="00857C8A" w:rsidRDefault="00857C8A" w:rsidP="00FE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περισσότερες πληροφορίες 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σχετικά με την έρευνα, επικοινωνήστε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την κα </w:t>
      </w:r>
      <w:proofErr w:type="spellStart"/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>Τσούρου</w:t>
      </w:r>
      <w:proofErr w:type="spellEnd"/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Βιργινία </w:t>
      </w:r>
      <w:r w:rsidR="008B77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Μαρία, e-mail: </w:t>
      </w:r>
      <w:proofErr w:type="spellStart"/>
      <w:r w:rsidR="008B77F6">
        <w:rPr>
          <w:rFonts w:ascii="Times New Roman" w:eastAsia="Times New Roman" w:hAnsi="Times New Roman" w:cs="Times New Roman"/>
          <w:sz w:val="24"/>
          <w:szCs w:val="24"/>
          <w:lang w:eastAsia="el-GR"/>
        </w:rPr>
        <w:t>career@aua.gr</w:t>
      </w:r>
      <w:proofErr w:type="spellEnd"/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>, Τηλέφωνο: 210</w:t>
      </w:r>
      <w:r w:rsidR="008B77F6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bookmarkStart w:id="0" w:name="_GoBack"/>
      <w:bookmarkEnd w:id="0"/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t>5294817</w:t>
      </w:r>
      <w:r w:rsidRPr="00857C8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525698" w:rsidRDefault="00E33101" w:rsidP="00FE15C0">
      <w:pPr>
        <w:jc w:val="both"/>
      </w:pPr>
    </w:p>
    <w:sectPr w:rsidR="00525698" w:rsidSect="0002374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A0" w:rsidRDefault="005E4FA0" w:rsidP="008B108E">
      <w:pPr>
        <w:spacing w:after="0" w:line="240" w:lineRule="auto"/>
      </w:pPr>
      <w:r>
        <w:separator/>
      </w:r>
    </w:p>
  </w:endnote>
  <w:endnote w:type="continuationSeparator" w:id="0">
    <w:p w:rsidR="005E4FA0" w:rsidRDefault="005E4FA0" w:rsidP="008B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8E" w:rsidRPr="008B108E" w:rsidRDefault="008B108E" w:rsidP="008B108E">
    <w:pPr>
      <w:pStyle w:val="Footer"/>
      <w:jc w:val="both"/>
    </w:pPr>
    <w:r w:rsidRPr="008B108E">
      <w:rPr>
        <w:szCs w:val="24"/>
      </w:rPr>
      <w:t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που χρηματοδοτείται από το Ευρωπαϊκό Κοινωνικό Ταμείο (ΕΚΤ)</w:t>
    </w:r>
  </w:p>
  <w:p w:rsidR="008B108E" w:rsidRPr="008B108E" w:rsidRDefault="008B108E" w:rsidP="008B108E">
    <w:pPr>
      <w:pStyle w:val="Footer"/>
      <w:jc w:val="both"/>
    </w:pPr>
  </w:p>
  <w:p w:rsidR="008B108E" w:rsidRDefault="008B108E">
    <w:pPr>
      <w:pStyle w:val="Footer"/>
    </w:pPr>
  </w:p>
  <w:p w:rsidR="008B108E" w:rsidRDefault="008B108E" w:rsidP="008B108E">
    <w:pPr>
      <w:pStyle w:val="Footer"/>
      <w:jc w:val="center"/>
    </w:pPr>
    <w:r>
      <w:rPr>
        <w:noProof/>
        <w:lang w:eastAsia="el-GR"/>
      </w:rPr>
      <w:drawing>
        <wp:inline distT="0" distB="0" distL="0" distR="0">
          <wp:extent cx="4369113" cy="55019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285" cy="55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A0" w:rsidRDefault="005E4FA0" w:rsidP="008B108E">
      <w:pPr>
        <w:spacing w:after="0" w:line="240" w:lineRule="auto"/>
      </w:pPr>
      <w:r>
        <w:separator/>
      </w:r>
    </w:p>
  </w:footnote>
  <w:footnote w:type="continuationSeparator" w:id="0">
    <w:p w:rsidR="005E4FA0" w:rsidRDefault="005E4FA0" w:rsidP="008B1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57C8A"/>
    <w:rsid w:val="00022DBF"/>
    <w:rsid w:val="00023742"/>
    <w:rsid w:val="001361BD"/>
    <w:rsid w:val="00150A14"/>
    <w:rsid w:val="001627D1"/>
    <w:rsid w:val="002A1119"/>
    <w:rsid w:val="003C417A"/>
    <w:rsid w:val="005E4FA0"/>
    <w:rsid w:val="00713D79"/>
    <w:rsid w:val="007538CB"/>
    <w:rsid w:val="00857C8A"/>
    <w:rsid w:val="00884710"/>
    <w:rsid w:val="008B108E"/>
    <w:rsid w:val="008B77F6"/>
    <w:rsid w:val="00B1050E"/>
    <w:rsid w:val="00C50019"/>
    <w:rsid w:val="00D628FE"/>
    <w:rsid w:val="00E33101"/>
    <w:rsid w:val="00FE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857C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1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08E"/>
  </w:style>
  <w:style w:type="paragraph" w:styleId="Footer">
    <w:name w:val="footer"/>
    <w:basedOn w:val="Normal"/>
    <w:link w:val="FooterChar"/>
    <w:uiPriority w:val="99"/>
    <w:semiHidden/>
    <w:unhideWhenUsed/>
    <w:rsid w:val="008B1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08E"/>
  </w:style>
  <w:style w:type="paragraph" w:styleId="BalloonText">
    <w:name w:val="Balloon Text"/>
    <w:basedOn w:val="Normal"/>
    <w:link w:val="BalloonTextChar"/>
    <w:uiPriority w:val="99"/>
    <w:semiHidden/>
    <w:unhideWhenUsed/>
    <w:rsid w:val="008B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graduate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Tsourou</dc:creator>
  <cp:lastModifiedBy>Virginia Tsourou</cp:lastModifiedBy>
  <cp:revision>2</cp:revision>
  <dcterms:created xsi:type="dcterms:W3CDTF">2022-12-22T11:40:00Z</dcterms:created>
  <dcterms:modified xsi:type="dcterms:W3CDTF">2022-12-22T11:40:00Z</dcterms:modified>
</cp:coreProperties>
</file>