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92" w:rsidRDefault="00C53CBC">
      <w:pPr>
        <w:keepNext/>
        <w:spacing w:after="0" w:line="276" w:lineRule="auto"/>
        <w:jc w:val="both"/>
        <w:outlineLvl w:val="0"/>
        <w:rPr>
          <w:rFonts w:eastAsia="Times New Roman" w:cs="Times New Roman"/>
          <w:b/>
          <w:sz w:val="20"/>
          <w:szCs w:val="20"/>
          <w:lang w:eastAsia="el-GR"/>
        </w:rPr>
      </w:pPr>
      <w:bookmarkStart w:id="0" w:name="_GoBack"/>
      <w:bookmarkEnd w:id="0"/>
      <w:r>
        <w:rPr>
          <w:rFonts w:eastAsia="Times New Roman" w:cs="Times New Roman"/>
          <w:b/>
          <w:sz w:val="20"/>
          <w:szCs w:val="20"/>
          <w:lang w:eastAsia="el-GR"/>
        </w:rPr>
        <w:t>ΕΛΛΗΝΙΚΗ ΔΗΜΟΚΡΑΤΙΑ</w:t>
      </w:r>
    </w:p>
    <w:p w:rsidR="002F1C92" w:rsidRDefault="00C53CBC">
      <w:pPr>
        <w:spacing w:after="0" w:line="276" w:lineRule="auto"/>
        <w:ind w:left="357" w:firstLine="851"/>
        <w:jc w:val="both"/>
        <w:rPr>
          <w:rFonts w:cs="Times New Roman"/>
        </w:rPr>
      </w:pPr>
      <w:r>
        <w:rPr>
          <w:rFonts w:cs="Times New Roman"/>
          <w:noProof/>
          <w:lang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C92" w:rsidRDefault="002F1C92">
      <w:pPr>
        <w:spacing w:before="120" w:after="0" w:line="276" w:lineRule="auto"/>
        <w:ind w:left="357" w:hanging="357"/>
        <w:jc w:val="both"/>
        <w:rPr>
          <w:rFonts w:cs="Times New Roman"/>
          <w:b/>
        </w:rPr>
      </w:pPr>
    </w:p>
    <w:p w:rsidR="002F1C92" w:rsidRDefault="002F1C92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</w:p>
    <w:p w:rsidR="002F1C92" w:rsidRDefault="002F1C92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</w:p>
    <w:p w:rsidR="002F1C92" w:rsidRDefault="00C53CBC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  <w:r>
        <w:rPr>
          <w:rFonts w:cs="Times New Roman"/>
          <w:b/>
        </w:rPr>
        <w:t>ΓΕΩΠΟΝΙΚΟ ΠΑΝΕΠΙΣΤΗΜΙΟ ΑΘΗΝΩΝ</w:t>
      </w:r>
    </w:p>
    <w:p w:rsidR="002F1C92" w:rsidRDefault="00C53CBC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  <w:r>
        <w:rPr>
          <w:rFonts w:cs="Times New Roman"/>
          <w:b/>
        </w:rPr>
        <w:t>ΤΜΗΜΑ ΔΙΕΘΝΩΝ &amp; ΔΗΜΟΣΙΩΝ ΣΧΕΣΕΩΝ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Ιερά Οδός 75, 118 55, Αθήνα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Πληροφορίες: Αλίκη-Φωτεινή Κυρίτση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Tηλ.: 210 5294845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FAX: 210 5294820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Διεύθυνση ηλεκτρονικού ταχυδρομείου: </w:t>
      </w:r>
    </w:p>
    <w:p w:rsidR="002F1C92" w:rsidRDefault="00C676DD">
      <w:pPr>
        <w:spacing w:after="0" w:line="276" w:lineRule="auto"/>
        <w:ind w:left="357" w:hanging="357"/>
        <w:jc w:val="both"/>
        <w:rPr>
          <w:rFonts w:cs="Times New Roman"/>
        </w:rPr>
      </w:pPr>
      <w:hyperlink r:id="rId7" w:history="1">
        <w:r w:rsidR="00C53CBC">
          <w:rPr>
            <w:rFonts w:cs="Times New Roman"/>
            <w:color w:val="0000FF"/>
            <w:u w:val="single"/>
          </w:rPr>
          <w:t>public.relations@aua.gr</w:t>
        </w:r>
      </w:hyperlink>
      <w:r w:rsidR="00C53CBC">
        <w:rPr>
          <w:rFonts w:cs="Times New Roman"/>
        </w:rPr>
        <w:t xml:space="preserve"> </w:t>
      </w:r>
    </w:p>
    <w:p w:rsidR="002F1C92" w:rsidRDefault="00890505">
      <w:pPr>
        <w:spacing w:after="0" w:line="276" w:lineRule="auto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Αθήνα,</w:t>
      </w:r>
      <w:r w:rsidR="006D61A1">
        <w:rPr>
          <w:rFonts w:cs="Times New Roman"/>
        </w:rPr>
        <w:t xml:space="preserve"> </w:t>
      </w:r>
      <w:r w:rsidR="0032671E" w:rsidRPr="00AA13B7">
        <w:rPr>
          <w:rFonts w:cs="Times New Roman"/>
        </w:rPr>
        <w:t>9</w:t>
      </w:r>
      <w:r w:rsidR="0032671E">
        <w:rPr>
          <w:rFonts w:cs="Times New Roman"/>
        </w:rPr>
        <w:t xml:space="preserve"> </w:t>
      </w:r>
      <w:proofErr w:type="spellStart"/>
      <w:r w:rsidR="0032671E">
        <w:rPr>
          <w:rFonts w:cs="Times New Roman"/>
        </w:rPr>
        <w:t>Iουν</w:t>
      </w:r>
      <w:r w:rsidR="00C53CBC">
        <w:rPr>
          <w:rFonts w:cs="Times New Roman"/>
        </w:rPr>
        <w:t>ίου</w:t>
      </w:r>
      <w:proofErr w:type="spellEnd"/>
      <w:r w:rsidR="00C53CBC">
        <w:rPr>
          <w:rFonts w:cs="Times New Roman"/>
        </w:rPr>
        <w:t xml:space="preserve"> 2020</w:t>
      </w:r>
    </w:p>
    <w:p w:rsidR="002F1C92" w:rsidRDefault="002F1C92"/>
    <w:p w:rsidR="002F1C92" w:rsidRDefault="00C53CBC">
      <w:pPr>
        <w:jc w:val="center"/>
        <w:rPr>
          <w:b/>
          <w:noProof/>
          <w:u w:val="single"/>
          <w:lang w:eastAsia="el-GR"/>
        </w:rPr>
      </w:pPr>
      <w:r>
        <w:rPr>
          <w:b/>
          <w:noProof/>
          <w:u w:val="single"/>
          <w:lang w:eastAsia="el-GR"/>
        </w:rPr>
        <w:t>ΔΕΛΤΙΟ ΤΥΠΟΥ</w:t>
      </w:r>
    </w:p>
    <w:p w:rsidR="0032671E" w:rsidRPr="0032671E" w:rsidRDefault="0032671E" w:rsidP="0032671E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 w:cs="Times New Roman"/>
          <w:b/>
          <w:bCs/>
          <w:kern w:val="36"/>
          <w:sz w:val="24"/>
          <w:szCs w:val="24"/>
          <w:lang w:eastAsia="el-GR"/>
        </w:rPr>
      </w:pPr>
      <w:r w:rsidRPr="0032671E">
        <w:rPr>
          <w:rFonts w:asciiTheme="minorHAnsi" w:eastAsia="Times New Roman" w:hAnsiTheme="minorHAnsi" w:cs="Times New Roman"/>
          <w:b/>
          <w:bCs/>
          <w:kern w:val="36"/>
          <w:sz w:val="24"/>
          <w:szCs w:val="24"/>
          <w:lang w:eastAsia="el-GR"/>
        </w:rPr>
        <w:t>Μνημόνιο συνεργασίας με το Δήμο Χαϊδαρίου υπέγραψε το Γεωπονικό Πανεπιστήμιο Αθηνών</w:t>
      </w:r>
    </w:p>
    <w:p w:rsidR="00291F97" w:rsidRDefault="00291F97" w:rsidP="00291F97">
      <w:pPr>
        <w:spacing w:before="100" w:beforeAutospacing="1" w:after="100" w:afterAutospacing="1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:rsidR="00291F97" w:rsidRDefault="0032671E" w:rsidP="00291F97">
      <w:pPr>
        <w:spacing w:before="100" w:beforeAutospacing="1" w:after="100" w:afterAutospacing="1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Το Γεωπονικό Πανεπιστήμιο Αθηνών ήδη από τον Μάρτιο του 2020 έχει </w:t>
      </w:r>
      <w:r w:rsidR="00291F97">
        <w:rPr>
          <w:rFonts w:asciiTheme="minorHAnsi" w:eastAsia="Times New Roman" w:hAnsiTheme="minorHAnsi" w:cs="Times New Roman"/>
          <w:sz w:val="24"/>
          <w:szCs w:val="24"/>
          <w:lang w:eastAsia="el-GR"/>
        </w:rPr>
        <w:t>ή</w:t>
      </w:r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δη αναπτύξει συνεργασία  στο πλαίσιο </w:t>
      </w:r>
      <w:r>
        <w:rPr>
          <w:rFonts w:asciiTheme="minorHAnsi" w:eastAsia="Times New Roman" w:hAnsiTheme="minorHAnsi" w:cs="Times New Roman"/>
          <w:sz w:val="24"/>
          <w:szCs w:val="24"/>
          <w:lang w:eastAsia="el-GR"/>
        </w:rPr>
        <w:t>Μ</w:t>
      </w:r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>νημονί</w:t>
      </w:r>
      <w:r>
        <w:rPr>
          <w:rFonts w:asciiTheme="minorHAnsi" w:eastAsia="Times New Roman" w:hAnsiTheme="minorHAnsi" w:cs="Times New Roman"/>
          <w:sz w:val="24"/>
          <w:szCs w:val="24"/>
          <w:lang w:eastAsia="el-GR"/>
        </w:rPr>
        <w:t>ο</w:t>
      </w:r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>υ</w:t>
      </w:r>
      <w:r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Συνεργασίας με το Δήμο Χαϊδαρίου. </w:t>
      </w:r>
      <w:r w:rsidR="00430AC4">
        <w:rPr>
          <w:rFonts w:asciiTheme="minorHAnsi" w:eastAsia="Times New Roman" w:hAnsiTheme="minorHAnsi" w:cs="Times New Roman"/>
          <w:sz w:val="24"/>
          <w:szCs w:val="24"/>
          <w:lang w:eastAsia="el-GR"/>
        </w:rPr>
        <w:t>Η</w:t>
      </w:r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εν λόγω σ</w:t>
      </w:r>
      <w:r w:rsidR="002D7FE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υνεργασία </w:t>
      </w:r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επικυρώθηκε συμβολικά στις </w:t>
      </w:r>
      <w:r w:rsidR="002D7FE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>5 Ιουνίου</w:t>
      </w:r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2020</w:t>
      </w:r>
      <w:r w:rsidR="002D7FE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, Παγκόσμια Ημέρα Περιβάλλοντος με </w:t>
      </w:r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>την υπογραφή μνημονίου</w:t>
      </w:r>
      <w:r w:rsidR="002D7FE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συνεργασίας </w:t>
      </w:r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>από τ</w:t>
      </w:r>
      <w:r w:rsidR="002D7FE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>ο</w:t>
      </w:r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>ν</w:t>
      </w:r>
      <w:r w:rsidR="002D7FE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</w:t>
      </w:r>
      <w:proofErr w:type="spellStart"/>
      <w:r w:rsidR="00430AC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>τον</w:t>
      </w:r>
      <w:proofErr w:type="spellEnd"/>
      <w:r w:rsidR="00430AC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Πρύτανη του Γεωπονικού Πανεπιστημίου Αθηνών</w:t>
      </w:r>
      <w:r w:rsidR="00430AC4">
        <w:rPr>
          <w:rFonts w:asciiTheme="minorHAnsi" w:eastAsia="Times New Roman" w:hAnsiTheme="minorHAnsi" w:cs="Times New Roman"/>
          <w:sz w:val="24"/>
          <w:szCs w:val="24"/>
          <w:lang w:eastAsia="el-GR"/>
        </w:rPr>
        <w:t>,</w:t>
      </w:r>
      <w:r w:rsidR="00430AC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Σπ</w:t>
      </w:r>
      <w:r w:rsidR="00430AC4">
        <w:rPr>
          <w:rFonts w:asciiTheme="minorHAnsi" w:eastAsia="Times New Roman" w:hAnsiTheme="minorHAnsi" w:cs="Times New Roman"/>
          <w:sz w:val="24"/>
          <w:szCs w:val="24"/>
          <w:lang w:eastAsia="el-GR"/>
        </w:rPr>
        <w:t>υρίδωνα</w:t>
      </w:r>
      <w:r w:rsidR="00430AC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</w:t>
      </w:r>
      <w:proofErr w:type="spellStart"/>
      <w:r w:rsidR="00430AC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>Κiντζιο</w:t>
      </w:r>
      <w:proofErr w:type="spellEnd"/>
      <w:r w:rsidR="00430AC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</w:t>
      </w:r>
      <w:r w:rsidR="00430AC4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και τον </w:t>
      </w:r>
      <w:r w:rsidR="002D7FE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>Δήμαρχο</w:t>
      </w:r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Χαϊδαρίου Βαγγέλη</w:t>
      </w:r>
      <w:r w:rsidR="002D7FE4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</w:t>
      </w:r>
      <w:proofErr w:type="spellStart"/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>Ντηνιακό</w:t>
      </w:r>
      <w:proofErr w:type="spellEnd"/>
      <w:r w:rsidR="002D7FE4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. </w:t>
      </w:r>
    </w:p>
    <w:p w:rsidR="0032671E" w:rsidRPr="0032671E" w:rsidRDefault="002D7FE4" w:rsidP="00291F97">
      <w:pPr>
        <w:spacing w:before="100" w:beforeAutospacing="1" w:after="100" w:afterAutospacing="1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Ο Δήμος Χαϊδαρίου ενώνει τις δυνάμεις του με το Γεωπονικό Πανεπιστήμιο Αθηνών, προκειμένου το Χαϊδάρι να γίνει ένας πράσινος Δήμος βάσει </w:t>
      </w:r>
      <w:r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>των προτύπων που έχει θέσει ο Ο</w:t>
      </w:r>
      <w:r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ργανισμός Ηνωμένων Εθνών </w:t>
      </w:r>
      <w:r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μέσω των Παγκόσμιων Στόχων. </w:t>
      </w:r>
      <w:r>
        <w:rPr>
          <w:rFonts w:asciiTheme="minorHAnsi" w:eastAsia="Times New Roman" w:hAnsiTheme="minorHAnsi" w:cs="Times New Roman"/>
          <w:sz w:val="24"/>
          <w:szCs w:val="24"/>
          <w:lang w:eastAsia="el-GR"/>
        </w:rPr>
        <w:t>Αξίζει να σημειωθεί ότι στο</w:t>
      </w:r>
      <w:r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>ν Δήμο Χαϊδαρίου υπάρχουν 118 σημεία πρασίνου, πλατείες, πάρκα και άλση, που μπορούν να αποτελέσουν το αντικείμενο μιας σειράς παρεμβάσεων με σημαντικό περιβαλλοντικό, αναπτυξιακό αλλά ακόμα και κοινωνικό αποτύπωμα. </w:t>
      </w:r>
      <w:r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br/>
      </w:r>
      <w:r w:rsidR="00291F9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</w:t>
      </w:r>
      <w:r w:rsidR="00291F97">
        <w:rPr>
          <w:rFonts w:asciiTheme="minorHAnsi" w:eastAsia="Times New Roman" w:hAnsiTheme="minorHAnsi" w:cs="Times New Roman"/>
          <w:sz w:val="24"/>
          <w:szCs w:val="24"/>
          <w:lang w:eastAsia="el-GR"/>
        </w:rPr>
        <w:tab/>
      </w:r>
      <w:r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Το Γεωπονικό Πανεπιστήμιο Αθηνών ένας φορέας </w:t>
      </w:r>
      <w:r w:rsidR="0032671E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που διαθέτει την τεχνογνωσία και τα εξειδικευμένα επιστημονικά στελέχη για τον σχεδιασμό και την </w:t>
      </w:r>
      <w:r w:rsidR="0032671E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lastRenderedPageBreak/>
        <w:t xml:space="preserve">υλοποίηση </w:t>
      </w:r>
      <w:r w:rsidR="00291F9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συναφών </w:t>
      </w:r>
      <w:r w:rsidR="0032671E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>δράσεων</w:t>
      </w:r>
      <w:r w:rsidR="00291F9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θα συμβάλει τα μέγιστα σε αυτή την κατεύθυνση</w:t>
      </w:r>
      <w:r w:rsidR="0032671E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>. </w:t>
      </w:r>
      <w:r w:rsidR="00291F9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Όλες οι δράσεις που θα πραγματοποιηθούν από εδώ και στο εξής θα έχουν μια κοινή </w:t>
      </w:r>
      <w:r w:rsidR="00291F97" w:rsidRPr="0032671E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και πολύ σημαντική συνισταμένη: την αναβάθμιση της ποιότητας της ζωής </w:t>
      </w:r>
      <w:r w:rsidR="00291F9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του Δήμου που γειτνιάζει με το Γεωπονικό Πανεπιστήμιο. Ο Δήμαρχος κ. </w:t>
      </w:r>
      <w:proofErr w:type="spellStart"/>
      <w:r w:rsidR="00291F97">
        <w:rPr>
          <w:rFonts w:asciiTheme="minorHAnsi" w:eastAsia="Times New Roman" w:hAnsiTheme="minorHAnsi" w:cs="Times New Roman"/>
          <w:sz w:val="24"/>
          <w:szCs w:val="24"/>
          <w:lang w:eastAsia="el-GR"/>
        </w:rPr>
        <w:t>Ντηνιακός</w:t>
      </w:r>
      <w:proofErr w:type="spellEnd"/>
      <w:r w:rsidR="00291F9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εξέφρασε τις θερμές ευχαριστίες προς τον Πρύτανη κ. </w:t>
      </w:r>
      <w:proofErr w:type="spellStart"/>
      <w:r w:rsidR="00291F97">
        <w:rPr>
          <w:rFonts w:asciiTheme="minorHAnsi" w:eastAsia="Times New Roman" w:hAnsiTheme="minorHAnsi" w:cs="Times New Roman"/>
          <w:sz w:val="24"/>
          <w:szCs w:val="24"/>
          <w:lang w:eastAsia="el-GR"/>
        </w:rPr>
        <w:t>Κίντζιο</w:t>
      </w:r>
      <w:proofErr w:type="spellEnd"/>
      <w:r w:rsidR="00291F9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για το εγχείρημα αυτό. </w:t>
      </w:r>
    </w:p>
    <w:p w:rsidR="0032671E" w:rsidRDefault="0032671E">
      <w:pPr>
        <w:jc w:val="center"/>
        <w:rPr>
          <w:b/>
          <w:u w:val="single"/>
        </w:rPr>
      </w:pPr>
    </w:p>
    <w:sectPr w:rsidR="00326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C77CE"/>
    <w:multiLevelType w:val="hybridMultilevel"/>
    <w:tmpl w:val="FE4E8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92"/>
    <w:rsid w:val="0000117B"/>
    <w:rsid w:val="00094131"/>
    <w:rsid w:val="000A624E"/>
    <w:rsid w:val="000C4ADC"/>
    <w:rsid w:val="00113543"/>
    <w:rsid w:val="00291F97"/>
    <w:rsid w:val="002B6308"/>
    <w:rsid w:val="002D7FE4"/>
    <w:rsid w:val="002F1C92"/>
    <w:rsid w:val="003109D9"/>
    <w:rsid w:val="0032671E"/>
    <w:rsid w:val="003932CC"/>
    <w:rsid w:val="003C10FE"/>
    <w:rsid w:val="003F2F45"/>
    <w:rsid w:val="00430AC4"/>
    <w:rsid w:val="00480811"/>
    <w:rsid w:val="005652BB"/>
    <w:rsid w:val="00584E11"/>
    <w:rsid w:val="005B2B1C"/>
    <w:rsid w:val="005C5180"/>
    <w:rsid w:val="005E0F26"/>
    <w:rsid w:val="006D415A"/>
    <w:rsid w:val="006D61A1"/>
    <w:rsid w:val="0082459F"/>
    <w:rsid w:val="00851613"/>
    <w:rsid w:val="00890505"/>
    <w:rsid w:val="00A46369"/>
    <w:rsid w:val="00A552B3"/>
    <w:rsid w:val="00A6526A"/>
    <w:rsid w:val="00A734A1"/>
    <w:rsid w:val="00A94A9D"/>
    <w:rsid w:val="00A97C47"/>
    <w:rsid w:val="00AA13B7"/>
    <w:rsid w:val="00AC1BE2"/>
    <w:rsid w:val="00AF7B17"/>
    <w:rsid w:val="00B42F1D"/>
    <w:rsid w:val="00B84523"/>
    <w:rsid w:val="00C20E41"/>
    <w:rsid w:val="00C53CBC"/>
    <w:rsid w:val="00C676DD"/>
    <w:rsid w:val="00C972A2"/>
    <w:rsid w:val="00CB53AA"/>
    <w:rsid w:val="00CF71F6"/>
    <w:rsid w:val="00D14984"/>
    <w:rsid w:val="00D26793"/>
    <w:rsid w:val="00DF2D8F"/>
    <w:rsid w:val="00E958C6"/>
    <w:rsid w:val="00F02BDA"/>
    <w:rsid w:val="00F06F51"/>
    <w:rsid w:val="00F736B9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8892-9DC3-4E50-A0F2-C59E679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E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3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0366-8F09-44E7-993B-358048D3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ΕΛΛΗΝΙΚΗ ΔΗΜΟΚΡΑΤΙΑ</vt:lpstr>
      <vt:lpstr>Μνημόνιο συνεργασίας με το Δήμο Χαϊδαρίου υπέγραψε το Γεωπονικό Πανεπιστήμιο Αθη</vt:lpstr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Αικατερίνη Παπαλέξη</dc:creator>
  <cp:lastModifiedBy>efi</cp:lastModifiedBy>
  <cp:revision>4</cp:revision>
  <cp:lastPrinted>2020-06-09T10:33:00Z</cp:lastPrinted>
  <dcterms:created xsi:type="dcterms:W3CDTF">2020-06-09T09:48:00Z</dcterms:created>
  <dcterms:modified xsi:type="dcterms:W3CDTF">2020-06-09T10:33:00Z</dcterms:modified>
</cp:coreProperties>
</file>