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21F9" w14:textId="77777777" w:rsidR="00DD3254" w:rsidRPr="00DD2B2A" w:rsidRDefault="00DD3254" w:rsidP="00A34038">
      <w:pPr>
        <w:spacing w:before="100" w:beforeAutospacing="1" w:after="100" w:afterAutospacing="1" w:line="240" w:lineRule="auto"/>
        <w:jc w:val="center"/>
        <w:outlineLvl w:val="2"/>
        <w:rPr>
          <w:rFonts w:eastAsia="Times New Roman" w:cstheme="minorHAnsi"/>
          <w:b/>
          <w:bCs/>
          <w:lang w:eastAsia="el-GR"/>
        </w:rPr>
      </w:pPr>
    </w:p>
    <w:p w14:paraId="21C3A2A9" w14:textId="77777777" w:rsidR="00DD3254" w:rsidRPr="00DD2B2A" w:rsidRDefault="00DD3254" w:rsidP="00A34038">
      <w:pPr>
        <w:spacing w:before="100" w:beforeAutospacing="1" w:after="100" w:afterAutospacing="1" w:line="240" w:lineRule="auto"/>
        <w:jc w:val="center"/>
        <w:outlineLvl w:val="2"/>
        <w:rPr>
          <w:rFonts w:eastAsia="Times New Roman" w:cstheme="minorHAnsi"/>
          <w:b/>
          <w:bCs/>
          <w:lang w:eastAsia="el-GR"/>
        </w:rPr>
      </w:pPr>
    </w:p>
    <w:p w14:paraId="1B6E4A6E" w14:textId="77777777" w:rsidR="00DD3254" w:rsidRPr="00DD3254" w:rsidRDefault="00DD3254" w:rsidP="00DD3254">
      <w:pPr>
        <w:suppressAutoHyphens/>
        <w:spacing w:after="0" w:line="240" w:lineRule="auto"/>
        <w:rPr>
          <w:rFonts w:eastAsia="NSimSun" w:cs="Calibri"/>
          <w:kern w:val="2"/>
          <w:sz w:val="24"/>
          <w:szCs w:val="24"/>
          <w:lang w:eastAsia="zh-CN" w:bidi="hi-IN"/>
        </w:rPr>
      </w:pPr>
    </w:p>
    <w:p w14:paraId="712A1BA0" w14:textId="77777777" w:rsidR="00DD3254" w:rsidRPr="00DD3254" w:rsidRDefault="00DD3254" w:rsidP="00DD3254">
      <w:pPr>
        <w:keepNext/>
        <w:suppressAutoHyphens/>
        <w:spacing w:after="0" w:line="240" w:lineRule="auto"/>
        <w:jc w:val="both"/>
        <w:outlineLvl w:val="0"/>
        <w:rPr>
          <w:rFonts w:eastAsia="Times New Roman" w:cs="Calibri"/>
          <w:b/>
          <w:kern w:val="2"/>
          <w:sz w:val="20"/>
          <w:szCs w:val="20"/>
          <w:lang w:eastAsia="el-GR" w:bidi="hi-IN"/>
        </w:rPr>
      </w:pPr>
      <w:r w:rsidRPr="00DD3254">
        <w:rPr>
          <w:rFonts w:eastAsia="Times New Roman" w:cs="Calibri"/>
          <w:b/>
          <w:kern w:val="2"/>
          <w:sz w:val="20"/>
          <w:szCs w:val="20"/>
          <w:lang w:eastAsia="el-GR" w:bidi="hi-IN"/>
        </w:rPr>
        <w:t>ΕΛΛΗΝΙΚΗ ΔΗΜΟΚΡΑΤΙΑ</w:t>
      </w:r>
    </w:p>
    <w:p w14:paraId="7772B5C5" w14:textId="574AD8A6" w:rsidR="00DD3254" w:rsidRPr="00DD3254" w:rsidRDefault="00DD3254" w:rsidP="00DD3254">
      <w:pPr>
        <w:suppressAutoHyphens/>
        <w:spacing w:after="0" w:line="240" w:lineRule="auto"/>
        <w:ind w:left="357" w:firstLine="851"/>
        <w:rPr>
          <w:rFonts w:eastAsia="Calibri" w:cs="Calibri"/>
          <w:kern w:val="2"/>
          <w:sz w:val="24"/>
          <w:szCs w:val="24"/>
          <w:lang w:eastAsia="zh-CN" w:bidi="hi-IN"/>
        </w:rPr>
      </w:pPr>
      <w:r w:rsidRPr="00DD2B2A">
        <w:rPr>
          <w:rFonts w:eastAsia="NSimSun" w:cs="Calibri"/>
          <w:noProof/>
          <w:kern w:val="2"/>
          <w:sz w:val="24"/>
          <w:szCs w:val="24"/>
          <w:lang w:eastAsia="el-GR"/>
        </w:rPr>
        <w:drawing>
          <wp:anchor distT="0" distB="0" distL="114300" distR="114300" simplePos="0" relativeHeight="251659264" behindDoc="0" locked="0" layoutInCell="1" allowOverlap="1" wp14:anchorId="7217F065" wp14:editId="221D40C7">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42F18" w14:textId="77777777" w:rsidR="00DD3254" w:rsidRPr="00DD3254" w:rsidRDefault="00DD3254" w:rsidP="00DD3254">
      <w:pPr>
        <w:suppressAutoHyphens/>
        <w:spacing w:before="120" w:after="0" w:line="240" w:lineRule="auto"/>
        <w:ind w:left="357" w:hanging="357"/>
        <w:rPr>
          <w:rFonts w:eastAsia="Calibri" w:cs="Calibri"/>
          <w:b/>
          <w:kern w:val="2"/>
          <w:sz w:val="24"/>
          <w:szCs w:val="24"/>
          <w:lang w:eastAsia="zh-CN" w:bidi="hi-IN"/>
        </w:rPr>
      </w:pPr>
    </w:p>
    <w:p w14:paraId="497F6E2E" w14:textId="77777777" w:rsidR="00DD3254" w:rsidRPr="00DD3254" w:rsidRDefault="00DD3254" w:rsidP="00DD3254">
      <w:pPr>
        <w:tabs>
          <w:tab w:val="left" w:pos="2127"/>
        </w:tabs>
        <w:suppressAutoHyphens/>
        <w:spacing w:after="0" w:line="240" w:lineRule="auto"/>
        <w:ind w:left="357" w:hanging="357"/>
        <w:rPr>
          <w:rFonts w:eastAsia="Calibri" w:cs="Calibri"/>
          <w:b/>
          <w:kern w:val="2"/>
          <w:sz w:val="24"/>
          <w:szCs w:val="24"/>
          <w:lang w:eastAsia="zh-CN" w:bidi="hi-IN"/>
        </w:rPr>
      </w:pPr>
    </w:p>
    <w:p w14:paraId="38B2B8F9" w14:textId="77777777" w:rsidR="00DD3254" w:rsidRPr="00DD3254" w:rsidRDefault="00DD3254" w:rsidP="00DD3254">
      <w:pPr>
        <w:tabs>
          <w:tab w:val="left" w:pos="2127"/>
        </w:tabs>
        <w:suppressAutoHyphens/>
        <w:spacing w:after="0" w:line="240" w:lineRule="auto"/>
        <w:ind w:left="357" w:hanging="357"/>
        <w:rPr>
          <w:rFonts w:eastAsia="Calibri" w:cs="Calibri"/>
          <w:b/>
          <w:kern w:val="2"/>
          <w:sz w:val="24"/>
          <w:szCs w:val="24"/>
          <w:lang w:eastAsia="zh-CN" w:bidi="hi-IN"/>
        </w:rPr>
      </w:pPr>
    </w:p>
    <w:p w14:paraId="3B6EEF44" w14:textId="77777777" w:rsidR="00DD3254" w:rsidRPr="00DD3254" w:rsidRDefault="00DD3254" w:rsidP="00DD3254">
      <w:pPr>
        <w:tabs>
          <w:tab w:val="left" w:pos="2127"/>
        </w:tabs>
        <w:suppressAutoHyphens/>
        <w:spacing w:after="0" w:line="240" w:lineRule="auto"/>
        <w:ind w:left="357" w:hanging="357"/>
        <w:rPr>
          <w:rFonts w:eastAsia="Calibri" w:cs="Calibri"/>
          <w:b/>
          <w:kern w:val="2"/>
          <w:sz w:val="24"/>
          <w:szCs w:val="24"/>
          <w:lang w:eastAsia="zh-CN" w:bidi="hi-IN"/>
        </w:rPr>
      </w:pPr>
      <w:r w:rsidRPr="00DD3254">
        <w:rPr>
          <w:rFonts w:eastAsia="Calibri" w:cs="Calibri"/>
          <w:b/>
          <w:kern w:val="2"/>
          <w:sz w:val="24"/>
          <w:szCs w:val="24"/>
          <w:lang w:eastAsia="zh-CN" w:bidi="hi-IN"/>
        </w:rPr>
        <w:t>ΓΕΩΠΟΝΙΚΟ ΠΑΝΕΠΙΣΤΗΜΙΟ ΑΘΗΝΩΝ</w:t>
      </w:r>
    </w:p>
    <w:p w14:paraId="29DDD022" w14:textId="77777777" w:rsidR="00DD3254" w:rsidRPr="00DD3254" w:rsidRDefault="00DD3254" w:rsidP="00DD3254">
      <w:pPr>
        <w:tabs>
          <w:tab w:val="left" w:pos="2127"/>
        </w:tabs>
        <w:suppressAutoHyphens/>
        <w:spacing w:after="0" w:line="240" w:lineRule="auto"/>
        <w:ind w:left="357" w:hanging="357"/>
        <w:rPr>
          <w:rFonts w:eastAsia="Calibri" w:cs="Calibri"/>
          <w:b/>
          <w:kern w:val="2"/>
          <w:sz w:val="24"/>
          <w:szCs w:val="24"/>
          <w:lang w:eastAsia="zh-CN" w:bidi="hi-IN"/>
        </w:rPr>
      </w:pPr>
      <w:r w:rsidRPr="00DD3254">
        <w:rPr>
          <w:rFonts w:eastAsia="Calibri" w:cs="Calibri"/>
          <w:b/>
          <w:kern w:val="2"/>
          <w:sz w:val="24"/>
          <w:szCs w:val="24"/>
          <w:lang w:eastAsia="zh-CN" w:bidi="hi-IN"/>
        </w:rPr>
        <w:t>ΤΜΗΜΑ ΔΙΕΘΝΩΝ &amp; ΔΗΜΟΣΙΩΝ ΣΧΕΣΕΩΝ</w:t>
      </w:r>
    </w:p>
    <w:p w14:paraId="3D866651" w14:textId="77777777"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r w:rsidRPr="00DD3254">
        <w:rPr>
          <w:rFonts w:eastAsia="Calibri" w:cs="Calibri"/>
          <w:kern w:val="2"/>
          <w:sz w:val="24"/>
          <w:szCs w:val="24"/>
          <w:lang w:eastAsia="zh-CN" w:bidi="hi-IN"/>
        </w:rPr>
        <w:t>Ιερά Οδός 75, 118 55, Αθήνα</w:t>
      </w:r>
    </w:p>
    <w:p w14:paraId="68101394" w14:textId="77777777"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r w:rsidRPr="00DD3254">
        <w:rPr>
          <w:rFonts w:eastAsia="Calibri" w:cs="Calibri"/>
          <w:kern w:val="2"/>
          <w:sz w:val="24"/>
          <w:szCs w:val="24"/>
          <w:lang w:eastAsia="zh-CN" w:bidi="hi-IN"/>
        </w:rPr>
        <w:t>Πληροφορίες: Αλίκη-Φωτεινή Κυρίτση</w:t>
      </w:r>
    </w:p>
    <w:p w14:paraId="4BCC1305" w14:textId="77777777"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proofErr w:type="gramStart"/>
      <w:r w:rsidRPr="00DD3254">
        <w:rPr>
          <w:rFonts w:eastAsia="Calibri" w:cs="Calibri"/>
          <w:kern w:val="2"/>
          <w:sz w:val="24"/>
          <w:szCs w:val="24"/>
          <w:lang w:val="en-US" w:eastAsia="zh-CN" w:bidi="hi-IN"/>
        </w:rPr>
        <w:t>T</w:t>
      </w:r>
      <w:proofErr w:type="spellStart"/>
      <w:r w:rsidRPr="00DD3254">
        <w:rPr>
          <w:rFonts w:eastAsia="Calibri" w:cs="Calibri"/>
          <w:kern w:val="2"/>
          <w:sz w:val="24"/>
          <w:szCs w:val="24"/>
          <w:lang w:eastAsia="zh-CN" w:bidi="hi-IN"/>
        </w:rPr>
        <w:t>ηλ</w:t>
      </w:r>
      <w:proofErr w:type="spellEnd"/>
      <w:r w:rsidRPr="00DD3254">
        <w:rPr>
          <w:rFonts w:eastAsia="Calibri" w:cs="Calibri"/>
          <w:kern w:val="2"/>
          <w:sz w:val="24"/>
          <w:szCs w:val="24"/>
          <w:lang w:eastAsia="zh-CN" w:bidi="hi-IN"/>
        </w:rPr>
        <w:t>.:</w:t>
      </w:r>
      <w:proofErr w:type="gramEnd"/>
      <w:r w:rsidRPr="00DD3254">
        <w:rPr>
          <w:rFonts w:eastAsia="Calibri" w:cs="Calibri"/>
          <w:kern w:val="2"/>
          <w:sz w:val="24"/>
          <w:szCs w:val="24"/>
          <w:lang w:eastAsia="zh-CN" w:bidi="hi-IN"/>
        </w:rPr>
        <w:t xml:space="preserve"> 210 5294845</w:t>
      </w:r>
    </w:p>
    <w:p w14:paraId="6F028320" w14:textId="77777777"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r w:rsidRPr="00DD3254">
        <w:rPr>
          <w:rFonts w:eastAsia="Calibri" w:cs="Calibri"/>
          <w:kern w:val="2"/>
          <w:sz w:val="24"/>
          <w:szCs w:val="24"/>
          <w:lang w:val="en-US" w:eastAsia="zh-CN" w:bidi="hi-IN"/>
        </w:rPr>
        <w:t>FAX</w:t>
      </w:r>
      <w:r w:rsidRPr="00DD3254">
        <w:rPr>
          <w:rFonts w:eastAsia="Calibri" w:cs="Calibri"/>
          <w:kern w:val="2"/>
          <w:sz w:val="24"/>
          <w:szCs w:val="24"/>
          <w:lang w:eastAsia="zh-CN" w:bidi="hi-IN"/>
        </w:rPr>
        <w:t>: 210 5294820</w:t>
      </w:r>
    </w:p>
    <w:p w14:paraId="4E6D5A6F" w14:textId="77777777"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r w:rsidRPr="00DD3254">
        <w:rPr>
          <w:rFonts w:eastAsia="Calibri" w:cs="Calibri"/>
          <w:kern w:val="2"/>
          <w:sz w:val="24"/>
          <w:szCs w:val="24"/>
          <w:lang w:eastAsia="zh-CN" w:bidi="hi-IN"/>
        </w:rPr>
        <w:t xml:space="preserve">Διεύθυνση ηλεκτρονικού ταχυδρομείου: </w:t>
      </w:r>
    </w:p>
    <w:p w14:paraId="54333F3F" w14:textId="77777777"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hyperlink r:id="rId5" w:history="1">
        <w:r w:rsidRPr="00DD3254">
          <w:rPr>
            <w:rFonts w:eastAsia="Calibri" w:cs="Calibri"/>
            <w:color w:val="0000FF"/>
            <w:kern w:val="2"/>
            <w:sz w:val="24"/>
            <w:szCs w:val="24"/>
            <w:u w:val="single"/>
            <w:lang w:val="en-US" w:eastAsia="zh-CN" w:bidi="hi-IN"/>
          </w:rPr>
          <w:t>public</w:t>
        </w:r>
        <w:r w:rsidRPr="00DD3254">
          <w:rPr>
            <w:rFonts w:eastAsia="Calibri" w:cs="Calibri"/>
            <w:color w:val="0000FF"/>
            <w:kern w:val="2"/>
            <w:sz w:val="24"/>
            <w:szCs w:val="24"/>
            <w:u w:val="single"/>
            <w:lang w:eastAsia="zh-CN" w:bidi="hi-IN"/>
          </w:rPr>
          <w:t>.</w:t>
        </w:r>
        <w:r w:rsidRPr="00DD3254">
          <w:rPr>
            <w:rFonts w:eastAsia="Calibri" w:cs="Calibri"/>
            <w:color w:val="0000FF"/>
            <w:kern w:val="2"/>
            <w:sz w:val="24"/>
            <w:szCs w:val="24"/>
            <w:u w:val="single"/>
            <w:lang w:val="en-US" w:eastAsia="zh-CN" w:bidi="hi-IN"/>
          </w:rPr>
          <w:t>relations</w:t>
        </w:r>
        <w:r w:rsidRPr="00DD3254">
          <w:rPr>
            <w:rFonts w:eastAsia="Calibri" w:cs="Calibri"/>
            <w:color w:val="0000FF"/>
            <w:kern w:val="2"/>
            <w:sz w:val="24"/>
            <w:szCs w:val="24"/>
            <w:u w:val="single"/>
            <w:lang w:eastAsia="zh-CN" w:bidi="hi-IN"/>
          </w:rPr>
          <w:t>@</w:t>
        </w:r>
        <w:proofErr w:type="spellStart"/>
        <w:r w:rsidRPr="00DD3254">
          <w:rPr>
            <w:rFonts w:eastAsia="Calibri" w:cs="Calibri"/>
            <w:color w:val="0000FF"/>
            <w:kern w:val="2"/>
            <w:sz w:val="24"/>
            <w:szCs w:val="24"/>
            <w:u w:val="single"/>
            <w:lang w:val="en-US" w:eastAsia="zh-CN" w:bidi="hi-IN"/>
          </w:rPr>
          <w:t>aua</w:t>
        </w:r>
        <w:proofErr w:type="spellEnd"/>
        <w:r w:rsidRPr="00DD3254">
          <w:rPr>
            <w:rFonts w:eastAsia="Calibri" w:cs="Calibri"/>
            <w:color w:val="0000FF"/>
            <w:kern w:val="2"/>
            <w:sz w:val="24"/>
            <w:szCs w:val="24"/>
            <w:u w:val="single"/>
            <w:lang w:eastAsia="zh-CN" w:bidi="hi-IN"/>
          </w:rPr>
          <w:t>.</w:t>
        </w:r>
        <w:r w:rsidRPr="00DD3254">
          <w:rPr>
            <w:rFonts w:eastAsia="Calibri" w:cs="Calibri"/>
            <w:color w:val="0000FF"/>
            <w:kern w:val="2"/>
            <w:sz w:val="24"/>
            <w:szCs w:val="24"/>
            <w:u w:val="single"/>
            <w:lang w:val="en-US" w:eastAsia="zh-CN" w:bidi="hi-IN"/>
          </w:rPr>
          <w:t>gr</w:t>
        </w:r>
      </w:hyperlink>
      <w:r w:rsidRPr="00DD3254">
        <w:rPr>
          <w:rFonts w:eastAsia="Calibri" w:cs="Calibri"/>
          <w:kern w:val="2"/>
          <w:sz w:val="24"/>
          <w:szCs w:val="24"/>
          <w:lang w:eastAsia="zh-CN" w:bidi="hi-IN"/>
        </w:rPr>
        <w:t xml:space="preserve"> </w:t>
      </w:r>
    </w:p>
    <w:p w14:paraId="4D0E3571" w14:textId="0BA63CDC"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r w:rsidRPr="00DD3254">
        <w:rPr>
          <w:rFonts w:eastAsia="Calibri" w:cs="Calibri"/>
          <w:kern w:val="2"/>
          <w:sz w:val="24"/>
          <w:szCs w:val="24"/>
          <w:lang w:eastAsia="zh-CN" w:bidi="hi-IN"/>
        </w:rPr>
        <w:tab/>
      </w:r>
      <w:r w:rsidRPr="00DD3254">
        <w:rPr>
          <w:rFonts w:eastAsia="Calibri" w:cs="Calibri"/>
          <w:kern w:val="2"/>
          <w:sz w:val="24"/>
          <w:szCs w:val="24"/>
          <w:lang w:eastAsia="zh-CN" w:bidi="hi-IN"/>
        </w:rPr>
        <w:tab/>
      </w:r>
      <w:r w:rsidRPr="00DD3254">
        <w:rPr>
          <w:rFonts w:eastAsia="Calibri" w:cs="Calibri"/>
          <w:kern w:val="2"/>
          <w:sz w:val="24"/>
          <w:szCs w:val="24"/>
          <w:lang w:eastAsia="zh-CN" w:bidi="hi-IN"/>
        </w:rPr>
        <w:tab/>
      </w:r>
      <w:r w:rsidRPr="00DD3254">
        <w:rPr>
          <w:rFonts w:eastAsia="Calibri" w:cs="Calibri"/>
          <w:kern w:val="2"/>
          <w:sz w:val="24"/>
          <w:szCs w:val="24"/>
          <w:lang w:eastAsia="zh-CN" w:bidi="hi-IN"/>
        </w:rPr>
        <w:tab/>
      </w:r>
      <w:r w:rsidRPr="00DD3254">
        <w:rPr>
          <w:rFonts w:eastAsia="Calibri" w:cs="Calibri"/>
          <w:kern w:val="2"/>
          <w:sz w:val="24"/>
          <w:szCs w:val="24"/>
          <w:lang w:eastAsia="zh-CN" w:bidi="hi-IN"/>
        </w:rPr>
        <w:tab/>
      </w:r>
      <w:r w:rsidRPr="00DD3254">
        <w:rPr>
          <w:rFonts w:eastAsia="Calibri" w:cs="Calibri"/>
          <w:kern w:val="2"/>
          <w:sz w:val="24"/>
          <w:szCs w:val="24"/>
          <w:lang w:eastAsia="zh-CN" w:bidi="hi-IN"/>
        </w:rPr>
        <w:tab/>
      </w:r>
      <w:r w:rsidRPr="00DD3254">
        <w:rPr>
          <w:rFonts w:eastAsia="Calibri" w:cs="Calibri"/>
          <w:kern w:val="2"/>
          <w:sz w:val="24"/>
          <w:szCs w:val="24"/>
          <w:lang w:eastAsia="zh-CN" w:bidi="hi-IN"/>
        </w:rPr>
        <w:tab/>
      </w:r>
      <w:r w:rsidRPr="00DD2B2A">
        <w:rPr>
          <w:rFonts w:eastAsia="Calibri" w:cs="Calibri"/>
          <w:kern w:val="2"/>
          <w:sz w:val="24"/>
          <w:szCs w:val="24"/>
          <w:lang w:eastAsia="zh-CN" w:bidi="hi-IN"/>
        </w:rPr>
        <w:tab/>
      </w:r>
      <w:r w:rsidRPr="00DD3254">
        <w:rPr>
          <w:rFonts w:eastAsia="Calibri" w:cs="Calibri"/>
          <w:kern w:val="2"/>
          <w:sz w:val="24"/>
          <w:szCs w:val="24"/>
          <w:lang w:eastAsia="zh-CN" w:bidi="hi-IN"/>
        </w:rPr>
        <w:t xml:space="preserve">Αθήνα, </w:t>
      </w:r>
      <w:r w:rsidRPr="00DD2B2A">
        <w:rPr>
          <w:rFonts w:eastAsia="Calibri" w:cs="Calibri"/>
          <w:kern w:val="2"/>
          <w:sz w:val="24"/>
          <w:szCs w:val="24"/>
          <w:lang w:eastAsia="zh-CN" w:bidi="hi-IN"/>
        </w:rPr>
        <w:t>1</w:t>
      </w:r>
      <w:r w:rsidRPr="00DD3254">
        <w:rPr>
          <w:rFonts w:eastAsia="Calibri" w:cs="Calibri"/>
          <w:kern w:val="2"/>
          <w:sz w:val="24"/>
          <w:szCs w:val="24"/>
          <w:lang w:eastAsia="zh-CN" w:bidi="hi-IN"/>
        </w:rPr>
        <w:t xml:space="preserve"> </w:t>
      </w:r>
      <w:r w:rsidRPr="00DD2B2A">
        <w:rPr>
          <w:rFonts w:eastAsia="Calibri" w:cs="Calibri"/>
          <w:kern w:val="2"/>
          <w:sz w:val="24"/>
          <w:szCs w:val="24"/>
          <w:lang w:eastAsia="zh-CN" w:bidi="hi-IN"/>
        </w:rPr>
        <w:t>Δεκεμβρ</w:t>
      </w:r>
      <w:r w:rsidRPr="00DD3254">
        <w:rPr>
          <w:rFonts w:eastAsia="Calibri" w:cs="Calibri"/>
          <w:kern w:val="2"/>
          <w:sz w:val="24"/>
          <w:szCs w:val="24"/>
          <w:lang w:eastAsia="zh-CN" w:bidi="hi-IN"/>
        </w:rPr>
        <w:t>ίου 2020</w:t>
      </w:r>
    </w:p>
    <w:p w14:paraId="35251CEC" w14:textId="77777777" w:rsidR="00DD3254" w:rsidRPr="00DD3254" w:rsidRDefault="00DD3254" w:rsidP="00DD3254">
      <w:pPr>
        <w:suppressAutoHyphens/>
        <w:spacing w:after="0" w:line="240" w:lineRule="auto"/>
        <w:ind w:left="357" w:hanging="357"/>
        <w:rPr>
          <w:rFonts w:eastAsia="Calibri" w:cs="Calibri"/>
          <w:kern w:val="2"/>
          <w:sz w:val="24"/>
          <w:szCs w:val="24"/>
          <w:lang w:eastAsia="zh-CN" w:bidi="hi-IN"/>
        </w:rPr>
      </w:pPr>
    </w:p>
    <w:p w14:paraId="6BD360A6" w14:textId="77777777" w:rsidR="00DD3254" w:rsidRPr="00DD3254" w:rsidRDefault="00DD3254" w:rsidP="00DD3254">
      <w:pPr>
        <w:suppressAutoHyphens/>
        <w:spacing w:after="0" w:line="240" w:lineRule="auto"/>
        <w:ind w:left="357" w:hanging="357"/>
        <w:jc w:val="both"/>
        <w:rPr>
          <w:rFonts w:eastAsia="Calibri" w:cs="Calibri"/>
          <w:kern w:val="2"/>
          <w:sz w:val="24"/>
          <w:szCs w:val="24"/>
          <w:lang w:eastAsia="zh-CN" w:bidi="hi-IN"/>
        </w:rPr>
      </w:pPr>
    </w:p>
    <w:p w14:paraId="6C4420A1" w14:textId="77777777" w:rsidR="00DD3254" w:rsidRPr="00DD3254" w:rsidRDefault="00DD3254" w:rsidP="00DD3254">
      <w:pPr>
        <w:suppressAutoHyphens/>
        <w:spacing w:after="0" w:line="240" w:lineRule="auto"/>
        <w:rPr>
          <w:rFonts w:eastAsia="NSimSun" w:cs="Calibri"/>
          <w:kern w:val="2"/>
          <w:sz w:val="24"/>
          <w:szCs w:val="24"/>
          <w:lang w:eastAsia="zh-CN" w:bidi="hi-IN"/>
        </w:rPr>
      </w:pPr>
    </w:p>
    <w:p w14:paraId="0CA4AD70" w14:textId="77777777" w:rsidR="00DD3254" w:rsidRPr="00DD3254" w:rsidRDefault="00DD3254" w:rsidP="00DD3254">
      <w:pPr>
        <w:suppressAutoHyphens/>
        <w:spacing w:after="0" w:line="240" w:lineRule="auto"/>
        <w:jc w:val="center"/>
        <w:rPr>
          <w:rFonts w:eastAsia="NSimSun" w:cs="Calibri"/>
          <w:b/>
          <w:bCs/>
          <w:kern w:val="2"/>
          <w:sz w:val="24"/>
          <w:szCs w:val="24"/>
          <w:lang w:eastAsia="zh-CN" w:bidi="hi-IN"/>
        </w:rPr>
      </w:pPr>
      <w:r w:rsidRPr="00DD3254">
        <w:rPr>
          <w:rFonts w:eastAsia="NSimSun" w:cs="Calibri"/>
          <w:b/>
          <w:bCs/>
          <w:kern w:val="2"/>
          <w:sz w:val="24"/>
          <w:szCs w:val="24"/>
          <w:lang w:eastAsia="zh-CN" w:bidi="hi-IN"/>
        </w:rPr>
        <w:t xml:space="preserve">ΔΕΛΤΙΟ ΤΥΠΟΥ  </w:t>
      </w:r>
    </w:p>
    <w:p w14:paraId="20424240" w14:textId="639F084E" w:rsidR="00A34038" w:rsidRPr="00DD2B2A" w:rsidRDefault="00DD3254" w:rsidP="00A34038">
      <w:pPr>
        <w:spacing w:before="100" w:beforeAutospacing="1" w:after="100" w:afterAutospacing="1" w:line="240" w:lineRule="auto"/>
        <w:jc w:val="center"/>
        <w:outlineLvl w:val="2"/>
        <w:rPr>
          <w:rFonts w:eastAsia="Times New Roman" w:cstheme="minorHAnsi"/>
          <w:b/>
          <w:bCs/>
          <w:sz w:val="24"/>
          <w:szCs w:val="24"/>
          <w:lang w:eastAsia="el-GR"/>
        </w:rPr>
      </w:pPr>
      <w:r w:rsidRPr="00DD2B2A">
        <w:rPr>
          <w:rFonts w:eastAsia="Times New Roman" w:cstheme="minorHAnsi"/>
          <w:b/>
          <w:bCs/>
          <w:sz w:val="24"/>
          <w:szCs w:val="24"/>
          <w:lang w:eastAsia="el-GR"/>
        </w:rPr>
        <w:t>Το ε</w:t>
      </w:r>
      <w:r w:rsidR="004361CC" w:rsidRPr="00DD2B2A">
        <w:rPr>
          <w:rFonts w:eastAsia="Times New Roman" w:cstheme="minorHAnsi"/>
          <w:b/>
          <w:bCs/>
          <w:sz w:val="24"/>
          <w:szCs w:val="24"/>
          <w:lang w:eastAsia="el-GR"/>
        </w:rPr>
        <w:t xml:space="preserve">ρευνητικό πρόγραμμα </w:t>
      </w:r>
      <w:proofErr w:type="spellStart"/>
      <w:r w:rsidR="00A34038" w:rsidRPr="00DD2B2A">
        <w:rPr>
          <w:rFonts w:eastAsia="Times New Roman" w:cstheme="minorHAnsi"/>
          <w:b/>
          <w:bCs/>
          <w:sz w:val="24"/>
          <w:szCs w:val="24"/>
          <w:lang w:eastAsia="el-GR"/>
        </w:rPr>
        <w:t>QuaAuthentic_GR</w:t>
      </w:r>
      <w:proofErr w:type="spellEnd"/>
      <w:r w:rsidRPr="00DD2B2A">
        <w:rPr>
          <w:rFonts w:eastAsia="Times New Roman" w:cstheme="minorHAnsi"/>
          <w:b/>
          <w:bCs/>
          <w:sz w:val="24"/>
          <w:szCs w:val="24"/>
          <w:lang w:eastAsia="el-GR"/>
        </w:rPr>
        <w:t xml:space="preserve"> διασφαλίζει τη γνησιότητα του </w:t>
      </w:r>
      <w:proofErr w:type="spellStart"/>
      <w:r w:rsidRPr="00DD2B2A">
        <w:rPr>
          <w:rFonts w:eastAsia="Times New Roman" w:cstheme="minorHAnsi"/>
          <w:b/>
          <w:bCs/>
          <w:sz w:val="24"/>
          <w:szCs w:val="24"/>
          <w:lang w:eastAsia="el-GR"/>
        </w:rPr>
        <w:t>ελαιολάδου</w:t>
      </w:r>
      <w:proofErr w:type="spellEnd"/>
      <w:r w:rsidRPr="00DD2B2A">
        <w:rPr>
          <w:rFonts w:eastAsia="Times New Roman" w:cstheme="minorHAnsi"/>
          <w:b/>
          <w:bCs/>
          <w:sz w:val="24"/>
          <w:szCs w:val="24"/>
          <w:lang w:eastAsia="el-GR"/>
        </w:rPr>
        <w:t xml:space="preserve"> και του μελιού</w:t>
      </w:r>
    </w:p>
    <w:p w14:paraId="2D282D71" w14:textId="0C945789" w:rsidR="00C65D1C" w:rsidRDefault="001B2203" w:rsidP="00C65D1C">
      <w:pPr>
        <w:ind w:firstLine="720"/>
        <w:jc w:val="both"/>
        <w:rPr>
          <w:sz w:val="24"/>
          <w:szCs w:val="24"/>
        </w:rPr>
      </w:pPr>
      <w:r w:rsidRPr="00DD2B2A">
        <w:rPr>
          <w:sz w:val="24"/>
          <w:szCs w:val="24"/>
        </w:rPr>
        <w:t xml:space="preserve">Το </w:t>
      </w:r>
      <w:r w:rsidR="00A34038" w:rsidRPr="00DD2B2A">
        <w:rPr>
          <w:sz w:val="24"/>
          <w:szCs w:val="24"/>
        </w:rPr>
        <w:t xml:space="preserve">ερευνητικό πρόγραμμα </w:t>
      </w:r>
      <w:proofErr w:type="spellStart"/>
      <w:r w:rsidR="00A34038" w:rsidRPr="00DD2B2A">
        <w:rPr>
          <w:bCs/>
          <w:sz w:val="24"/>
          <w:szCs w:val="24"/>
        </w:rPr>
        <w:t>QuaAuthentic_GR</w:t>
      </w:r>
      <w:proofErr w:type="spellEnd"/>
      <w:r w:rsidR="00A34038" w:rsidRPr="00DD2B2A">
        <w:rPr>
          <w:sz w:val="24"/>
          <w:szCs w:val="24"/>
        </w:rPr>
        <w:t xml:space="preserve"> </w:t>
      </w:r>
      <w:r w:rsidR="00AF1707" w:rsidRPr="00DD2B2A">
        <w:rPr>
          <w:sz w:val="24"/>
          <w:szCs w:val="24"/>
        </w:rPr>
        <w:t xml:space="preserve">, το οποίο είναι τριετές, </w:t>
      </w:r>
      <w:r w:rsidR="00A34038" w:rsidRPr="00DD2B2A">
        <w:rPr>
          <w:sz w:val="24"/>
          <w:szCs w:val="24"/>
        </w:rPr>
        <w:t>υλοποιείται στο πλαίσιο της Δράσης ΕΡΕΥΝΩ – ΔΗΜΙΟΥΡΓΩ – ΚΑΙΝΟΤΟΜΩ και συγχρηματοδοτείται από την Ευρωπαϊκή Ένωση και εθνικούς πόρους μέσω του Ε.Π. Ανταγωνιστικότητα,</w:t>
      </w:r>
      <w:r w:rsidR="00363729" w:rsidRPr="00DD2B2A">
        <w:rPr>
          <w:sz w:val="24"/>
          <w:szCs w:val="24"/>
        </w:rPr>
        <w:t xml:space="preserve"> </w:t>
      </w:r>
      <w:r w:rsidR="00A34038" w:rsidRPr="00DD2B2A">
        <w:rPr>
          <w:sz w:val="24"/>
          <w:szCs w:val="24"/>
        </w:rPr>
        <w:t>Επιχειρηματικότητα &amp; Καινοτομία (</w:t>
      </w:r>
      <w:proofErr w:type="spellStart"/>
      <w:r w:rsidR="00A34038" w:rsidRPr="00DD2B2A">
        <w:rPr>
          <w:sz w:val="24"/>
          <w:szCs w:val="24"/>
        </w:rPr>
        <w:t>ΕΠΑνΕΚ</w:t>
      </w:r>
      <w:proofErr w:type="spellEnd"/>
      <w:r w:rsidR="00A34038" w:rsidRPr="00DD2B2A">
        <w:rPr>
          <w:sz w:val="24"/>
          <w:szCs w:val="24"/>
        </w:rPr>
        <w:t>)</w:t>
      </w:r>
      <w:r w:rsidRPr="00DD2B2A">
        <w:rPr>
          <w:sz w:val="24"/>
          <w:szCs w:val="24"/>
        </w:rPr>
        <w:t>.</w:t>
      </w:r>
      <w:r w:rsidR="00363729" w:rsidRPr="00DD2B2A">
        <w:rPr>
          <w:sz w:val="24"/>
          <w:szCs w:val="24"/>
        </w:rPr>
        <w:t xml:space="preserve"> </w:t>
      </w:r>
      <w:r w:rsidR="00C65D1C">
        <w:rPr>
          <w:sz w:val="24"/>
          <w:szCs w:val="24"/>
        </w:rPr>
        <w:t>Α</w:t>
      </w:r>
      <w:r w:rsidR="00C65D1C" w:rsidRPr="00DD2B2A">
        <w:rPr>
          <w:rFonts w:cstheme="minorHAnsi"/>
          <w:bCs/>
          <w:sz w:val="24"/>
          <w:szCs w:val="24"/>
        </w:rPr>
        <w:t xml:space="preserve">ντικείμενο του συγκεκριμένου </w:t>
      </w:r>
      <w:r w:rsidR="00C65D1C">
        <w:rPr>
          <w:rFonts w:cstheme="minorHAnsi"/>
          <w:bCs/>
          <w:sz w:val="24"/>
          <w:szCs w:val="24"/>
        </w:rPr>
        <w:t>προγράμματος είναι η α</w:t>
      </w:r>
      <w:r w:rsidR="00DD3254" w:rsidRPr="00DD2B2A">
        <w:rPr>
          <w:rFonts w:cstheme="minorHAnsi"/>
          <w:bCs/>
          <w:sz w:val="24"/>
          <w:szCs w:val="24"/>
        </w:rPr>
        <w:t xml:space="preserve">νάπτυξη καινοτόμων «εργαλείων» για τον προσδιορισμό της γνησιότητας βασικών εξαγώγιμων ελληνικών προϊόντων υψηλής προστιθέμενης αξίας </w:t>
      </w:r>
      <w:r w:rsidR="00DD3254" w:rsidRPr="00DD2B2A">
        <w:rPr>
          <w:rFonts w:cstheme="minorHAnsi"/>
          <w:bCs/>
          <w:sz w:val="24"/>
          <w:szCs w:val="24"/>
        </w:rPr>
        <w:t>όπως το ελαιόλαδο και το μέλι</w:t>
      </w:r>
      <w:r w:rsidR="00DD3254" w:rsidRPr="00DD2B2A">
        <w:rPr>
          <w:rFonts w:cstheme="minorHAnsi"/>
          <w:bCs/>
          <w:sz w:val="24"/>
          <w:szCs w:val="24"/>
        </w:rPr>
        <w:t xml:space="preserve"> μ</w:t>
      </w:r>
      <w:r w:rsidR="00DD3254" w:rsidRPr="00DD2B2A">
        <w:rPr>
          <w:rFonts w:cstheme="minorHAnsi"/>
          <w:bCs/>
          <w:sz w:val="24"/>
          <w:szCs w:val="24"/>
        </w:rPr>
        <w:t>ε συνδυασμό σύγχρονων τεχνικών ώστε να ευαισθητοποιηθούν τόσο το καταναλωτικό κοινό όσο και οι παραγωγοί.</w:t>
      </w:r>
      <w:r w:rsidR="00C65D1C" w:rsidRPr="00C65D1C">
        <w:rPr>
          <w:sz w:val="24"/>
          <w:szCs w:val="24"/>
        </w:rPr>
        <w:t xml:space="preserve"> </w:t>
      </w:r>
    </w:p>
    <w:p w14:paraId="7A678A80" w14:textId="4BE93222" w:rsidR="00C65D1C" w:rsidRPr="00DD2B2A" w:rsidRDefault="00C65D1C" w:rsidP="00C65D1C">
      <w:pPr>
        <w:ind w:firstLine="720"/>
        <w:jc w:val="both"/>
        <w:rPr>
          <w:sz w:val="24"/>
          <w:szCs w:val="24"/>
        </w:rPr>
      </w:pPr>
      <w:r w:rsidRPr="00DD2B2A">
        <w:rPr>
          <w:sz w:val="24"/>
          <w:szCs w:val="24"/>
        </w:rPr>
        <w:t>Τα ελληνικά παραδοσιακά προϊόντα υψηλής προστιθέμενης αξίας, όπως το ελαιόλαδο και το  μέλι, πολύ συχνά υπόκεινται σε νοθεία. Με τα οικονομικά κίνητρα να είναι πολύ ισχυρά, οι αναφορές περί υποκατάστασης με προϊόντα υποδεέστερης ποιότητας, ψευδούς δήλωσης για τη γεωγραφικ</w:t>
      </w:r>
      <w:r>
        <w:rPr>
          <w:sz w:val="24"/>
          <w:szCs w:val="24"/>
        </w:rPr>
        <w:t xml:space="preserve">ή και </w:t>
      </w:r>
      <w:r w:rsidRPr="00DD2B2A">
        <w:rPr>
          <w:sz w:val="24"/>
          <w:szCs w:val="24"/>
        </w:rPr>
        <w:t>βοτανική τους προέλευση και λανθασμένης επισήμανσης στην ετικέτα, καθιστούν αμφισβητήσ</w:t>
      </w:r>
      <w:r>
        <w:rPr>
          <w:sz w:val="24"/>
          <w:szCs w:val="24"/>
        </w:rPr>
        <w:t xml:space="preserve">ιμη τη «γνησιότητα» πρώτων υλών και </w:t>
      </w:r>
      <w:r w:rsidRPr="00DD2B2A">
        <w:rPr>
          <w:sz w:val="24"/>
          <w:szCs w:val="24"/>
        </w:rPr>
        <w:t xml:space="preserve">προϊόντων που διατίθενται στο εμπόριο και καταλήγουν στο τραπέζι του καταναλωτή. Το </w:t>
      </w:r>
      <w:proofErr w:type="spellStart"/>
      <w:r w:rsidRPr="00DD2B2A">
        <w:rPr>
          <w:sz w:val="24"/>
          <w:szCs w:val="24"/>
        </w:rPr>
        <w:t>QuaAuthentic_GR</w:t>
      </w:r>
      <w:proofErr w:type="spellEnd"/>
      <w:r w:rsidRPr="00DD2B2A">
        <w:rPr>
          <w:sz w:val="24"/>
          <w:szCs w:val="24"/>
        </w:rPr>
        <w:t xml:space="preserve"> στοχεύει στη διασφάλιση της γνησιότητας ελληνικών παραδοσιακών προϊόντων όπως το ελαιόλαδο και το μέλι με τις πλέον σύγχρονες μεθόδους, έχοντας ως σκοπό την προστασία του καταναλωτή </w:t>
      </w:r>
      <w:r>
        <w:rPr>
          <w:sz w:val="24"/>
          <w:szCs w:val="24"/>
        </w:rPr>
        <w:lastRenderedPageBreak/>
        <w:t xml:space="preserve">από μη γνήσια και </w:t>
      </w:r>
      <w:r w:rsidRPr="00DD2B2A">
        <w:rPr>
          <w:sz w:val="24"/>
          <w:szCs w:val="24"/>
        </w:rPr>
        <w:t>νοθευμένα προϊό</w:t>
      </w:r>
      <w:r>
        <w:rPr>
          <w:sz w:val="24"/>
          <w:szCs w:val="24"/>
        </w:rPr>
        <w:t xml:space="preserve">ντα και την ανάδειξη τόσο σε τοπικό </w:t>
      </w:r>
      <w:r w:rsidRPr="00DD2B2A">
        <w:rPr>
          <w:sz w:val="24"/>
          <w:szCs w:val="24"/>
        </w:rPr>
        <w:t xml:space="preserve"> </w:t>
      </w:r>
      <w:r>
        <w:rPr>
          <w:sz w:val="24"/>
          <w:szCs w:val="24"/>
        </w:rPr>
        <w:t xml:space="preserve">όσο και σε </w:t>
      </w:r>
      <w:r w:rsidRPr="00DD2B2A">
        <w:rPr>
          <w:sz w:val="24"/>
          <w:szCs w:val="24"/>
        </w:rPr>
        <w:t>διεθνές εμπόριο του ελληνικού ελαιόλαδου και μελιού.</w:t>
      </w:r>
    </w:p>
    <w:p w14:paraId="28425E97" w14:textId="4470CBE8" w:rsidR="00A34038" w:rsidRPr="00DD2B2A" w:rsidRDefault="00363729" w:rsidP="00DD3254">
      <w:pPr>
        <w:ind w:firstLine="720"/>
        <w:jc w:val="both"/>
        <w:rPr>
          <w:sz w:val="24"/>
          <w:szCs w:val="24"/>
        </w:rPr>
      </w:pPr>
      <w:r w:rsidRPr="00DD2B2A">
        <w:rPr>
          <w:sz w:val="24"/>
          <w:szCs w:val="24"/>
        </w:rPr>
        <w:t xml:space="preserve">Επιστημονικός υπεύθυνος του </w:t>
      </w:r>
      <w:r w:rsidR="00C65D1C" w:rsidRPr="00DD2B2A">
        <w:rPr>
          <w:sz w:val="24"/>
          <w:szCs w:val="24"/>
        </w:rPr>
        <w:t>ερευνητικ</w:t>
      </w:r>
      <w:r w:rsidR="00C65D1C">
        <w:rPr>
          <w:sz w:val="24"/>
          <w:szCs w:val="24"/>
        </w:rPr>
        <w:t>ού προγρά</w:t>
      </w:r>
      <w:r w:rsidR="00C65D1C" w:rsidRPr="00DD2B2A">
        <w:rPr>
          <w:sz w:val="24"/>
          <w:szCs w:val="24"/>
        </w:rPr>
        <w:t>μμα</w:t>
      </w:r>
      <w:r w:rsidR="00C65D1C">
        <w:rPr>
          <w:sz w:val="24"/>
          <w:szCs w:val="24"/>
        </w:rPr>
        <w:t>τος</w:t>
      </w:r>
      <w:r w:rsidR="00C65D1C" w:rsidRPr="00DD2B2A">
        <w:rPr>
          <w:sz w:val="24"/>
          <w:szCs w:val="24"/>
        </w:rPr>
        <w:t xml:space="preserve"> </w:t>
      </w:r>
      <w:proofErr w:type="spellStart"/>
      <w:r w:rsidR="00C65D1C" w:rsidRPr="00DD2B2A">
        <w:rPr>
          <w:bCs/>
          <w:sz w:val="24"/>
          <w:szCs w:val="24"/>
        </w:rPr>
        <w:t>QuaAuthentic_GR</w:t>
      </w:r>
      <w:proofErr w:type="spellEnd"/>
      <w:r w:rsidR="00C65D1C" w:rsidRPr="00DD2B2A">
        <w:rPr>
          <w:sz w:val="24"/>
          <w:szCs w:val="24"/>
        </w:rPr>
        <w:t xml:space="preserve"> </w:t>
      </w:r>
      <w:r w:rsidRPr="00DD2B2A">
        <w:rPr>
          <w:sz w:val="24"/>
          <w:szCs w:val="24"/>
        </w:rPr>
        <w:t xml:space="preserve">είναι ο </w:t>
      </w:r>
      <w:r w:rsidR="008145EE" w:rsidRPr="00DD2B2A">
        <w:rPr>
          <w:sz w:val="24"/>
          <w:szCs w:val="24"/>
          <w:lang w:val="en-US"/>
        </w:rPr>
        <w:t>K</w:t>
      </w:r>
      <w:proofErr w:type="spellStart"/>
      <w:r w:rsidRPr="00DD2B2A">
        <w:rPr>
          <w:sz w:val="24"/>
          <w:szCs w:val="24"/>
        </w:rPr>
        <w:t>οσμήτορας</w:t>
      </w:r>
      <w:proofErr w:type="spellEnd"/>
      <w:r w:rsidRPr="00DD2B2A">
        <w:rPr>
          <w:sz w:val="24"/>
          <w:szCs w:val="24"/>
        </w:rPr>
        <w:t xml:space="preserve"> </w:t>
      </w:r>
      <w:r w:rsidR="00DD2B2A" w:rsidRPr="00DD2B2A">
        <w:rPr>
          <w:sz w:val="24"/>
          <w:szCs w:val="24"/>
        </w:rPr>
        <w:t xml:space="preserve">της </w:t>
      </w:r>
      <w:r w:rsidR="00DD2B2A" w:rsidRPr="00DD2B2A">
        <w:rPr>
          <w:rStyle w:val="a5"/>
          <w:b w:val="0"/>
          <w:sz w:val="24"/>
          <w:szCs w:val="24"/>
        </w:rPr>
        <w:t>Σχολή</w:t>
      </w:r>
      <w:r w:rsidR="00DD2B2A" w:rsidRPr="00DD2B2A">
        <w:rPr>
          <w:rStyle w:val="a5"/>
          <w:b w:val="0"/>
          <w:sz w:val="24"/>
          <w:szCs w:val="24"/>
        </w:rPr>
        <w:t>ς</w:t>
      </w:r>
      <w:r w:rsidR="00DD2B2A" w:rsidRPr="00DD2B2A">
        <w:rPr>
          <w:rStyle w:val="a5"/>
          <w:b w:val="0"/>
          <w:sz w:val="24"/>
          <w:szCs w:val="24"/>
        </w:rPr>
        <w:t xml:space="preserve"> Επιστημών Τροφίμων και Διατροφής</w:t>
      </w:r>
      <w:r w:rsidR="00DD2B2A" w:rsidRPr="00DD2B2A">
        <w:rPr>
          <w:sz w:val="24"/>
          <w:szCs w:val="24"/>
        </w:rPr>
        <w:t xml:space="preserve"> </w:t>
      </w:r>
      <w:r w:rsidRPr="00DD2B2A">
        <w:rPr>
          <w:sz w:val="24"/>
          <w:szCs w:val="24"/>
        </w:rPr>
        <w:t xml:space="preserve">του Γεωπονικού Πανεπιστημίου Αθηνών κ. Πέτρος </w:t>
      </w:r>
      <w:proofErr w:type="spellStart"/>
      <w:r w:rsidRPr="00DD2B2A">
        <w:rPr>
          <w:sz w:val="24"/>
          <w:szCs w:val="24"/>
        </w:rPr>
        <w:t>Τα</w:t>
      </w:r>
      <w:r w:rsidR="00DD2B2A" w:rsidRPr="00DD2B2A">
        <w:rPr>
          <w:sz w:val="24"/>
          <w:szCs w:val="24"/>
        </w:rPr>
        <w:t>ραντίλης</w:t>
      </w:r>
      <w:proofErr w:type="spellEnd"/>
      <w:r w:rsidR="00DD2B2A" w:rsidRPr="00DD2B2A">
        <w:rPr>
          <w:sz w:val="24"/>
          <w:szCs w:val="24"/>
        </w:rPr>
        <w:t>, Καθηγητής</w:t>
      </w:r>
      <w:r w:rsidR="00C65D1C">
        <w:rPr>
          <w:sz w:val="24"/>
          <w:szCs w:val="24"/>
        </w:rPr>
        <w:t>.</w:t>
      </w:r>
      <w:r w:rsidR="007D4EDE" w:rsidRPr="00DD2B2A">
        <w:rPr>
          <w:sz w:val="24"/>
          <w:szCs w:val="24"/>
        </w:rPr>
        <w:t xml:space="preserve"> Συντονιστής του έργου είναι </w:t>
      </w:r>
      <w:r w:rsidR="00A34038" w:rsidRPr="00DD2B2A">
        <w:rPr>
          <w:sz w:val="24"/>
          <w:szCs w:val="24"/>
        </w:rPr>
        <w:t xml:space="preserve">το </w:t>
      </w:r>
      <w:r w:rsidR="007D4EDE" w:rsidRPr="00DD2B2A">
        <w:rPr>
          <w:sz w:val="24"/>
          <w:szCs w:val="24"/>
        </w:rPr>
        <w:t xml:space="preserve">Ινστιτούτο Προληπτικής, Περιβαλλοντικής και Εργασιακής Ιατρικής </w:t>
      </w:r>
      <w:proofErr w:type="spellStart"/>
      <w:r w:rsidR="007D4EDE" w:rsidRPr="00DD2B2A">
        <w:rPr>
          <w:sz w:val="24"/>
          <w:szCs w:val="24"/>
        </w:rPr>
        <w:t>Prolepsis</w:t>
      </w:r>
      <w:proofErr w:type="spellEnd"/>
      <w:r w:rsidR="00A34038" w:rsidRPr="00DD2B2A">
        <w:rPr>
          <w:sz w:val="24"/>
          <w:szCs w:val="24"/>
        </w:rPr>
        <w:t xml:space="preserve">, </w:t>
      </w:r>
      <w:r w:rsidR="007D4EDE" w:rsidRPr="00DD2B2A">
        <w:rPr>
          <w:sz w:val="24"/>
          <w:szCs w:val="24"/>
        </w:rPr>
        <w:t xml:space="preserve">Στη σύμπραξη συμμετέχουν </w:t>
      </w:r>
      <w:r w:rsidR="00A34038" w:rsidRPr="00DD2B2A">
        <w:rPr>
          <w:sz w:val="24"/>
          <w:szCs w:val="24"/>
        </w:rPr>
        <w:t>η Εταιρεία - Εργαστήριο Ποιοτικού Ελέγχου ΕΡΓΑΝΑΛ και η Επαγγελματική Οργάνωση Ελαιόλαδου ΣΕΒΙΤΕΛ.</w:t>
      </w:r>
    </w:p>
    <w:p w14:paraId="3295114B" w14:textId="39DCBAEB" w:rsidR="003B19FD" w:rsidRPr="00DD2B2A" w:rsidRDefault="00DD3254" w:rsidP="00C74E2A">
      <w:pPr>
        <w:jc w:val="both"/>
        <w:rPr>
          <w:sz w:val="24"/>
          <w:szCs w:val="24"/>
        </w:rPr>
      </w:pPr>
      <w:r w:rsidRPr="00DD2B2A">
        <w:rPr>
          <w:sz w:val="24"/>
          <w:szCs w:val="24"/>
        </w:rPr>
        <w:tab/>
      </w:r>
      <w:r w:rsidR="00C74E2A" w:rsidRPr="00DD2B2A">
        <w:rPr>
          <w:sz w:val="24"/>
          <w:szCs w:val="24"/>
        </w:rPr>
        <w:t xml:space="preserve">Το QuaAuthentic_GR αναμένεται να έχει τα εξής αποτελέσματα: α) </w:t>
      </w:r>
      <w:r w:rsidRPr="00DD2B2A">
        <w:rPr>
          <w:sz w:val="24"/>
          <w:szCs w:val="24"/>
        </w:rPr>
        <w:t>την α</w:t>
      </w:r>
      <w:r w:rsidR="00C74E2A" w:rsidRPr="00DD2B2A">
        <w:rPr>
          <w:sz w:val="24"/>
          <w:szCs w:val="24"/>
        </w:rPr>
        <w:t xml:space="preserve">νάπτυξη καινοτόμων «εργαλείων» σε συνδυασμό με </w:t>
      </w:r>
      <w:proofErr w:type="spellStart"/>
      <w:r w:rsidR="00C74E2A" w:rsidRPr="00DD2B2A">
        <w:rPr>
          <w:sz w:val="24"/>
          <w:szCs w:val="24"/>
        </w:rPr>
        <w:t>χημειομε</w:t>
      </w:r>
      <w:r w:rsidR="00C65D1C">
        <w:rPr>
          <w:sz w:val="24"/>
          <w:szCs w:val="24"/>
        </w:rPr>
        <w:t>τρία</w:t>
      </w:r>
      <w:proofErr w:type="spellEnd"/>
      <w:r w:rsidR="00C65D1C">
        <w:rPr>
          <w:sz w:val="24"/>
          <w:szCs w:val="24"/>
        </w:rPr>
        <w:t xml:space="preserve"> για την εκτίμηση ποιότητας και </w:t>
      </w:r>
      <w:r w:rsidR="00C74E2A" w:rsidRPr="00DD2B2A">
        <w:rPr>
          <w:sz w:val="24"/>
          <w:szCs w:val="24"/>
        </w:rPr>
        <w:t>γνησιότητας σε προϊόντα υψηλού ενδιαφέροντος για την ελλ</w:t>
      </w:r>
      <w:r w:rsidR="00C65D1C">
        <w:rPr>
          <w:sz w:val="24"/>
          <w:szCs w:val="24"/>
        </w:rPr>
        <w:t xml:space="preserve">ηνική οικονομία και το εμπόριο όπως το </w:t>
      </w:r>
      <w:r w:rsidR="00C74E2A" w:rsidRPr="00DD2B2A">
        <w:rPr>
          <w:sz w:val="24"/>
          <w:szCs w:val="24"/>
        </w:rPr>
        <w:t>ελαιόλαδο</w:t>
      </w:r>
      <w:r w:rsidR="00C65D1C">
        <w:rPr>
          <w:sz w:val="24"/>
          <w:szCs w:val="24"/>
        </w:rPr>
        <w:t xml:space="preserve"> και το</w:t>
      </w:r>
      <w:r w:rsidR="001B0AAE">
        <w:rPr>
          <w:sz w:val="24"/>
          <w:szCs w:val="24"/>
        </w:rPr>
        <w:t xml:space="preserve"> μέλι</w:t>
      </w:r>
      <w:r w:rsidR="00C74E2A" w:rsidRPr="00DD2B2A">
        <w:rPr>
          <w:sz w:val="24"/>
          <w:szCs w:val="24"/>
        </w:rPr>
        <w:t xml:space="preserve"> και </w:t>
      </w:r>
      <w:r w:rsidR="001B0AAE">
        <w:rPr>
          <w:sz w:val="24"/>
          <w:szCs w:val="24"/>
        </w:rPr>
        <w:t xml:space="preserve">τη </w:t>
      </w:r>
      <w:r w:rsidR="00C74E2A" w:rsidRPr="00DD2B2A">
        <w:rPr>
          <w:sz w:val="24"/>
          <w:szCs w:val="24"/>
        </w:rPr>
        <w:t>δημιουργία βιβλιοθήκης με το πρότ</w:t>
      </w:r>
      <w:r w:rsidR="001B0AAE">
        <w:rPr>
          <w:sz w:val="24"/>
          <w:szCs w:val="24"/>
        </w:rPr>
        <w:t xml:space="preserve">υπο –ανά τύπο– προφίλ ποιοτικών και </w:t>
      </w:r>
      <w:r w:rsidR="00C74E2A" w:rsidRPr="00DD2B2A">
        <w:rPr>
          <w:sz w:val="24"/>
          <w:szCs w:val="24"/>
        </w:rPr>
        <w:t xml:space="preserve">ποσοτικών χαρακτηριστικών, β) </w:t>
      </w:r>
      <w:r w:rsidRPr="00DD2B2A">
        <w:rPr>
          <w:sz w:val="24"/>
          <w:szCs w:val="24"/>
        </w:rPr>
        <w:t xml:space="preserve">την </w:t>
      </w:r>
      <w:r w:rsidR="00C74E2A" w:rsidRPr="00DD2B2A">
        <w:rPr>
          <w:sz w:val="24"/>
          <w:szCs w:val="24"/>
        </w:rPr>
        <w:t xml:space="preserve">ένταξη πρωτοκόλλων ταυτοποίησης γνησιότητας στην «Ορθή </w:t>
      </w:r>
      <w:r w:rsidR="001B0AAE">
        <w:rPr>
          <w:sz w:val="24"/>
          <w:szCs w:val="24"/>
        </w:rPr>
        <w:t xml:space="preserve">Βιομηχανική Πρακτική» παραγωγών και </w:t>
      </w:r>
      <w:r w:rsidR="00C74E2A" w:rsidRPr="00DD2B2A">
        <w:rPr>
          <w:sz w:val="24"/>
          <w:szCs w:val="24"/>
        </w:rPr>
        <w:t xml:space="preserve">εταιριών τροφίμων, ως πρόσθετο εργαλείο προφύλαξης από οικονομικές κυρώσεις και διασφάλισης του κύρους τους, γ) </w:t>
      </w:r>
      <w:r w:rsidRPr="00DD2B2A">
        <w:rPr>
          <w:sz w:val="24"/>
          <w:szCs w:val="24"/>
        </w:rPr>
        <w:t xml:space="preserve">την </w:t>
      </w:r>
      <w:r w:rsidR="00C74E2A" w:rsidRPr="00DD2B2A">
        <w:rPr>
          <w:sz w:val="24"/>
          <w:szCs w:val="24"/>
        </w:rPr>
        <w:t xml:space="preserve">προστασία </w:t>
      </w:r>
      <w:r w:rsidRPr="00DD2B2A">
        <w:rPr>
          <w:sz w:val="24"/>
          <w:szCs w:val="24"/>
        </w:rPr>
        <w:t xml:space="preserve">του </w:t>
      </w:r>
      <w:r w:rsidR="00C74E2A" w:rsidRPr="00DD2B2A">
        <w:rPr>
          <w:sz w:val="24"/>
          <w:szCs w:val="24"/>
        </w:rPr>
        <w:t>καταναλωτή από σύγχρονα φαινόμενα νοθείας, μέσω ενίσχυσης της κριτικής του ικανότητας ώ</w:t>
      </w:r>
      <w:r w:rsidR="001B0AAE">
        <w:rPr>
          <w:sz w:val="24"/>
          <w:szCs w:val="24"/>
        </w:rPr>
        <w:t>στε να επιλέγει ελληνικά γνήσια(</w:t>
      </w:r>
      <w:r w:rsidR="00C74E2A" w:rsidRPr="00DD2B2A">
        <w:rPr>
          <w:sz w:val="24"/>
          <w:szCs w:val="24"/>
        </w:rPr>
        <w:t>μη νοθευμένα</w:t>
      </w:r>
      <w:r w:rsidR="001B0AAE">
        <w:rPr>
          <w:sz w:val="24"/>
          <w:szCs w:val="24"/>
        </w:rPr>
        <w:t>)</w:t>
      </w:r>
      <w:r w:rsidR="00C74E2A" w:rsidRPr="00DD2B2A">
        <w:rPr>
          <w:sz w:val="24"/>
          <w:szCs w:val="24"/>
        </w:rPr>
        <w:t xml:space="preserve"> προϊόντα, υψηλού επιπέδου ποιότητας.</w:t>
      </w:r>
      <w:r w:rsidR="00110343" w:rsidRPr="00DD2B2A">
        <w:rPr>
          <w:sz w:val="24"/>
          <w:szCs w:val="24"/>
        </w:rPr>
        <w:t xml:space="preserve"> </w:t>
      </w:r>
    </w:p>
    <w:p w14:paraId="50C28CA3" w14:textId="63FE5036" w:rsidR="00B577CF" w:rsidRPr="00DD2B2A" w:rsidRDefault="00110343" w:rsidP="003B19FD">
      <w:pPr>
        <w:ind w:firstLine="720"/>
        <w:jc w:val="both"/>
        <w:rPr>
          <w:sz w:val="24"/>
          <w:szCs w:val="24"/>
        </w:rPr>
      </w:pPr>
      <w:r w:rsidRPr="00DD2B2A">
        <w:rPr>
          <w:sz w:val="24"/>
          <w:szCs w:val="24"/>
        </w:rPr>
        <w:t>Το έργο αναμένεται να έχει θετικό αντίκτυπο στη δημόσια υγεία, δεδομένου ότι θα ενισχυθεί η κριτική ικανότητα του καταναλωτή, ώ</w:t>
      </w:r>
      <w:r w:rsidR="001B0AAE">
        <w:rPr>
          <w:sz w:val="24"/>
          <w:szCs w:val="24"/>
        </w:rPr>
        <w:t>στε να επιλέγει ελληνικά γνήσια (</w:t>
      </w:r>
      <w:r w:rsidRPr="00DD2B2A">
        <w:rPr>
          <w:sz w:val="24"/>
          <w:szCs w:val="24"/>
        </w:rPr>
        <w:t>μη νοθευμένα</w:t>
      </w:r>
      <w:r w:rsidR="001B0AAE">
        <w:rPr>
          <w:sz w:val="24"/>
          <w:szCs w:val="24"/>
        </w:rPr>
        <w:t>)</w:t>
      </w:r>
      <w:bookmarkStart w:id="0" w:name="_GoBack"/>
      <w:bookmarkEnd w:id="0"/>
      <w:r w:rsidRPr="00DD2B2A">
        <w:rPr>
          <w:sz w:val="24"/>
          <w:szCs w:val="24"/>
        </w:rPr>
        <w:t xml:space="preserve"> προϊόντα, υψηλού επιπέδου ποιότητας. Παράλληλα, αναμένεται να ενισχύσει την ανταγωνιστικότητα του ελληνικού ελαιόλαδου και μελιού, καθώς οι εταιρείες τροφίμων και οι Έλληνες παραγωγοί θα μπορούν να αξιοποιήσουν ένα σύγχρονο και καθ’ όλα έγκυρο εργαλείο για την πιστοποίηση της υψηλού επιπέδου ποιότητας των προϊόντων τους.</w:t>
      </w:r>
    </w:p>
    <w:p w14:paraId="245F450C" w14:textId="3D7B7B4C" w:rsidR="00B577CF" w:rsidRPr="00DD2B2A" w:rsidRDefault="00B577CF" w:rsidP="00D36748">
      <w:pPr>
        <w:jc w:val="center"/>
        <w:rPr>
          <w:sz w:val="24"/>
          <w:szCs w:val="24"/>
        </w:rPr>
      </w:pPr>
    </w:p>
    <w:p w14:paraId="00F6E77E" w14:textId="4A8F5F92" w:rsidR="00B577CF" w:rsidRPr="00DD2B2A" w:rsidRDefault="00B577CF" w:rsidP="00C74E2A">
      <w:pPr>
        <w:jc w:val="both"/>
        <w:rPr>
          <w:rFonts w:cs="Arial"/>
          <w:noProof/>
          <w:sz w:val="24"/>
          <w:szCs w:val="24"/>
          <w:lang w:eastAsia="el-GR"/>
        </w:rPr>
      </w:pPr>
    </w:p>
    <w:p w14:paraId="3CC549B6" w14:textId="3967CE8E" w:rsidR="00141D62" w:rsidRPr="00DD2B2A" w:rsidRDefault="00141D62" w:rsidP="00141D62">
      <w:pPr>
        <w:jc w:val="center"/>
        <w:rPr>
          <w:rFonts w:eastAsia="Calibri" w:cs="Arial"/>
          <w:b/>
          <w:bCs/>
          <w:sz w:val="24"/>
          <w:szCs w:val="24"/>
        </w:rPr>
      </w:pPr>
    </w:p>
    <w:p w14:paraId="0213D5A9" w14:textId="5E6BEE95" w:rsidR="00B577CF" w:rsidRPr="00DD2B2A" w:rsidRDefault="00B577CF" w:rsidP="00D36748">
      <w:pPr>
        <w:jc w:val="center"/>
        <w:rPr>
          <w:sz w:val="24"/>
          <w:szCs w:val="24"/>
        </w:rPr>
      </w:pPr>
    </w:p>
    <w:sectPr w:rsidR="00B577CF" w:rsidRPr="00DD2B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A9"/>
    <w:rsid w:val="00110343"/>
    <w:rsid w:val="00141D62"/>
    <w:rsid w:val="0015721A"/>
    <w:rsid w:val="001B0AAE"/>
    <w:rsid w:val="001B2203"/>
    <w:rsid w:val="00263496"/>
    <w:rsid w:val="0032312F"/>
    <w:rsid w:val="00363729"/>
    <w:rsid w:val="003649C0"/>
    <w:rsid w:val="003823A5"/>
    <w:rsid w:val="003B19FD"/>
    <w:rsid w:val="004361CC"/>
    <w:rsid w:val="005804B2"/>
    <w:rsid w:val="007D4EDE"/>
    <w:rsid w:val="007E7B91"/>
    <w:rsid w:val="007F71A9"/>
    <w:rsid w:val="008145EE"/>
    <w:rsid w:val="008F16AB"/>
    <w:rsid w:val="00940621"/>
    <w:rsid w:val="00A23713"/>
    <w:rsid w:val="00A34038"/>
    <w:rsid w:val="00AF1707"/>
    <w:rsid w:val="00B577CF"/>
    <w:rsid w:val="00C65D1C"/>
    <w:rsid w:val="00C74E2A"/>
    <w:rsid w:val="00CE40D1"/>
    <w:rsid w:val="00D36748"/>
    <w:rsid w:val="00DD2B2A"/>
    <w:rsid w:val="00DD3254"/>
    <w:rsid w:val="00EF54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398E"/>
  <w15:chartTrackingRefBased/>
  <w15:docId w15:val="{59871199-9A8C-4CF3-8550-F513F0BD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361CC"/>
    <w:rPr>
      <w:color w:val="0563C1" w:themeColor="hyperlink"/>
      <w:u w:val="single"/>
    </w:rPr>
  </w:style>
  <w:style w:type="character" w:customStyle="1" w:styleId="UnresolvedMention">
    <w:name w:val="Unresolved Mention"/>
    <w:basedOn w:val="a0"/>
    <w:uiPriority w:val="99"/>
    <w:semiHidden/>
    <w:unhideWhenUsed/>
    <w:rsid w:val="004361CC"/>
    <w:rPr>
      <w:color w:val="605E5C"/>
      <w:shd w:val="clear" w:color="auto" w:fill="E1DFDD"/>
    </w:rPr>
  </w:style>
  <w:style w:type="paragraph" w:styleId="a3">
    <w:name w:val="Body Text"/>
    <w:basedOn w:val="a"/>
    <w:link w:val="Char"/>
    <w:rsid w:val="00141D62"/>
    <w:pPr>
      <w:suppressAutoHyphens/>
      <w:spacing w:after="0" w:line="240" w:lineRule="auto"/>
      <w:jc w:val="both"/>
    </w:pPr>
    <w:rPr>
      <w:rFonts w:ascii="Arial" w:eastAsia="Times New Roman" w:hAnsi="Arial" w:cs="Times New Roman"/>
      <w:szCs w:val="20"/>
      <w:lang w:val="en-US" w:eastAsia="ar-SA"/>
    </w:rPr>
  </w:style>
  <w:style w:type="character" w:customStyle="1" w:styleId="Char">
    <w:name w:val="Σώμα κειμένου Char"/>
    <w:basedOn w:val="a0"/>
    <w:link w:val="a3"/>
    <w:rsid w:val="00141D62"/>
    <w:rPr>
      <w:rFonts w:ascii="Arial" w:eastAsia="Times New Roman" w:hAnsi="Arial" w:cs="Times New Roman"/>
      <w:szCs w:val="20"/>
      <w:lang w:val="en-US" w:eastAsia="ar-SA"/>
    </w:rPr>
  </w:style>
  <w:style w:type="character" w:customStyle="1" w:styleId="acopre">
    <w:name w:val="acopre"/>
    <w:basedOn w:val="a0"/>
    <w:rsid w:val="00D36748"/>
  </w:style>
  <w:style w:type="character" w:styleId="a4">
    <w:name w:val="Emphasis"/>
    <w:basedOn w:val="a0"/>
    <w:uiPriority w:val="20"/>
    <w:qFormat/>
    <w:rsid w:val="00D36748"/>
    <w:rPr>
      <w:i/>
      <w:iCs/>
    </w:rPr>
  </w:style>
  <w:style w:type="character" w:styleId="a5">
    <w:name w:val="Strong"/>
    <w:basedOn w:val="a0"/>
    <w:uiPriority w:val="22"/>
    <w:qFormat/>
    <w:rsid w:val="00DD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557</Words>
  <Characters>3014</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Rev</dc:creator>
  <cp:keywords/>
  <dc:description/>
  <cp:lastModifiedBy>efi</cp:lastModifiedBy>
  <cp:revision>5</cp:revision>
  <dcterms:created xsi:type="dcterms:W3CDTF">2020-12-01T08:00:00Z</dcterms:created>
  <dcterms:modified xsi:type="dcterms:W3CDTF">2020-12-01T08:33:00Z</dcterms:modified>
</cp:coreProperties>
</file>