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409" w:rsidRDefault="002D07E6" w:rsidP="00161D3E">
      <w:pPr>
        <w:spacing w:line="360" w:lineRule="auto"/>
        <w:jc w:val="both"/>
        <w:rPr>
          <w:sz w:val="24"/>
          <w:lang w:val="en-US"/>
        </w:rPr>
      </w:pPr>
      <w:r>
        <w:rPr>
          <w:b/>
          <w:sz w:val="24"/>
          <w:lang w:val="en-US"/>
        </w:rPr>
        <w:t>Developing</w:t>
      </w:r>
      <w:r w:rsidRPr="002D07E6">
        <w:rPr>
          <w:b/>
          <w:sz w:val="24"/>
          <w:lang w:val="en-US"/>
        </w:rPr>
        <w:t xml:space="preserve"> an application for mobile phones, to guide people with disabilities, within the premises of the Agricultural University of Athens</w:t>
      </w:r>
    </w:p>
    <w:p w:rsidR="00151290" w:rsidRDefault="00BC6A72" w:rsidP="00161D3E">
      <w:pPr>
        <w:spacing w:line="360" w:lineRule="auto"/>
        <w:jc w:val="both"/>
        <w:rPr>
          <w:sz w:val="24"/>
          <w:lang w:val="en-US"/>
        </w:rPr>
      </w:pPr>
      <w:r w:rsidRPr="00BC6A72">
        <w:rPr>
          <w:sz w:val="24"/>
          <w:lang w:val="en-US"/>
        </w:rPr>
        <w:t>The Agricultural University of Athens</w:t>
      </w:r>
      <w:r>
        <w:rPr>
          <w:sz w:val="24"/>
          <w:lang w:val="en-US"/>
        </w:rPr>
        <w:t>’ Career Center</w:t>
      </w:r>
      <w:r w:rsidRPr="00BC6A72">
        <w:rPr>
          <w:sz w:val="24"/>
          <w:lang w:val="en-US"/>
        </w:rPr>
        <w:t xml:space="preserve"> </w:t>
      </w:r>
      <w:r w:rsidRPr="00BC6A72">
        <w:rPr>
          <w:rFonts w:ascii="Verdana" w:hAnsi="Verdana"/>
          <w:color w:val="333333"/>
          <w:sz w:val="20"/>
          <w:szCs w:val="20"/>
          <w:shd w:val="clear" w:color="auto" w:fill="F5F5F5"/>
          <w:lang w:val="en-US"/>
        </w:rPr>
        <w:t>“Under the framework of Implementation of the Action: “Support for Interventions of Social Welfare Services about Students of the Agricultural University of Athens”, (MI</w:t>
      </w:r>
      <w:bookmarkStart w:id="0" w:name="_GoBack"/>
      <w:bookmarkEnd w:id="0"/>
      <w:r w:rsidRPr="00BC6A72">
        <w:rPr>
          <w:rFonts w:ascii="Verdana" w:hAnsi="Verdana"/>
          <w:color w:val="333333"/>
          <w:sz w:val="20"/>
          <w:szCs w:val="20"/>
          <w:shd w:val="clear" w:color="auto" w:fill="F5F5F5"/>
          <w:lang w:val="en-US"/>
        </w:rPr>
        <w:t>S) 5045556 within the Operational Program, entitled: “Human Resources Development, Education and Lifelong Learning”, co-financed by the European Social Fund (ESF)”</w:t>
      </w:r>
      <w:r>
        <w:rPr>
          <w:rFonts w:ascii="Verdana" w:hAnsi="Verdana"/>
          <w:color w:val="333333"/>
          <w:sz w:val="20"/>
          <w:szCs w:val="20"/>
          <w:shd w:val="clear" w:color="auto" w:fill="F5F5F5"/>
          <w:lang w:val="en-US"/>
        </w:rPr>
        <w:t>,</w:t>
      </w:r>
      <w:r w:rsidRPr="00BC6A72">
        <w:rPr>
          <w:sz w:val="24"/>
          <w:lang w:val="en-US"/>
        </w:rPr>
        <w:t xml:space="preserve"> has created an application for mobile phones that facilitates the access of people with disabilities </w:t>
      </w:r>
      <w:r>
        <w:rPr>
          <w:sz w:val="24"/>
          <w:lang w:val="en-US"/>
        </w:rPr>
        <w:t>in</w:t>
      </w:r>
      <w:r w:rsidRPr="00BC6A72">
        <w:rPr>
          <w:sz w:val="24"/>
          <w:lang w:val="en-US"/>
        </w:rPr>
        <w:t xml:space="preserve"> the Agricu</w:t>
      </w:r>
      <w:r>
        <w:rPr>
          <w:sz w:val="24"/>
          <w:lang w:val="en-US"/>
        </w:rPr>
        <w:t>ltural University of Athens (AUA), including the departments of</w:t>
      </w:r>
      <w:r w:rsidRPr="00BC6A72">
        <w:rPr>
          <w:sz w:val="24"/>
          <w:lang w:val="en-US"/>
        </w:rPr>
        <w:t xml:space="preserve"> Thebes, </w:t>
      </w:r>
      <w:proofErr w:type="spellStart"/>
      <w:r w:rsidRPr="00BC6A72">
        <w:rPr>
          <w:sz w:val="24"/>
          <w:lang w:val="en-US"/>
        </w:rPr>
        <w:t>Amfissa</w:t>
      </w:r>
      <w:proofErr w:type="spellEnd"/>
      <w:r w:rsidRPr="00BC6A72">
        <w:rPr>
          <w:sz w:val="24"/>
          <w:lang w:val="en-US"/>
        </w:rPr>
        <w:t xml:space="preserve"> and </w:t>
      </w:r>
      <w:proofErr w:type="spellStart"/>
      <w:r w:rsidRPr="00BC6A72">
        <w:rPr>
          <w:sz w:val="24"/>
          <w:lang w:val="en-US"/>
        </w:rPr>
        <w:t>Karpenisi</w:t>
      </w:r>
      <w:proofErr w:type="spellEnd"/>
      <w:r w:rsidRPr="00BC6A72">
        <w:rPr>
          <w:sz w:val="24"/>
          <w:lang w:val="en-US"/>
        </w:rPr>
        <w:t>.</w:t>
      </w:r>
    </w:p>
    <w:p w:rsidR="00BC6A72" w:rsidRPr="00BC6A72" w:rsidRDefault="00BC6A72" w:rsidP="00161D3E">
      <w:pPr>
        <w:spacing w:line="360" w:lineRule="auto"/>
        <w:jc w:val="both"/>
        <w:rPr>
          <w:sz w:val="24"/>
          <w:lang w:val="en-US"/>
        </w:rPr>
      </w:pPr>
      <w:r w:rsidRPr="00BC6A72">
        <w:rPr>
          <w:sz w:val="24"/>
          <w:lang w:val="en-US"/>
        </w:rPr>
        <w:t xml:space="preserve">Given that the Agricultural University of Athens includes 28 building complexes in which many auditoriums, laboratories and classrooms are located, for the teaching and training of students, it was considered important that the application be as simplified as possible for the user, and accessible according to his disability. More specifically, for </w:t>
      </w:r>
      <w:r w:rsidR="00161D3E">
        <w:rPr>
          <w:sz w:val="24"/>
          <w:lang w:val="en-US"/>
        </w:rPr>
        <w:t>deaf students</w:t>
      </w:r>
      <w:r w:rsidRPr="00BC6A72">
        <w:rPr>
          <w:sz w:val="24"/>
          <w:lang w:val="en-US"/>
        </w:rPr>
        <w:t xml:space="preserve"> there is the virtual presentation while </w:t>
      </w:r>
      <w:r w:rsidR="00161D3E">
        <w:rPr>
          <w:sz w:val="24"/>
          <w:lang w:val="en-US"/>
        </w:rPr>
        <w:t>blind students</w:t>
      </w:r>
      <w:r w:rsidRPr="00BC6A72">
        <w:rPr>
          <w:sz w:val="24"/>
          <w:lang w:val="en-US"/>
        </w:rPr>
        <w:t xml:space="preserve"> can will </w:t>
      </w:r>
      <w:r w:rsidR="00161D3E">
        <w:rPr>
          <w:sz w:val="24"/>
          <w:lang w:val="en-US"/>
        </w:rPr>
        <w:t xml:space="preserve">be </w:t>
      </w:r>
      <w:r w:rsidRPr="00BC6A72">
        <w:rPr>
          <w:sz w:val="24"/>
          <w:lang w:val="en-US"/>
        </w:rPr>
        <w:t>guide</w:t>
      </w:r>
      <w:r w:rsidR="00161D3E">
        <w:rPr>
          <w:sz w:val="24"/>
          <w:lang w:val="en-US"/>
        </w:rPr>
        <w:t>d</w:t>
      </w:r>
      <w:r w:rsidRPr="00BC6A72">
        <w:rPr>
          <w:sz w:val="24"/>
          <w:lang w:val="en-US"/>
        </w:rPr>
        <w:t xml:space="preserve"> with audio recitation</w:t>
      </w:r>
      <w:r w:rsidR="003D0A3D">
        <w:rPr>
          <w:sz w:val="24"/>
          <w:lang w:val="en-US"/>
        </w:rPr>
        <w:t>.</w:t>
      </w:r>
    </w:p>
    <w:p w:rsidR="00BC6A72" w:rsidRPr="00161D3E" w:rsidRDefault="00BC6A72" w:rsidP="00161D3E">
      <w:pPr>
        <w:spacing w:line="360" w:lineRule="auto"/>
        <w:jc w:val="both"/>
        <w:rPr>
          <w:color w:val="0070C0"/>
          <w:sz w:val="24"/>
          <w:lang w:val="en-US"/>
        </w:rPr>
      </w:pPr>
      <w:r w:rsidRPr="00BC6A72">
        <w:rPr>
          <w:sz w:val="24"/>
          <w:lang w:val="en-US"/>
        </w:rPr>
        <w:t xml:space="preserve">The application is available on the play store at the following hyperlink: </w:t>
      </w:r>
      <w:r w:rsidRPr="00161D3E">
        <w:rPr>
          <w:color w:val="0070C0"/>
          <w:sz w:val="24"/>
          <w:lang w:val="en-US"/>
        </w:rPr>
        <w:t>https://play.google.com/store/apps/details?id=com.aua.geoponiko&amp;pli=1&amp;fbclid=IwAR3g22Qp5BLrrelLOgk4mFECY7TXEgKuArfikqeUQj6vb8CjMETsJqC_pVQ</w:t>
      </w:r>
    </w:p>
    <w:p w:rsidR="00BC6A72" w:rsidRPr="00BC6A72" w:rsidRDefault="003D0A3D" w:rsidP="00161D3E">
      <w:pPr>
        <w:spacing w:line="360" w:lineRule="auto"/>
        <w:jc w:val="both"/>
        <w:rPr>
          <w:sz w:val="24"/>
          <w:lang w:val="en-US"/>
        </w:rPr>
      </w:pPr>
      <w:r>
        <w:rPr>
          <w:sz w:val="24"/>
          <w:lang w:val="en-US"/>
        </w:rPr>
        <w:t>I</w:t>
      </w:r>
      <w:r w:rsidR="00BC6A72" w:rsidRPr="00BC6A72">
        <w:rPr>
          <w:sz w:val="24"/>
          <w:lang w:val="en-US"/>
        </w:rPr>
        <w:t>t will also be available in the apple store</w:t>
      </w:r>
      <w:r>
        <w:rPr>
          <w:sz w:val="24"/>
          <w:lang w:val="en-US"/>
        </w:rPr>
        <w:t>, s</w:t>
      </w:r>
      <w:r w:rsidRPr="00BC6A72">
        <w:rPr>
          <w:sz w:val="24"/>
          <w:lang w:val="en-US"/>
        </w:rPr>
        <w:t>oon</w:t>
      </w:r>
    </w:p>
    <w:p w:rsidR="00BC6A72" w:rsidRDefault="00BC6A72" w:rsidP="00161D3E">
      <w:pPr>
        <w:spacing w:line="360" w:lineRule="auto"/>
        <w:jc w:val="both"/>
        <w:rPr>
          <w:sz w:val="24"/>
          <w:lang w:val="en-US"/>
        </w:rPr>
      </w:pPr>
      <w:r w:rsidRPr="00BC6A72">
        <w:rPr>
          <w:sz w:val="24"/>
          <w:lang w:val="en-US"/>
        </w:rPr>
        <w:t xml:space="preserve">For more information, contact Mrs. </w:t>
      </w:r>
      <w:proofErr w:type="spellStart"/>
      <w:r w:rsidRPr="00BC6A72">
        <w:rPr>
          <w:sz w:val="24"/>
          <w:lang w:val="en-US"/>
        </w:rPr>
        <w:t>Tsourou</w:t>
      </w:r>
      <w:proofErr w:type="spellEnd"/>
      <w:r w:rsidRPr="00BC6A72">
        <w:rPr>
          <w:sz w:val="24"/>
          <w:lang w:val="en-US"/>
        </w:rPr>
        <w:t xml:space="preserve"> Virginia Maria, </w:t>
      </w:r>
      <w:r w:rsidR="00161D3E">
        <w:rPr>
          <w:sz w:val="24"/>
          <w:lang w:val="en-US"/>
        </w:rPr>
        <w:t>AUA Career</w:t>
      </w:r>
      <w:r w:rsidRPr="00BC6A72">
        <w:rPr>
          <w:sz w:val="24"/>
          <w:lang w:val="en-US"/>
        </w:rPr>
        <w:t xml:space="preserve"> Office, contact phone: 2105294817, email: </w:t>
      </w:r>
      <w:hyperlink r:id="rId6" w:history="1">
        <w:r w:rsidR="00844409" w:rsidRPr="00FE2C49">
          <w:rPr>
            <w:rStyle w:val="-"/>
            <w:sz w:val="24"/>
            <w:lang w:val="en-US"/>
          </w:rPr>
          <w:t>career@aua.gr</w:t>
        </w:r>
      </w:hyperlink>
    </w:p>
    <w:p w:rsidR="00844409" w:rsidRDefault="00844409" w:rsidP="00161D3E">
      <w:pPr>
        <w:spacing w:line="360" w:lineRule="auto"/>
        <w:jc w:val="both"/>
        <w:rPr>
          <w:sz w:val="24"/>
          <w:lang w:val="en-US"/>
        </w:rPr>
      </w:pPr>
    </w:p>
    <w:p w:rsidR="00844409" w:rsidRDefault="00844409" w:rsidP="00161D3E">
      <w:pPr>
        <w:spacing w:line="360" w:lineRule="auto"/>
        <w:jc w:val="both"/>
        <w:rPr>
          <w:sz w:val="24"/>
          <w:lang w:val="en-US"/>
        </w:rPr>
      </w:pPr>
    </w:p>
    <w:p w:rsidR="00844409" w:rsidRPr="00BC6A72" w:rsidRDefault="00844409" w:rsidP="00161D3E">
      <w:pPr>
        <w:spacing w:line="360" w:lineRule="auto"/>
        <w:jc w:val="both"/>
        <w:rPr>
          <w:sz w:val="24"/>
          <w:lang w:val="en-US"/>
        </w:rPr>
      </w:pPr>
    </w:p>
    <w:sectPr w:rsidR="00844409" w:rsidRPr="00BC6A7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80" w:rsidRDefault="00B57580" w:rsidP="00BC6A72">
      <w:pPr>
        <w:spacing w:after="0" w:line="240" w:lineRule="auto"/>
      </w:pPr>
      <w:r>
        <w:separator/>
      </w:r>
    </w:p>
  </w:endnote>
  <w:endnote w:type="continuationSeparator" w:id="0">
    <w:p w:rsidR="00B57580" w:rsidRDefault="00B57580" w:rsidP="00BC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72" w:rsidRDefault="00BC6A72">
    <w:pPr>
      <w:pStyle w:val="a4"/>
      <w:rPr>
        <w:rFonts w:ascii="Verdana" w:hAnsi="Verdana"/>
        <w:color w:val="333333"/>
        <w:sz w:val="20"/>
        <w:szCs w:val="20"/>
        <w:shd w:val="clear" w:color="auto" w:fill="F5F5F5"/>
        <w:lang w:val="en-US"/>
      </w:rPr>
    </w:pPr>
    <w:r w:rsidRPr="00BC6A72">
      <w:rPr>
        <w:rFonts w:ascii="Verdana" w:hAnsi="Verdana"/>
        <w:color w:val="333333"/>
        <w:sz w:val="20"/>
        <w:szCs w:val="20"/>
        <w:shd w:val="clear" w:color="auto" w:fill="F5F5F5"/>
        <w:lang w:val="en-US"/>
      </w:rPr>
      <w:t>“Under the framework of Implementation of the Action: “Support for Interventions of Social Welfare Services about Students of the Agricultural University of Athens”, (MIS) 5045556 within the Operational Program, entitled: “Human Resources Development, Education and Lifelong Learning”, co-financed by the European Social Fund (ESF)”.</w:t>
    </w:r>
  </w:p>
  <w:p w:rsidR="00161D3E" w:rsidRDefault="00161D3E">
    <w:pPr>
      <w:pStyle w:val="a4"/>
      <w:rPr>
        <w:rFonts w:ascii="Verdana" w:hAnsi="Verdana"/>
        <w:color w:val="333333"/>
        <w:sz w:val="20"/>
        <w:szCs w:val="20"/>
        <w:shd w:val="clear" w:color="auto" w:fill="F5F5F5"/>
        <w:lang w:val="en-US"/>
      </w:rPr>
    </w:pPr>
  </w:p>
  <w:p w:rsidR="00161D3E" w:rsidRPr="00BC6A72" w:rsidRDefault="00161D3E" w:rsidP="00161D3E">
    <w:pPr>
      <w:pStyle w:val="a4"/>
      <w:jc w:val="center"/>
      <w:rPr>
        <w:lang w:val="en-US"/>
      </w:rPr>
    </w:pPr>
    <w:r w:rsidRPr="00161D3E">
      <w:rPr>
        <w:lang w:val="en-US"/>
      </w:rPr>
      <w:drawing>
        <wp:inline distT="0" distB="0" distL="0" distR="0" wp14:anchorId="330942ED" wp14:editId="4FEE3F97">
          <wp:extent cx="4820323" cy="87642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20323" cy="876422"/>
                  </a:xfrm>
                  <a:prstGeom prst="rect">
                    <a:avLst/>
                  </a:prstGeom>
                </pic:spPr>
              </pic:pic>
            </a:graphicData>
          </a:graphic>
        </wp:inline>
      </w:drawing>
    </w:r>
  </w:p>
  <w:p w:rsidR="00BC6A72" w:rsidRPr="00BC6A72" w:rsidRDefault="00BC6A72">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80" w:rsidRDefault="00B57580" w:rsidP="00BC6A72">
      <w:pPr>
        <w:spacing w:after="0" w:line="240" w:lineRule="auto"/>
      </w:pPr>
      <w:r>
        <w:separator/>
      </w:r>
    </w:p>
  </w:footnote>
  <w:footnote w:type="continuationSeparator" w:id="0">
    <w:p w:rsidR="00B57580" w:rsidRDefault="00B57580" w:rsidP="00BC6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2"/>
    <w:rsid w:val="00151290"/>
    <w:rsid w:val="00161D3E"/>
    <w:rsid w:val="002D07E6"/>
    <w:rsid w:val="003D0A3D"/>
    <w:rsid w:val="003D3E62"/>
    <w:rsid w:val="00844409"/>
    <w:rsid w:val="00A31084"/>
    <w:rsid w:val="00B57580"/>
    <w:rsid w:val="00BC6A72"/>
    <w:rsid w:val="00D744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E599E-35D9-41E5-98C1-69EF15A6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A72"/>
    <w:pPr>
      <w:tabs>
        <w:tab w:val="center" w:pos="4153"/>
        <w:tab w:val="right" w:pos="8306"/>
      </w:tabs>
      <w:spacing w:after="0" w:line="240" w:lineRule="auto"/>
    </w:pPr>
  </w:style>
  <w:style w:type="character" w:customStyle="1" w:styleId="Char">
    <w:name w:val="Κεφαλίδα Char"/>
    <w:basedOn w:val="a0"/>
    <w:link w:val="a3"/>
    <w:uiPriority w:val="99"/>
    <w:rsid w:val="00BC6A72"/>
  </w:style>
  <w:style w:type="paragraph" w:styleId="a4">
    <w:name w:val="footer"/>
    <w:basedOn w:val="a"/>
    <w:link w:val="Char0"/>
    <w:uiPriority w:val="99"/>
    <w:unhideWhenUsed/>
    <w:rsid w:val="00BC6A72"/>
    <w:pPr>
      <w:tabs>
        <w:tab w:val="center" w:pos="4153"/>
        <w:tab w:val="right" w:pos="8306"/>
      </w:tabs>
      <w:spacing w:after="0" w:line="240" w:lineRule="auto"/>
    </w:pPr>
  </w:style>
  <w:style w:type="character" w:customStyle="1" w:styleId="Char0">
    <w:name w:val="Υποσέλιδο Char"/>
    <w:basedOn w:val="a0"/>
    <w:link w:val="a4"/>
    <w:uiPriority w:val="99"/>
    <w:rsid w:val="00BC6A72"/>
  </w:style>
  <w:style w:type="character" w:styleId="-">
    <w:name w:val="Hyperlink"/>
    <w:basedOn w:val="a0"/>
    <w:uiPriority w:val="99"/>
    <w:unhideWhenUsed/>
    <w:rsid w:val="00844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au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1375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Νυφίδα</dc:creator>
  <cp:keywords/>
  <dc:description/>
  <cp:lastModifiedBy>Νυφίδα</cp:lastModifiedBy>
  <cp:revision>2</cp:revision>
  <dcterms:created xsi:type="dcterms:W3CDTF">2023-07-25T06:09:00Z</dcterms:created>
  <dcterms:modified xsi:type="dcterms:W3CDTF">2023-07-25T06:09:00Z</dcterms:modified>
</cp:coreProperties>
</file>