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CF22" w14:textId="77777777" w:rsidR="004B7832" w:rsidRPr="00B872BF" w:rsidRDefault="00F12717" w:rsidP="00C678E1">
      <w:pPr>
        <w:pStyle w:val="Heading1"/>
        <w:ind w:left="567"/>
        <w:rPr>
          <w:noProof/>
          <w:sz w:val="24"/>
        </w:rPr>
      </w:pPr>
      <w:r w:rsidRPr="00B872BF">
        <w:rPr>
          <w:rFonts w:asciiTheme="majorHAnsi" w:hAnsiTheme="majorHAnsi"/>
          <w:szCs w:val="21"/>
        </w:rPr>
        <w:t xml:space="preserve"> </w:t>
      </w:r>
      <w:r w:rsidR="004B7832" w:rsidRPr="00B872BF">
        <w:rPr>
          <w:sz w:val="24"/>
        </w:rPr>
        <w:t>ΕΛΛΗΝΙΚΗ ΔΗΜΟΚΡΑΤΙΑ</w:t>
      </w:r>
    </w:p>
    <w:p w14:paraId="657A591D" w14:textId="77777777" w:rsidR="004B7832" w:rsidRDefault="004B7832" w:rsidP="00C678E1">
      <w:pPr>
        <w:spacing w:line="240" w:lineRule="auto"/>
        <w:ind w:left="567"/>
        <w:rPr>
          <w:noProof/>
        </w:rPr>
      </w:pPr>
      <w:r>
        <w:rPr>
          <w:noProof/>
        </w:rPr>
        <w:t xml:space="preserve">             </w:t>
      </w:r>
      <w:r>
        <w:rPr>
          <w:noProof/>
          <w:lang w:val="el-GR" w:eastAsia="el-GR"/>
        </w:rPr>
        <w:drawing>
          <wp:inline distT="0" distB="0" distL="0" distR="0" wp14:anchorId="7F3E6862" wp14:editId="183784C5">
            <wp:extent cx="777240" cy="76200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77240" cy="762000"/>
                    </a:xfrm>
                    <a:prstGeom prst="rect">
                      <a:avLst/>
                    </a:prstGeom>
                    <a:noFill/>
                    <a:ln w="9525">
                      <a:noFill/>
                      <a:miter lim="800000"/>
                      <a:headEnd/>
                      <a:tailEnd/>
                    </a:ln>
                  </pic:spPr>
                </pic:pic>
              </a:graphicData>
            </a:graphic>
          </wp:inline>
        </w:drawing>
      </w:r>
    </w:p>
    <w:p w14:paraId="21B9A0DA" w14:textId="77777777" w:rsidR="004B7832" w:rsidRPr="004B7832" w:rsidRDefault="004B7832" w:rsidP="00C678E1">
      <w:pPr>
        <w:spacing w:after="0" w:line="240" w:lineRule="auto"/>
        <w:ind w:left="567"/>
        <w:rPr>
          <w:rFonts w:ascii="Times New Roman" w:hAnsi="Times New Roman"/>
          <w:b/>
          <w:noProof/>
          <w:lang w:val="el-GR"/>
        </w:rPr>
      </w:pPr>
      <w:r w:rsidRPr="00B872BF">
        <w:rPr>
          <w:rFonts w:ascii="Times New Roman" w:hAnsi="Times New Roman"/>
          <w:b/>
          <w:sz w:val="24"/>
          <w:lang w:val="el-GR"/>
        </w:rPr>
        <w:t>ΓΕΩΠΟΝΙΚΟ ΠΑΝΕΠΙΣΤΗΜΙΟ ΑΘΗΝΩΝ</w:t>
      </w:r>
      <w:r w:rsidRPr="004B7832">
        <w:rPr>
          <w:rFonts w:ascii="Times New Roman" w:hAnsi="Times New Roman"/>
          <w:b/>
          <w:noProof/>
          <w:lang w:val="el-GR"/>
        </w:rPr>
        <w:tab/>
      </w:r>
      <w:r w:rsidRPr="004B7832">
        <w:rPr>
          <w:rFonts w:ascii="Times New Roman" w:hAnsi="Times New Roman"/>
          <w:b/>
          <w:noProof/>
          <w:lang w:val="el-GR"/>
        </w:rPr>
        <w:tab/>
      </w:r>
    </w:p>
    <w:p w14:paraId="695C9393" w14:textId="5E3A1A00" w:rsidR="004B7832" w:rsidRPr="004B7832" w:rsidRDefault="004B7832" w:rsidP="00C678E1">
      <w:pPr>
        <w:spacing w:after="0" w:line="240" w:lineRule="auto"/>
        <w:ind w:left="567"/>
        <w:rPr>
          <w:rFonts w:ascii="Times New Roman" w:hAnsi="Times New Roman"/>
          <w:b/>
          <w:noProof/>
          <w:lang w:val="el-GR"/>
        </w:rPr>
      </w:pPr>
      <w:r w:rsidRPr="004B7832">
        <w:rPr>
          <w:rFonts w:ascii="Times New Roman" w:hAnsi="Times New Roman"/>
          <w:b/>
          <w:lang w:val="el-GR"/>
        </w:rPr>
        <w:t>ΓΕΝΙΚΗ Δ/ΝΣΗ ΔΙΟΙΚΗΤΙΚΩΝ ΥΠΗΡΕΣΙΩΝ</w:t>
      </w:r>
      <w:r w:rsidRPr="004B7832">
        <w:rPr>
          <w:noProof/>
          <w:lang w:val="el-GR"/>
        </w:rPr>
        <w:t xml:space="preserve"> </w:t>
      </w:r>
      <w:r w:rsidRPr="004B7832">
        <w:rPr>
          <w:noProof/>
          <w:lang w:val="el-GR"/>
        </w:rPr>
        <w:tab/>
      </w:r>
      <w:r w:rsidRPr="004B7832">
        <w:rPr>
          <w:noProof/>
          <w:lang w:val="el-GR"/>
        </w:rPr>
        <w:tab/>
      </w:r>
      <w:r>
        <w:rPr>
          <w:noProof/>
          <w:lang w:val="el-GR"/>
        </w:rPr>
        <w:tab/>
      </w:r>
      <w:r w:rsidR="00495AFD">
        <w:rPr>
          <w:noProof/>
          <w:lang w:val="el-GR"/>
        </w:rPr>
        <w:tab/>
      </w:r>
      <w:r w:rsidRPr="00E041E2">
        <w:rPr>
          <w:rFonts w:ascii="Times New Roman" w:hAnsi="Times New Roman"/>
          <w:noProof/>
          <w:lang w:val="el-GR"/>
        </w:rPr>
        <w:t xml:space="preserve">Αθήνα, </w:t>
      </w:r>
      <w:r w:rsidR="00822D63">
        <w:rPr>
          <w:rFonts w:ascii="Times New Roman" w:hAnsi="Times New Roman"/>
          <w:noProof/>
          <w:lang w:val="el-GR"/>
        </w:rPr>
        <w:t>31.01.2024</w:t>
      </w:r>
    </w:p>
    <w:p w14:paraId="1F965A14" w14:textId="77777777" w:rsidR="004B7832" w:rsidRPr="004B7832" w:rsidRDefault="004B7832" w:rsidP="00C678E1">
      <w:pPr>
        <w:spacing w:after="0" w:line="240" w:lineRule="auto"/>
        <w:ind w:left="567"/>
        <w:rPr>
          <w:rFonts w:ascii="Times New Roman" w:hAnsi="Times New Roman"/>
          <w:b/>
          <w:bCs/>
          <w:noProof/>
          <w:lang w:val="el-GR"/>
        </w:rPr>
      </w:pPr>
      <w:r w:rsidRPr="004B7832">
        <w:rPr>
          <w:rFonts w:ascii="Times New Roman" w:hAnsi="Times New Roman"/>
          <w:b/>
          <w:bCs/>
          <w:noProof/>
          <w:lang w:val="el-GR"/>
        </w:rPr>
        <w:t>Δ/ΝΣΗ ΔΙΟΙΚΗΤΙΚΟΥ</w:t>
      </w:r>
      <w:r w:rsidRPr="004B7832">
        <w:rPr>
          <w:noProof/>
          <w:lang w:val="el-GR"/>
        </w:rPr>
        <w:t xml:space="preserve"> </w:t>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p>
    <w:p w14:paraId="660A656A" w14:textId="77777777" w:rsidR="004B7832" w:rsidRPr="004B7832" w:rsidRDefault="00B973D1" w:rsidP="00C678E1">
      <w:pPr>
        <w:spacing w:after="0" w:line="240" w:lineRule="auto"/>
        <w:ind w:left="567"/>
        <w:rPr>
          <w:rFonts w:ascii="Times New Roman" w:hAnsi="Times New Roman"/>
          <w:lang w:val="el-GR"/>
        </w:rPr>
      </w:pPr>
      <w:r>
        <w:rPr>
          <w:rFonts w:ascii="Times New Roman" w:hAnsi="Times New Roman"/>
          <w:b/>
          <w:bCs/>
          <w:noProof/>
          <w:lang w:val="el-GR"/>
        </w:rPr>
        <w:t>ΤΜΗΜΑ Γ΄</w:t>
      </w:r>
      <w:r w:rsidR="004B7832" w:rsidRPr="004B7832">
        <w:rPr>
          <w:rFonts w:ascii="Times New Roman" w:hAnsi="Times New Roman"/>
          <w:b/>
          <w:bCs/>
          <w:noProof/>
          <w:lang w:val="el-GR"/>
        </w:rPr>
        <w:t xml:space="preserve"> ΠΑΝΕΠΙΣΤΗΜΙΑΚΩΝ ΑΡΧΩΝ &amp; ΟΡΓΑΝΩΝ</w:t>
      </w:r>
      <w:r w:rsidR="004B7832" w:rsidRPr="004B7832">
        <w:rPr>
          <w:rFonts w:ascii="Times New Roman" w:hAnsi="Times New Roman"/>
          <w:noProof/>
          <w:lang w:val="el-GR"/>
        </w:rPr>
        <w:tab/>
      </w:r>
      <w:r w:rsidR="004B7832" w:rsidRPr="004B7832">
        <w:rPr>
          <w:rFonts w:ascii="Times New Roman" w:hAnsi="Times New Roman"/>
          <w:noProof/>
          <w:lang w:val="el-GR"/>
        </w:rPr>
        <w:tab/>
      </w:r>
    </w:p>
    <w:p w14:paraId="37E17D88" w14:textId="77777777" w:rsidR="004B7832" w:rsidRPr="00B872BF" w:rsidRDefault="004B7832" w:rsidP="00C678E1">
      <w:pPr>
        <w:spacing w:after="0" w:line="240" w:lineRule="auto"/>
        <w:ind w:left="567"/>
        <w:rPr>
          <w:rFonts w:ascii="Times New Roman" w:hAnsi="Times New Roman"/>
          <w:noProof/>
          <w:sz w:val="20"/>
          <w:szCs w:val="20"/>
          <w:lang w:val="el-GR"/>
        </w:rPr>
      </w:pPr>
      <w:proofErr w:type="spellStart"/>
      <w:r w:rsidRPr="00B872BF">
        <w:rPr>
          <w:rFonts w:ascii="Times New Roman" w:hAnsi="Times New Roman"/>
          <w:sz w:val="20"/>
          <w:szCs w:val="20"/>
          <w:lang w:val="el-GR"/>
        </w:rPr>
        <w:t>Ταχ</w:t>
      </w:r>
      <w:r w:rsidRPr="00B872BF">
        <w:rPr>
          <w:rFonts w:ascii="Times New Roman" w:hAnsi="Times New Roman"/>
          <w:noProof/>
          <w:sz w:val="20"/>
          <w:szCs w:val="20"/>
          <w:lang w:val="el-GR"/>
        </w:rPr>
        <w:t>.</w:t>
      </w:r>
      <w:r w:rsidRPr="00B872BF">
        <w:rPr>
          <w:rFonts w:ascii="Times New Roman" w:hAnsi="Times New Roman"/>
          <w:sz w:val="20"/>
          <w:szCs w:val="20"/>
          <w:lang w:val="el-GR"/>
        </w:rPr>
        <w:t>Δ</w:t>
      </w:r>
      <w:proofErr w:type="spellEnd"/>
      <w:r w:rsidRPr="00B872BF">
        <w:rPr>
          <w:rFonts w:ascii="Times New Roman" w:hAnsi="Times New Roman"/>
          <w:noProof/>
          <w:sz w:val="20"/>
          <w:szCs w:val="20"/>
          <w:lang w:val="el-GR"/>
        </w:rPr>
        <w:t>/</w:t>
      </w:r>
      <w:proofErr w:type="spellStart"/>
      <w:r w:rsidRPr="00B872BF">
        <w:rPr>
          <w:rFonts w:ascii="Times New Roman" w:hAnsi="Times New Roman"/>
          <w:sz w:val="20"/>
          <w:szCs w:val="20"/>
          <w:lang w:val="el-GR"/>
        </w:rPr>
        <w:t>νση</w:t>
      </w:r>
      <w:proofErr w:type="spellEnd"/>
      <w:r w:rsidRPr="00B872BF">
        <w:rPr>
          <w:rFonts w:ascii="Times New Roman" w:hAnsi="Times New Roman"/>
          <w:noProof/>
          <w:sz w:val="20"/>
          <w:szCs w:val="20"/>
          <w:lang w:val="el-GR"/>
        </w:rPr>
        <w:t>:</w:t>
      </w:r>
      <w:r w:rsidRPr="00B872BF">
        <w:rPr>
          <w:rFonts w:ascii="Times New Roman" w:hAnsi="Times New Roman"/>
          <w:sz w:val="20"/>
          <w:szCs w:val="20"/>
          <w:lang w:val="el-GR"/>
        </w:rPr>
        <w:t xml:space="preserve"> Ιερά Οδός </w:t>
      </w:r>
      <w:r w:rsidRPr="00B872BF">
        <w:rPr>
          <w:rFonts w:ascii="Times New Roman" w:hAnsi="Times New Roman"/>
          <w:noProof/>
          <w:sz w:val="20"/>
          <w:szCs w:val="20"/>
          <w:lang w:val="el-GR"/>
        </w:rPr>
        <w:t>75,</w:t>
      </w:r>
      <w:r w:rsidRPr="00B872BF">
        <w:rPr>
          <w:rFonts w:ascii="Times New Roman" w:hAnsi="Times New Roman"/>
          <w:sz w:val="20"/>
          <w:szCs w:val="20"/>
          <w:lang w:val="el-GR"/>
        </w:rPr>
        <w:t xml:space="preserve"> Αθήνα </w:t>
      </w:r>
      <w:r w:rsidRPr="00B872BF">
        <w:rPr>
          <w:rFonts w:ascii="Times New Roman" w:hAnsi="Times New Roman"/>
          <w:noProof/>
          <w:sz w:val="20"/>
          <w:szCs w:val="20"/>
          <w:lang w:val="el-GR"/>
        </w:rPr>
        <w:t>118</w:t>
      </w:r>
      <w:r w:rsidRPr="00B872BF">
        <w:rPr>
          <w:rFonts w:ascii="Times New Roman" w:hAnsi="Times New Roman"/>
          <w:sz w:val="20"/>
          <w:szCs w:val="20"/>
          <w:lang w:val="el-GR"/>
        </w:rPr>
        <w:t xml:space="preserve"> </w:t>
      </w:r>
      <w:r w:rsidRPr="00B872BF">
        <w:rPr>
          <w:rFonts w:ascii="Times New Roman" w:hAnsi="Times New Roman"/>
          <w:noProof/>
          <w:sz w:val="20"/>
          <w:szCs w:val="20"/>
          <w:lang w:val="el-GR"/>
        </w:rPr>
        <w:t>55</w:t>
      </w:r>
      <w:r w:rsidRPr="00B872BF">
        <w:rPr>
          <w:rFonts w:ascii="Times New Roman" w:hAnsi="Times New Roman"/>
          <w:noProof/>
          <w:sz w:val="20"/>
          <w:szCs w:val="20"/>
          <w:lang w:val="el-GR"/>
        </w:rPr>
        <w:tab/>
      </w:r>
      <w:r w:rsidRPr="00B872BF">
        <w:rPr>
          <w:rFonts w:ascii="Times New Roman" w:hAnsi="Times New Roman"/>
          <w:noProof/>
          <w:sz w:val="20"/>
          <w:szCs w:val="20"/>
          <w:lang w:val="el-GR"/>
        </w:rPr>
        <w:tab/>
      </w:r>
      <w:r w:rsidRPr="00B872BF">
        <w:rPr>
          <w:rFonts w:ascii="Times New Roman" w:hAnsi="Times New Roman"/>
          <w:noProof/>
          <w:sz w:val="20"/>
          <w:szCs w:val="20"/>
          <w:lang w:val="el-GR"/>
        </w:rPr>
        <w:tab/>
      </w:r>
    </w:p>
    <w:p w14:paraId="6099A511" w14:textId="77777777" w:rsidR="004B7832" w:rsidRPr="00B872BF" w:rsidRDefault="004B7832" w:rsidP="00C678E1">
      <w:pPr>
        <w:spacing w:after="0" w:line="240" w:lineRule="auto"/>
        <w:ind w:left="567"/>
        <w:rPr>
          <w:rFonts w:ascii="Times New Roman" w:hAnsi="Times New Roman"/>
          <w:noProof/>
          <w:sz w:val="20"/>
          <w:szCs w:val="20"/>
          <w:lang w:val="fr-CA"/>
        </w:rPr>
      </w:pPr>
      <w:proofErr w:type="spellStart"/>
      <w:r w:rsidRPr="00B872BF">
        <w:rPr>
          <w:rFonts w:ascii="Times New Roman" w:hAnsi="Times New Roman"/>
          <w:sz w:val="20"/>
          <w:szCs w:val="20"/>
        </w:rPr>
        <w:t>Τηλ</w:t>
      </w:r>
      <w:proofErr w:type="spellEnd"/>
      <w:r w:rsidRPr="00B872BF">
        <w:rPr>
          <w:rFonts w:ascii="Times New Roman" w:hAnsi="Times New Roman"/>
          <w:noProof/>
          <w:sz w:val="20"/>
          <w:szCs w:val="20"/>
          <w:lang w:val="fr-CA"/>
        </w:rPr>
        <w:t>.:</w:t>
      </w:r>
      <w:r w:rsidRPr="00B872BF">
        <w:rPr>
          <w:rFonts w:ascii="Times New Roman" w:hAnsi="Times New Roman"/>
          <w:sz w:val="20"/>
          <w:szCs w:val="20"/>
          <w:lang w:val="fr-CA"/>
        </w:rPr>
        <w:t xml:space="preserve">   210-</w:t>
      </w:r>
      <w:r w:rsidR="00396882" w:rsidRPr="00B872BF">
        <w:rPr>
          <w:rFonts w:ascii="Times New Roman" w:hAnsi="Times New Roman"/>
          <w:noProof/>
          <w:sz w:val="20"/>
          <w:szCs w:val="20"/>
          <w:lang w:val="fr-CA"/>
        </w:rPr>
        <w:t>5294802</w:t>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t xml:space="preserve"> </w:t>
      </w:r>
    </w:p>
    <w:p w14:paraId="015E7524" w14:textId="77777777" w:rsidR="004B7832" w:rsidRPr="00B872BF" w:rsidRDefault="004B7832" w:rsidP="00C678E1">
      <w:pPr>
        <w:spacing w:after="0" w:line="240" w:lineRule="auto"/>
        <w:ind w:left="567"/>
        <w:rPr>
          <w:rFonts w:ascii="Times New Roman" w:hAnsi="Times New Roman"/>
          <w:noProof/>
          <w:sz w:val="20"/>
          <w:szCs w:val="20"/>
          <w:lang w:val="fr-CA"/>
        </w:rPr>
      </w:pPr>
      <w:r w:rsidRPr="00B872BF">
        <w:rPr>
          <w:rFonts w:ascii="Times New Roman" w:hAnsi="Times New Roman"/>
          <w:noProof/>
          <w:sz w:val="20"/>
          <w:szCs w:val="20"/>
          <w:lang w:val="fr-CA"/>
        </w:rPr>
        <w:t>FAX:</w:t>
      </w:r>
      <w:r w:rsidRPr="00B872BF">
        <w:rPr>
          <w:rFonts w:ascii="Times New Roman" w:hAnsi="Times New Roman"/>
          <w:sz w:val="20"/>
          <w:szCs w:val="20"/>
          <w:lang w:val="fr-CA"/>
        </w:rPr>
        <w:t xml:space="preserve">  210-</w:t>
      </w:r>
      <w:r w:rsidRPr="00B872BF">
        <w:rPr>
          <w:rFonts w:ascii="Times New Roman" w:hAnsi="Times New Roman"/>
          <w:noProof/>
          <w:sz w:val="20"/>
          <w:szCs w:val="20"/>
          <w:lang w:val="fr-CA"/>
        </w:rPr>
        <w:t xml:space="preserve">3460885 </w:t>
      </w:r>
    </w:p>
    <w:p w14:paraId="1FC09223" w14:textId="77777777" w:rsidR="004B7832" w:rsidRPr="00B872BF" w:rsidRDefault="004B7832" w:rsidP="00C678E1">
      <w:pPr>
        <w:spacing w:after="0" w:line="240" w:lineRule="auto"/>
        <w:ind w:left="567"/>
        <w:rPr>
          <w:rFonts w:ascii="Times New Roman" w:hAnsi="Times New Roman"/>
          <w:sz w:val="20"/>
          <w:szCs w:val="20"/>
          <w:lang w:val="fr-CA"/>
        </w:rPr>
      </w:pPr>
      <w:r w:rsidRPr="00B872BF">
        <w:rPr>
          <w:rFonts w:ascii="Times New Roman" w:hAnsi="Times New Roman"/>
          <w:noProof/>
          <w:sz w:val="20"/>
          <w:szCs w:val="20"/>
          <w:lang w:val="fr-CA"/>
        </w:rPr>
        <w:t>E-mail: vr2@aua.gr</w:t>
      </w:r>
    </w:p>
    <w:p w14:paraId="39B31B10" w14:textId="77777777" w:rsidR="00B872BF" w:rsidRPr="00B872BF" w:rsidRDefault="00B872BF" w:rsidP="00B872BF">
      <w:pPr>
        <w:tabs>
          <w:tab w:val="left" w:pos="4536"/>
        </w:tabs>
        <w:spacing w:after="0" w:line="240" w:lineRule="auto"/>
        <w:ind w:firstLine="720"/>
        <w:rPr>
          <w:rFonts w:ascii="Times New Roman" w:hAnsi="Times New Roman"/>
          <w:b/>
          <w:sz w:val="24"/>
          <w:szCs w:val="24"/>
          <w:lang w:val="el-GR"/>
        </w:rPr>
      </w:pPr>
      <w:r w:rsidRPr="00C37891">
        <w:rPr>
          <w:rFonts w:ascii="Times New Roman" w:hAnsi="Times New Roman"/>
          <w:sz w:val="21"/>
          <w:szCs w:val="21"/>
          <w:lang w:val="fr-CA"/>
        </w:rPr>
        <w:tab/>
      </w:r>
      <w:r w:rsidRPr="00B872BF">
        <w:rPr>
          <w:rFonts w:ascii="Times New Roman" w:hAnsi="Times New Roman"/>
          <w:b/>
          <w:sz w:val="24"/>
          <w:szCs w:val="24"/>
          <w:lang w:val="el-GR"/>
        </w:rPr>
        <w:t>Προς</w:t>
      </w:r>
    </w:p>
    <w:p w14:paraId="27220BB2" w14:textId="4C6CA9F8" w:rsidR="004B7832" w:rsidRPr="00B872BF" w:rsidRDefault="00B872BF" w:rsidP="00B872BF">
      <w:pPr>
        <w:tabs>
          <w:tab w:val="left" w:pos="4536"/>
        </w:tabs>
        <w:spacing w:after="0" w:line="240" w:lineRule="auto"/>
        <w:ind w:left="4536" w:hanging="936"/>
        <w:rPr>
          <w:rFonts w:ascii="Times New Roman" w:hAnsi="Times New Roman"/>
          <w:b/>
          <w:sz w:val="24"/>
          <w:szCs w:val="24"/>
          <w:lang w:val="el-GR"/>
        </w:rPr>
      </w:pPr>
      <w:r w:rsidRPr="00B872BF">
        <w:rPr>
          <w:rFonts w:ascii="Times New Roman" w:hAnsi="Times New Roman"/>
          <w:b/>
          <w:sz w:val="24"/>
          <w:szCs w:val="24"/>
          <w:lang w:val="el-GR"/>
        </w:rPr>
        <w:tab/>
      </w:r>
      <w:r w:rsidR="00822D63">
        <w:rPr>
          <w:rFonts w:ascii="Times New Roman" w:hAnsi="Times New Roman"/>
          <w:b/>
          <w:sz w:val="24"/>
          <w:szCs w:val="24"/>
          <w:lang w:val="el-GR"/>
        </w:rPr>
        <w:t>Όλα τα μέλη της Πανεπιστημιακής κοινότητας</w:t>
      </w:r>
    </w:p>
    <w:p w14:paraId="238567E9" w14:textId="4C1588A0" w:rsidR="004B7832" w:rsidRPr="00A3567F" w:rsidRDefault="00B872BF" w:rsidP="00A3567F">
      <w:pPr>
        <w:pStyle w:val="Title"/>
        <w:tabs>
          <w:tab w:val="left" w:pos="4536"/>
        </w:tabs>
        <w:ind w:left="3402" w:hanging="3402"/>
        <w:jc w:val="both"/>
        <w:rPr>
          <w:b w:val="0"/>
        </w:rPr>
      </w:pPr>
      <w:r w:rsidRPr="00B872BF">
        <w:rPr>
          <w:b w:val="0"/>
        </w:rPr>
        <w:tab/>
      </w:r>
      <w:r w:rsidRPr="00B872BF">
        <w:rPr>
          <w:b w:val="0"/>
        </w:rPr>
        <w:tab/>
      </w:r>
    </w:p>
    <w:p w14:paraId="4FF012DC" w14:textId="77777777" w:rsidR="00F12717" w:rsidRDefault="00F12717" w:rsidP="00BA171E">
      <w:pPr>
        <w:pStyle w:val="Default"/>
        <w:jc w:val="both"/>
        <w:rPr>
          <w:rFonts w:ascii="Times New Roman" w:hAnsi="Times New Roman" w:cs="Times New Roman"/>
        </w:rPr>
      </w:pPr>
    </w:p>
    <w:p w14:paraId="38AFF890" w14:textId="7BB7B6FD" w:rsidR="00822D63" w:rsidRPr="001550A1" w:rsidRDefault="001550A1" w:rsidP="000136B5">
      <w:pPr>
        <w:ind w:left="567" w:right="685"/>
        <w:jc w:val="center"/>
        <w:rPr>
          <w:rFonts w:ascii="Times New Roman" w:hAnsi="Times New Roman"/>
          <w:b/>
          <w:sz w:val="24"/>
          <w:szCs w:val="24"/>
          <w:lang w:val="el-GR"/>
        </w:rPr>
      </w:pPr>
      <w:r w:rsidRPr="001550A1">
        <w:rPr>
          <w:rFonts w:ascii="Times New Roman" w:hAnsi="Times New Roman"/>
          <w:b/>
          <w:sz w:val="24"/>
          <w:szCs w:val="24"/>
          <w:lang w:val="el-GR"/>
        </w:rPr>
        <w:t>ΑΝΑΚΟΙΝΩΣΗ</w:t>
      </w:r>
    </w:p>
    <w:p w14:paraId="27AC974B" w14:textId="77777777" w:rsidR="00A3567F" w:rsidRPr="00655AD4" w:rsidRDefault="00A3567F" w:rsidP="00A3567F">
      <w:pPr>
        <w:ind w:left="567" w:right="827"/>
        <w:jc w:val="both"/>
        <w:rPr>
          <w:rFonts w:ascii="Times New Roman" w:hAnsi="Times New Roman"/>
          <w:sz w:val="24"/>
          <w:szCs w:val="24"/>
          <w:lang w:val="el-GR"/>
        </w:rPr>
      </w:pPr>
      <w:r w:rsidRPr="00655AD4">
        <w:rPr>
          <w:rFonts w:ascii="Times New Roman" w:hAnsi="Times New Roman"/>
          <w:sz w:val="24"/>
          <w:szCs w:val="24"/>
          <w:lang w:val="el-GR"/>
        </w:rPr>
        <w:t>Η Σύγκλητος του Γ.Π.Α. κατά την έκτακτη συνεδρίαση της στις 31 Ιανουαρίου 2024 (Συνεδρία 610/31.01.2024) λαμβάνοντας υπόψιν τις έκτακτες συνθήκες όπως αυτές προκύπτουν από τη συνεχιζόμενη κατάληψη του Ιδρύματος και σεβόμενη τους αγώνες του φοιτητικού κινήματος αλλά και την ευθύνη για τη διαφύλαξη της εύρυθμης λειτουργίας και του κύρους του Δημόσιου Πανεπιστημίου, ως απάντηση σε κάθε οργανωμένη προσπάθεια απαξίωσης του, αποφάσισε, κατά πλειοψηφία, τα ακόλουθα:</w:t>
      </w:r>
    </w:p>
    <w:p w14:paraId="2334EE0B" w14:textId="701E887E" w:rsidR="00A3567F" w:rsidRDefault="00A3567F" w:rsidP="00A3567F">
      <w:pPr>
        <w:ind w:left="567" w:right="827"/>
        <w:jc w:val="both"/>
        <w:rPr>
          <w:rFonts w:ascii="Times New Roman" w:hAnsi="Times New Roman"/>
          <w:sz w:val="24"/>
          <w:szCs w:val="24"/>
          <w:lang w:val="el-GR"/>
        </w:rPr>
      </w:pPr>
      <w:r w:rsidRPr="00655AD4">
        <w:rPr>
          <w:rFonts w:ascii="Times New Roman" w:hAnsi="Times New Roman"/>
          <w:sz w:val="24"/>
          <w:szCs w:val="24"/>
          <w:lang w:val="el-GR"/>
        </w:rPr>
        <w:t xml:space="preserve">1.Τη διενέργεια των εξετάσεων του χειμερινού εξαμήνου με ηλεκτρονικά μέσα </w:t>
      </w:r>
      <w:r w:rsidRPr="00655AD4">
        <w:rPr>
          <w:rFonts w:ascii="Times New Roman" w:hAnsi="Times New Roman"/>
          <w:sz w:val="24"/>
          <w:szCs w:val="24"/>
          <w:u w:val="single"/>
          <w:lang w:val="el-GR"/>
        </w:rPr>
        <w:t>έως ότου επιτραπεί η δια ζώσης εξέταση</w:t>
      </w:r>
      <w:r w:rsidRPr="00655AD4">
        <w:rPr>
          <w:rFonts w:ascii="Times New Roman" w:hAnsi="Times New Roman"/>
          <w:sz w:val="24"/>
          <w:szCs w:val="24"/>
          <w:lang w:val="el-GR"/>
        </w:rPr>
        <w:t>,  διασφαλίζοντας όμως οι διδάσκοντες το αδιάβλητο της διαδικασίας</w:t>
      </w:r>
      <w:r>
        <w:rPr>
          <w:rFonts w:ascii="Times New Roman" w:hAnsi="Times New Roman"/>
          <w:sz w:val="24"/>
          <w:szCs w:val="24"/>
          <w:lang w:val="el-GR"/>
        </w:rPr>
        <w:t xml:space="preserve">, </w:t>
      </w:r>
      <w:r w:rsidRPr="00655AD4">
        <w:rPr>
          <w:rFonts w:ascii="Times New Roman" w:hAnsi="Times New Roman"/>
          <w:sz w:val="24"/>
          <w:szCs w:val="24"/>
          <w:lang w:val="el-GR"/>
        </w:rPr>
        <w:t xml:space="preserve">σύμφωνα με τα οριζόμενα </w:t>
      </w:r>
      <w:r>
        <w:rPr>
          <w:rFonts w:ascii="Times New Roman" w:hAnsi="Times New Roman"/>
          <w:sz w:val="24"/>
          <w:szCs w:val="24"/>
          <w:lang w:val="el-GR"/>
        </w:rPr>
        <w:t xml:space="preserve">στην </w:t>
      </w:r>
      <w:r w:rsidR="00000000">
        <w:fldChar w:fldCharType="begin"/>
      </w:r>
      <w:r w:rsidR="00000000">
        <w:instrText>HYPERLINK</w:instrText>
      </w:r>
      <w:r w:rsidR="00000000" w:rsidRPr="005212E9">
        <w:rPr>
          <w:lang w:val="el-GR"/>
        </w:rPr>
        <w:instrText xml:space="preserve"> "</w:instrText>
      </w:r>
      <w:r w:rsidR="00000000">
        <w:instrText>https</w:instrText>
      </w:r>
      <w:r w:rsidR="00000000" w:rsidRPr="005212E9">
        <w:rPr>
          <w:lang w:val="el-GR"/>
        </w:rPr>
        <w:instrText>://</w:instrText>
      </w:r>
      <w:r w:rsidR="00000000">
        <w:instrText>docs</w:instrText>
      </w:r>
      <w:r w:rsidR="00000000" w:rsidRPr="005212E9">
        <w:rPr>
          <w:lang w:val="el-GR"/>
        </w:rPr>
        <w:instrText>.</w:instrText>
      </w:r>
      <w:r w:rsidR="00000000">
        <w:instrText>aua</w:instrText>
      </w:r>
      <w:r w:rsidR="00000000" w:rsidRPr="005212E9">
        <w:rPr>
          <w:lang w:val="el-GR"/>
        </w:rPr>
        <w:instrText>.</w:instrText>
      </w:r>
      <w:r w:rsidR="00000000">
        <w:instrText>gr</w:instrText>
      </w:r>
      <w:r w:rsidR="00000000" w:rsidRPr="005212E9">
        <w:rPr>
          <w:lang w:val="el-GR"/>
        </w:rPr>
        <w:instrText>/</w:instrText>
      </w:r>
      <w:r w:rsidR="00000000">
        <w:instrText>sites</w:instrText>
      </w:r>
      <w:r w:rsidR="00000000" w:rsidRPr="005212E9">
        <w:rPr>
          <w:lang w:val="el-GR"/>
        </w:rPr>
        <w:instrText>/</w:instrText>
      </w:r>
      <w:r w:rsidR="00000000">
        <w:instrText>default</w:instrText>
      </w:r>
      <w:r w:rsidR="00000000" w:rsidRPr="005212E9">
        <w:rPr>
          <w:lang w:val="el-GR"/>
        </w:rPr>
        <w:instrText>/</w:instrText>
      </w:r>
      <w:r w:rsidR="00000000">
        <w:instrText>files</w:instrText>
      </w:r>
      <w:r w:rsidR="00000000" w:rsidRPr="005212E9">
        <w:rPr>
          <w:lang w:val="el-GR"/>
        </w:rPr>
        <w:instrText>/</w:instrText>
      </w:r>
      <w:r w:rsidR="00000000">
        <w:instrText>attachedannouncements</w:instrText>
      </w:r>
      <w:r w:rsidR="00000000" w:rsidRPr="005212E9">
        <w:rPr>
          <w:lang w:val="el-GR"/>
        </w:rPr>
        <w:instrText>/%</w:instrText>
      </w:r>
      <w:r w:rsidR="00000000">
        <w:instrText>CE</w:instrText>
      </w:r>
      <w:r w:rsidR="00000000" w:rsidRPr="005212E9">
        <w:rPr>
          <w:lang w:val="el-GR"/>
        </w:rPr>
        <w:instrText>%</w:instrText>
      </w:r>
      <w:r w:rsidR="00000000">
        <w:instrText>A</w:instrText>
      </w:r>
      <w:r w:rsidR="00000000" w:rsidRPr="005212E9">
        <w:rPr>
          <w:lang w:val="el-GR"/>
        </w:rPr>
        <w:instrText>0%</w:instrText>
      </w:r>
      <w:r w:rsidR="00000000">
        <w:instrText>CE</w:instrText>
      </w:r>
      <w:r w:rsidR="00000000" w:rsidRPr="005212E9">
        <w:rPr>
          <w:lang w:val="el-GR"/>
        </w:rPr>
        <w:instrText>%</w:instrText>
      </w:r>
      <w:r w:rsidR="00000000">
        <w:instrText>BF</w:instrText>
      </w:r>
      <w:r w:rsidR="00000000" w:rsidRPr="005212E9">
        <w:rPr>
          <w:lang w:val="el-GR"/>
        </w:rPr>
        <w:instrText>%</w:instrText>
      </w:r>
      <w:r w:rsidR="00000000">
        <w:instrText>CE</w:instrText>
      </w:r>
      <w:r w:rsidR="00000000" w:rsidRPr="005212E9">
        <w:rPr>
          <w:lang w:val="el-GR"/>
        </w:rPr>
        <w:instrText>%</w:instrText>
      </w:r>
      <w:r w:rsidR="00000000">
        <w:instrText>BB</w:instrText>
      </w:r>
      <w:r w:rsidR="00000000" w:rsidRPr="005212E9">
        <w:rPr>
          <w:lang w:val="el-GR"/>
        </w:rPr>
        <w:instrText>%</w:instrText>
      </w:r>
      <w:r w:rsidR="00000000">
        <w:instrText>CE</w:instrText>
      </w:r>
      <w:r w:rsidR="00000000" w:rsidRPr="005212E9">
        <w:rPr>
          <w:lang w:val="el-GR"/>
        </w:rPr>
        <w:instrText>%</w:instrText>
      </w:r>
      <w:r w:rsidR="00000000">
        <w:instrText>B</w:instrText>
      </w:r>
      <w:r w:rsidR="00000000" w:rsidRPr="005212E9">
        <w:rPr>
          <w:lang w:val="el-GR"/>
        </w:rPr>
        <w:instrText>9%</w:instrText>
      </w:r>
      <w:r w:rsidR="00000000">
        <w:instrText>CF</w:instrText>
      </w:r>
      <w:r w:rsidR="00000000" w:rsidRPr="005212E9">
        <w:rPr>
          <w:lang w:val="el-GR"/>
        </w:rPr>
        <w:instrText>%84%</w:instrText>
      </w:r>
      <w:r w:rsidR="00000000">
        <w:instrText>CE</w:instrText>
      </w:r>
      <w:r w:rsidR="00000000" w:rsidRPr="005212E9">
        <w:rPr>
          <w:lang w:val="el-GR"/>
        </w:rPr>
        <w:instrText>%</w:instrText>
      </w:r>
      <w:r w:rsidR="00000000">
        <w:instrText>B</w:instrText>
      </w:r>
      <w:r w:rsidR="00000000" w:rsidRPr="005212E9">
        <w:rPr>
          <w:lang w:val="el-GR"/>
        </w:rPr>
        <w:instrText>9%</w:instrText>
      </w:r>
      <w:r w:rsidR="00000000">
        <w:instrText>CE</w:instrText>
      </w:r>
      <w:r w:rsidR="00000000" w:rsidRPr="005212E9">
        <w:rPr>
          <w:lang w:val="el-GR"/>
        </w:rPr>
        <w:instrText>%</w:instrText>
      </w:r>
      <w:r w:rsidR="00000000">
        <w:instrText>BA</w:instrText>
      </w:r>
      <w:r w:rsidR="00000000" w:rsidRPr="005212E9">
        <w:rPr>
          <w:lang w:val="el-GR"/>
        </w:rPr>
        <w:instrText>%</w:instrText>
      </w:r>
      <w:r w:rsidR="00000000">
        <w:instrText>CE</w:instrText>
      </w:r>
      <w:r w:rsidR="00000000" w:rsidRPr="005212E9">
        <w:rPr>
          <w:lang w:val="el-GR"/>
        </w:rPr>
        <w:instrText>%</w:instrText>
      </w:r>
      <w:r w:rsidR="00000000">
        <w:instrText>AE</w:instrText>
      </w:r>
      <w:r w:rsidR="00000000" w:rsidRPr="005212E9">
        <w:rPr>
          <w:lang w:val="el-GR"/>
        </w:rPr>
        <w:instrText>%20%</w:instrText>
      </w:r>
      <w:r w:rsidR="00000000">
        <w:instrText>CF</w:instrText>
      </w:r>
      <w:r w:rsidR="00000000" w:rsidRPr="005212E9">
        <w:rPr>
          <w:lang w:val="el-GR"/>
        </w:rPr>
        <w:instrText>%80%</w:instrText>
      </w:r>
      <w:r w:rsidR="00000000">
        <w:instrText>CF</w:instrText>
      </w:r>
      <w:r w:rsidR="00000000" w:rsidRPr="005212E9">
        <w:rPr>
          <w:lang w:val="el-GR"/>
        </w:rPr>
        <w:instrText>%81%</w:instrText>
      </w:r>
      <w:r w:rsidR="00000000">
        <w:instrText>CE</w:instrText>
      </w:r>
      <w:r w:rsidR="00000000" w:rsidRPr="005212E9">
        <w:rPr>
          <w:lang w:val="el-GR"/>
        </w:rPr>
        <w:instrText>%</w:instrText>
      </w:r>
      <w:r w:rsidR="00000000">
        <w:instrText>BF</w:instrText>
      </w:r>
      <w:r w:rsidR="00000000" w:rsidRPr="005212E9">
        <w:rPr>
          <w:lang w:val="el-GR"/>
        </w:rPr>
        <w:instrText>%</w:instrText>
      </w:r>
      <w:r w:rsidR="00000000">
        <w:instrText>CF</w:instrText>
      </w:r>
      <w:r w:rsidR="00000000" w:rsidRPr="005212E9">
        <w:rPr>
          <w:lang w:val="el-GR"/>
        </w:rPr>
        <w:instrText>%83%</w:instrText>
      </w:r>
      <w:r w:rsidR="00000000">
        <w:instrText>CF</w:instrText>
      </w:r>
      <w:r w:rsidR="00000000" w:rsidRPr="005212E9">
        <w:rPr>
          <w:lang w:val="el-GR"/>
        </w:rPr>
        <w:instrText>%84%</w:instrText>
      </w:r>
      <w:r w:rsidR="00000000">
        <w:instrText>CE</w:instrText>
      </w:r>
      <w:r w:rsidR="00000000" w:rsidRPr="005212E9">
        <w:rPr>
          <w:lang w:val="el-GR"/>
        </w:rPr>
        <w:instrText>%</w:instrText>
      </w:r>
      <w:r w:rsidR="00000000">
        <w:instrText>B</w:instrText>
      </w:r>
      <w:r w:rsidR="00000000" w:rsidRPr="005212E9">
        <w:rPr>
          <w:lang w:val="el-GR"/>
        </w:rPr>
        <w:instrText>1%</w:instrText>
      </w:r>
      <w:r w:rsidR="00000000">
        <w:instrText>CF</w:instrText>
      </w:r>
      <w:r w:rsidR="00000000" w:rsidRPr="005212E9">
        <w:rPr>
          <w:lang w:val="el-GR"/>
        </w:rPr>
        <w:instrText>%83%</w:instrText>
      </w:r>
      <w:r w:rsidR="00000000">
        <w:instrText>CE</w:instrText>
      </w:r>
      <w:r w:rsidR="00000000" w:rsidRPr="005212E9">
        <w:rPr>
          <w:lang w:val="el-GR"/>
        </w:rPr>
        <w:instrText>%</w:instrText>
      </w:r>
      <w:r w:rsidR="00000000">
        <w:instrText>AF</w:instrText>
      </w:r>
      <w:r w:rsidR="00000000" w:rsidRPr="005212E9">
        <w:rPr>
          <w:lang w:val="el-GR"/>
        </w:rPr>
        <w:instrText>%</w:instrText>
      </w:r>
      <w:r w:rsidR="00000000">
        <w:instrText>CE</w:instrText>
      </w:r>
      <w:r w:rsidR="00000000" w:rsidRPr="005212E9">
        <w:rPr>
          <w:lang w:val="el-GR"/>
        </w:rPr>
        <w:instrText>%</w:instrText>
      </w:r>
      <w:r w:rsidR="00000000">
        <w:instrText>B</w:instrText>
      </w:r>
      <w:r w:rsidR="00000000" w:rsidRPr="005212E9">
        <w:rPr>
          <w:lang w:val="el-GR"/>
        </w:rPr>
        <w:instrText>1%</w:instrText>
      </w:r>
      <w:r w:rsidR="00000000">
        <w:instrText>CF</w:instrText>
      </w:r>
      <w:r w:rsidR="00000000" w:rsidRPr="005212E9">
        <w:rPr>
          <w:lang w:val="el-GR"/>
        </w:rPr>
        <w:instrText>%82%20%</w:instrText>
      </w:r>
      <w:r w:rsidR="00000000">
        <w:instrText>CF</w:instrText>
      </w:r>
      <w:r w:rsidR="00000000" w:rsidRPr="005212E9">
        <w:rPr>
          <w:lang w:val="el-GR"/>
        </w:rPr>
        <w:instrText>%80%</w:instrText>
      </w:r>
      <w:r w:rsidR="00000000">
        <w:instrText>CF</w:instrText>
      </w:r>
      <w:r w:rsidR="00000000" w:rsidRPr="005212E9">
        <w:rPr>
          <w:lang w:val="el-GR"/>
        </w:rPr>
        <w:instrText>%81%</w:instrText>
      </w:r>
      <w:r w:rsidR="00000000">
        <w:instrText>CE</w:instrText>
      </w:r>
      <w:r w:rsidR="00000000" w:rsidRPr="005212E9">
        <w:rPr>
          <w:lang w:val="el-GR"/>
        </w:rPr>
        <w:instrText>%</w:instrText>
      </w:r>
      <w:r w:rsidR="00000000">
        <w:instrText>BF</w:instrText>
      </w:r>
      <w:r w:rsidR="00000000" w:rsidRPr="005212E9">
        <w:rPr>
          <w:lang w:val="el-GR"/>
        </w:rPr>
        <w:instrText>%</w:instrText>
      </w:r>
      <w:r w:rsidR="00000000">
        <w:instrText>CF</w:instrText>
      </w:r>
      <w:r w:rsidR="00000000" w:rsidRPr="005212E9">
        <w:rPr>
          <w:lang w:val="el-GR"/>
        </w:rPr>
        <w:instrText>%83%</w:instrText>
      </w:r>
      <w:r w:rsidR="00000000">
        <w:instrText>CF</w:instrText>
      </w:r>
      <w:r w:rsidR="00000000" w:rsidRPr="005212E9">
        <w:rPr>
          <w:lang w:val="el-GR"/>
        </w:rPr>
        <w:instrText>%89%</w:instrText>
      </w:r>
      <w:r w:rsidR="00000000">
        <w:instrText>CF</w:instrText>
      </w:r>
      <w:r w:rsidR="00000000" w:rsidRPr="005212E9">
        <w:rPr>
          <w:lang w:val="el-GR"/>
        </w:rPr>
        <w:instrText>%80%</w:instrText>
      </w:r>
      <w:r w:rsidR="00000000">
        <w:instrText>CE</w:instrText>
      </w:r>
      <w:r w:rsidR="00000000" w:rsidRPr="005212E9">
        <w:rPr>
          <w:lang w:val="el-GR"/>
        </w:rPr>
        <w:instrText>%</w:instrText>
      </w:r>
      <w:r w:rsidR="00000000">
        <w:instrText>B</w:instrText>
      </w:r>
      <w:r w:rsidR="00000000" w:rsidRPr="005212E9">
        <w:rPr>
          <w:lang w:val="el-GR"/>
        </w:rPr>
        <w:instrText>9%</w:instrText>
      </w:r>
      <w:r w:rsidR="00000000">
        <w:instrText>CE</w:instrText>
      </w:r>
      <w:r w:rsidR="00000000" w:rsidRPr="005212E9">
        <w:rPr>
          <w:lang w:val="el-GR"/>
        </w:rPr>
        <w:instrText>%</w:instrText>
      </w:r>
      <w:r w:rsidR="00000000">
        <w:instrText>BA</w:instrText>
      </w:r>
      <w:r w:rsidR="00000000" w:rsidRPr="005212E9">
        <w:rPr>
          <w:lang w:val="el-GR"/>
        </w:rPr>
        <w:instrText>%</w:instrText>
      </w:r>
      <w:r w:rsidR="00000000">
        <w:instrText>CF</w:instrText>
      </w:r>
      <w:r w:rsidR="00000000" w:rsidRPr="005212E9">
        <w:rPr>
          <w:lang w:val="el-GR"/>
        </w:rPr>
        <w:instrText>%8</w:instrText>
      </w:r>
      <w:r w:rsidR="00000000">
        <w:instrText>E</w:instrText>
      </w:r>
      <w:r w:rsidR="00000000" w:rsidRPr="005212E9">
        <w:rPr>
          <w:lang w:val="el-GR"/>
        </w:rPr>
        <w:instrText>%</w:instrText>
      </w:r>
      <w:r w:rsidR="00000000">
        <w:instrText>CE</w:instrText>
      </w:r>
      <w:r w:rsidR="00000000" w:rsidRPr="005212E9">
        <w:rPr>
          <w:lang w:val="el-GR"/>
        </w:rPr>
        <w:instrText>%</w:instrText>
      </w:r>
      <w:r w:rsidR="00000000">
        <w:instrText>BD</w:instrText>
      </w:r>
      <w:r w:rsidR="00000000" w:rsidRPr="005212E9">
        <w:rPr>
          <w:lang w:val="el-GR"/>
        </w:rPr>
        <w:instrText>%20%</w:instrText>
      </w:r>
      <w:r w:rsidR="00000000">
        <w:instrText>CE</w:instrText>
      </w:r>
      <w:r w:rsidR="00000000" w:rsidRPr="005212E9">
        <w:rPr>
          <w:lang w:val="el-GR"/>
        </w:rPr>
        <w:instrText>%</w:instrText>
      </w:r>
      <w:r w:rsidR="00000000">
        <w:instrText>B</w:instrText>
      </w:r>
      <w:r w:rsidR="00000000" w:rsidRPr="005212E9">
        <w:rPr>
          <w:lang w:val="el-GR"/>
        </w:rPr>
        <w:instrText>4%</w:instrText>
      </w:r>
      <w:r w:rsidR="00000000">
        <w:instrText>CE</w:instrText>
      </w:r>
      <w:r w:rsidR="00000000" w:rsidRPr="005212E9">
        <w:rPr>
          <w:lang w:val="el-GR"/>
        </w:rPr>
        <w:instrText>%</w:instrText>
      </w:r>
      <w:r w:rsidR="00000000">
        <w:instrText>B</w:instrText>
      </w:r>
      <w:r w:rsidR="00000000" w:rsidRPr="005212E9">
        <w:rPr>
          <w:lang w:val="el-GR"/>
        </w:rPr>
        <w:instrText>5%</w:instrText>
      </w:r>
      <w:r w:rsidR="00000000">
        <w:instrText>CE</w:instrText>
      </w:r>
      <w:r w:rsidR="00000000" w:rsidRPr="005212E9">
        <w:rPr>
          <w:lang w:val="el-GR"/>
        </w:rPr>
        <w:instrText>%</w:instrText>
      </w:r>
      <w:r w:rsidR="00000000">
        <w:instrText>B</w:instrText>
      </w:r>
      <w:r w:rsidR="00000000" w:rsidRPr="005212E9">
        <w:rPr>
          <w:lang w:val="el-GR"/>
        </w:rPr>
        <w:instrText>4%</w:instrText>
      </w:r>
      <w:r w:rsidR="00000000">
        <w:instrText>CE</w:instrText>
      </w:r>
      <w:r w:rsidR="00000000" w:rsidRPr="005212E9">
        <w:rPr>
          <w:lang w:val="el-GR"/>
        </w:rPr>
        <w:instrText>%</w:instrText>
      </w:r>
      <w:r w:rsidR="00000000">
        <w:instrText>BF</w:instrText>
      </w:r>
      <w:r w:rsidR="00000000" w:rsidRPr="005212E9">
        <w:rPr>
          <w:lang w:val="el-GR"/>
        </w:rPr>
        <w:instrText>%</w:instrText>
      </w:r>
      <w:r w:rsidR="00000000">
        <w:instrText>CE</w:instrText>
      </w:r>
      <w:r w:rsidR="00000000" w:rsidRPr="005212E9">
        <w:rPr>
          <w:lang w:val="el-GR"/>
        </w:rPr>
        <w:instrText>%</w:instrText>
      </w:r>
      <w:r w:rsidR="00000000">
        <w:instrText>BC</w:instrText>
      </w:r>
      <w:r w:rsidR="00000000" w:rsidRPr="005212E9">
        <w:rPr>
          <w:lang w:val="el-GR"/>
        </w:rPr>
        <w:instrText>%</w:instrText>
      </w:r>
      <w:r w:rsidR="00000000">
        <w:instrText>CE</w:instrText>
      </w:r>
      <w:r w:rsidR="00000000" w:rsidRPr="005212E9">
        <w:rPr>
          <w:lang w:val="el-GR"/>
        </w:rPr>
        <w:instrText>%</w:instrText>
      </w:r>
      <w:r w:rsidR="00000000">
        <w:instrText>AD</w:instrText>
      </w:r>
      <w:r w:rsidR="00000000" w:rsidRPr="005212E9">
        <w:rPr>
          <w:lang w:val="el-GR"/>
        </w:rPr>
        <w:instrText>%</w:instrText>
      </w:r>
      <w:r w:rsidR="00000000">
        <w:instrText>CE</w:instrText>
      </w:r>
      <w:r w:rsidR="00000000" w:rsidRPr="005212E9">
        <w:rPr>
          <w:lang w:val="el-GR"/>
        </w:rPr>
        <w:instrText>%</w:instrText>
      </w:r>
      <w:r w:rsidR="00000000">
        <w:instrText>BD</w:instrText>
      </w:r>
      <w:r w:rsidR="00000000" w:rsidRPr="005212E9">
        <w:rPr>
          <w:lang w:val="el-GR"/>
        </w:rPr>
        <w:instrText>%</w:instrText>
      </w:r>
      <w:r w:rsidR="00000000">
        <w:instrText>CF</w:instrText>
      </w:r>
      <w:r w:rsidR="00000000" w:rsidRPr="005212E9">
        <w:rPr>
          <w:lang w:val="el-GR"/>
        </w:rPr>
        <w:instrText>%89%</w:instrText>
      </w:r>
      <w:r w:rsidR="00000000">
        <w:instrText>CE</w:instrText>
      </w:r>
      <w:r w:rsidR="00000000" w:rsidRPr="005212E9">
        <w:rPr>
          <w:lang w:val="el-GR"/>
        </w:rPr>
        <w:instrText>%</w:instrText>
      </w:r>
      <w:r w:rsidR="00000000">
        <w:instrText>BD</w:instrText>
      </w:r>
      <w:r w:rsidR="00000000" w:rsidRPr="005212E9">
        <w:rPr>
          <w:lang w:val="el-GR"/>
        </w:rPr>
        <w:instrText>%20%</w:instrText>
      </w:r>
      <w:r w:rsidR="00000000">
        <w:instrText>CE</w:instrText>
      </w:r>
      <w:r w:rsidR="00000000" w:rsidRPr="005212E9">
        <w:rPr>
          <w:lang w:val="el-GR"/>
        </w:rPr>
        <w:instrText>%93%</w:instrText>
      </w:r>
      <w:r w:rsidR="00000000">
        <w:instrText>CE</w:instrText>
      </w:r>
      <w:r w:rsidR="00000000" w:rsidRPr="005212E9">
        <w:rPr>
          <w:lang w:val="el-GR"/>
        </w:rPr>
        <w:instrText>%</w:instrText>
      </w:r>
      <w:r w:rsidR="00000000">
        <w:instrText>A</w:instrText>
      </w:r>
      <w:r w:rsidR="00000000" w:rsidRPr="005212E9">
        <w:rPr>
          <w:lang w:val="el-GR"/>
        </w:rPr>
        <w:instrText>0%</w:instrText>
      </w:r>
      <w:r w:rsidR="00000000">
        <w:instrText>CE</w:instrText>
      </w:r>
      <w:r w:rsidR="00000000" w:rsidRPr="005212E9">
        <w:rPr>
          <w:lang w:val="el-GR"/>
        </w:rPr>
        <w:instrText>%91.</w:instrText>
      </w:r>
      <w:r w:rsidR="00000000">
        <w:instrText>pdf</w:instrText>
      </w:r>
      <w:r w:rsidR="00000000" w:rsidRPr="005212E9">
        <w:rPr>
          <w:lang w:val="el-GR"/>
        </w:rPr>
        <w:instrText>"</w:instrText>
      </w:r>
      <w:r w:rsidR="00000000">
        <w:fldChar w:fldCharType="separate"/>
      </w:r>
      <w:r w:rsidRPr="00A3567F">
        <w:rPr>
          <w:rStyle w:val="Hyperlink"/>
          <w:rFonts w:ascii="Times New Roman" w:hAnsi="Times New Roman"/>
          <w:sz w:val="24"/>
          <w:szCs w:val="24"/>
          <w:lang w:val="el-GR"/>
        </w:rPr>
        <w:t xml:space="preserve">Πολιτική </w:t>
      </w:r>
      <w:r w:rsidRPr="00A3567F">
        <w:rPr>
          <w:rStyle w:val="Hyperlink"/>
          <w:rFonts w:ascii="Times New Roman" w:eastAsia="Calibri" w:hAnsi="Times New Roman"/>
          <w:sz w:val="24"/>
          <w:szCs w:val="24"/>
          <w:lang w:val="el-GR"/>
        </w:rPr>
        <w:t>Προστασίας Προσωπικών Δεδομένων του Ιδρύματος</w:t>
      </w:r>
      <w:r w:rsidR="00000000">
        <w:rPr>
          <w:rStyle w:val="Hyperlink"/>
          <w:rFonts w:ascii="Times New Roman" w:eastAsia="Calibri" w:hAnsi="Times New Roman"/>
          <w:sz w:val="24"/>
          <w:szCs w:val="24"/>
          <w:lang w:val="el-GR"/>
        </w:rPr>
        <w:fldChar w:fldCharType="end"/>
      </w:r>
      <w:r w:rsidR="005212E9">
        <w:rPr>
          <w:rStyle w:val="Hyperlink"/>
          <w:rFonts w:ascii="Times New Roman" w:eastAsia="Calibri" w:hAnsi="Times New Roman"/>
          <w:sz w:val="24"/>
          <w:szCs w:val="24"/>
          <w:lang w:val="el-GR"/>
        </w:rPr>
        <w:t>.</w:t>
      </w:r>
    </w:p>
    <w:p w14:paraId="5AB0880D" w14:textId="77777777" w:rsidR="00A3567F" w:rsidRPr="00132C64" w:rsidRDefault="00A3567F" w:rsidP="00A3567F">
      <w:pPr>
        <w:pStyle w:val="Default"/>
        <w:ind w:left="567" w:right="827"/>
        <w:jc w:val="both"/>
        <w:rPr>
          <w:rFonts w:ascii="Times New Roman" w:eastAsia="Calibri" w:hAnsi="Times New Roman"/>
          <w:color w:val="auto"/>
        </w:rPr>
      </w:pPr>
      <w:r w:rsidRPr="00655AD4">
        <w:rPr>
          <w:rFonts w:ascii="Times New Roman" w:eastAsia="Calibri" w:hAnsi="Times New Roman"/>
          <w:color w:val="auto"/>
        </w:rPr>
        <w:t>2. Την τροποποίηση του Χρονοδιαγράμματος Σπουδών 2023-2024 μόνο για τα Τμήματα με έδρα την Αθήνα</w:t>
      </w:r>
      <w:r>
        <w:rPr>
          <w:rFonts w:ascii="Times New Roman" w:eastAsia="Calibri" w:hAnsi="Times New Roman"/>
          <w:color w:val="auto"/>
        </w:rPr>
        <w:t>. Το νέο χρονοδιάγραμμα σπουδών θα αποσταλεί με νέα ανακοίνωση</w:t>
      </w:r>
    </w:p>
    <w:p w14:paraId="41603B15" w14:textId="77777777" w:rsidR="00A3567F" w:rsidRPr="00655AD4" w:rsidRDefault="00A3567F" w:rsidP="00A3567F">
      <w:pPr>
        <w:pStyle w:val="Default"/>
        <w:ind w:left="567" w:right="827"/>
        <w:jc w:val="both"/>
        <w:rPr>
          <w:rFonts w:ascii="Times New Roman" w:eastAsia="Calibri" w:hAnsi="Times New Roman"/>
          <w:color w:val="auto"/>
        </w:rPr>
      </w:pPr>
    </w:p>
    <w:p w14:paraId="23C75EBC" w14:textId="77777777" w:rsidR="00A3567F" w:rsidRPr="00655AD4" w:rsidRDefault="00A3567F" w:rsidP="00A3567F">
      <w:pPr>
        <w:pStyle w:val="Default"/>
        <w:ind w:left="567" w:right="827"/>
        <w:jc w:val="both"/>
        <w:rPr>
          <w:rFonts w:ascii="Times New Roman" w:hAnsi="Times New Roman"/>
          <w:color w:val="auto"/>
        </w:rPr>
      </w:pPr>
      <w:r w:rsidRPr="00655AD4">
        <w:rPr>
          <w:rFonts w:ascii="Times New Roman" w:eastAsia="Calibri" w:hAnsi="Times New Roman"/>
          <w:color w:val="auto"/>
        </w:rPr>
        <w:t xml:space="preserve">3. Τον ορισμό </w:t>
      </w:r>
      <w:r w:rsidRPr="00655AD4">
        <w:rPr>
          <w:rFonts w:ascii="Times New Roman" w:hAnsi="Times New Roman"/>
          <w:color w:val="auto"/>
        </w:rPr>
        <w:t xml:space="preserve">υπευθύνων για  την παρακολούθηση και απαρέγκλιτη εφαρμογή των μεθόδων αξιολόγησης εξεταζόμενων φοιτητών. Ως υπεύθυνοι  ορίζονται  ο Αντιπρύτανης </w:t>
      </w:r>
      <w:r w:rsidRPr="00655AD4">
        <w:rPr>
          <w:rFonts w:ascii="Times New Roman" w:eastAsiaTheme="minorHAnsi" w:hAnsi="Times New Roman" w:cs="Times New Roman"/>
          <w:color w:val="auto"/>
        </w:rPr>
        <w:t xml:space="preserve">Ακαδημαϊκών και Διοικητικών Θεμάτων, Δια Βίου Μάθησης και Εξωστρέφειας, Καθηγητής </w:t>
      </w:r>
      <w:proofErr w:type="spellStart"/>
      <w:r w:rsidRPr="00655AD4">
        <w:rPr>
          <w:rFonts w:ascii="Times New Roman" w:eastAsiaTheme="minorHAnsi" w:hAnsi="Times New Roman" w:cs="Times New Roman"/>
          <w:color w:val="auto"/>
        </w:rPr>
        <w:t>Ε</w:t>
      </w:r>
      <w:r w:rsidRPr="00FD4200">
        <w:rPr>
          <w:rFonts w:ascii="Times New Roman" w:eastAsiaTheme="minorHAnsi" w:hAnsi="Times New Roman" w:cs="Times New Roman"/>
          <w:color w:val="auto"/>
        </w:rPr>
        <w:t>μ</w:t>
      </w:r>
      <w:r w:rsidRPr="00132C64">
        <w:rPr>
          <w:rFonts w:ascii="Times New Roman" w:eastAsiaTheme="minorHAnsi" w:hAnsi="Times New Roman" w:cs="Times New Roman"/>
          <w:color w:val="auto"/>
        </w:rPr>
        <w:t>μ</w:t>
      </w:r>
      <w:proofErr w:type="spellEnd"/>
      <w:r w:rsidRPr="00655AD4">
        <w:rPr>
          <w:rFonts w:ascii="Times New Roman" w:eastAsiaTheme="minorHAnsi" w:hAnsi="Times New Roman" w:cs="Times New Roman"/>
          <w:color w:val="auto"/>
        </w:rPr>
        <w:t xml:space="preserve">. </w:t>
      </w:r>
      <w:proofErr w:type="spellStart"/>
      <w:r w:rsidRPr="00655AD4">
        <w:rPr>
          <w:rFonts w:ascii="Times New Roman" w:eastAsiaTheme="minorHAnsi" w:hAnsi="Times New Roman" w:cs="Times New Roman"/>
          <w:color w:val="auto"/>
        </w:rPr>
        <w:t>Φλεμετάκης</w:t>
      </w:r>
      <w:proofErr w:type="spellEnd"/>
      <w:r w:rsidRPr="00655AD4">
        <w:rPr>
          <w:rFonts w:ascii="Times New Roman" w:eastAsiaTheme="minorHAnsi" w:hAnsi="Times New Roman" w:cs="Times New Roman"/>
          <w:color w:val="auto"/>
        </w:rPr>
        <w:t xml:space="preserve">, </w:t>
      </w:r>
      <w:r w:rsidRPr="00655AD4">
        <w:rPr>
          <w:rFonts w:ascii="Times New Roman" w:hAnsi="Times New Roman"/>
          <w:color w:val="auto"/>
        </w:rPr>
        <w:t>και οι Κοσμήτορες των Σχολών του Ιδρύματος.</w:t>
      </w:r>
    </w:p>
    <w:p w14:paraId="328A1E6D" w14:textId="77777777" w:rsidR="00A3567F" w:rsidRPr="00655AD4" w:rsidRDefault="00A3567F" w:rsidP="00A3567F">
      <w:pPr>
        <w:pStyle w:val="Default"/>
        <w:ind w:left="567" w:right="827"/>
        <w:jc w:val="both"/>
        <w:rPr>
          <w:rFonts w:ascii="Times New Roman" w:hAnsi="Times New Roman"/>
          <w:color w:val="auto"/>
        </w:rPr>
      </w:pPr>
    </w:p>
    <w:p w14:paraId="77BE040D" w14:textId="77777777" w:rsidR="00A3567F" w:rsidRPr="00655AD4" w:rsidRDefault="00A3567F" w:rsidP="00A3567F">
      <w:pPr>
        <w:pStyle w:val="Default"/>
        <w:ind w:left="567" w:right="827"/>
        <w:jc w:val="both"/>
        <w:rPr>
          <w:rFonts w:ascii="Times New Roman" w:hAnsi="Times New Roman"/>
          <w:color w:val="auto"/>
        </w:rPr>
      </w:pPr>
      <w:r w:rsidRPr="00655AD4">
        <w:rPr>
          <w:rFonts w:ascii="Times New Roman" w:hAnsi="Times New Roman"/>
          <w:color w:val="auto"/>
        </w:rPr>
        <w:t>4. Η διαδικασία εξέτασης προϋποθέτει τη δυνατότητα χρήσης ηλεκτρονικού υπολογιστή ή άλλου μέσου με ηχείο/μικρόφωνο και κάμερα η οποία δεν θα χρησιμοποιηθεί για καταγραφή -βιντεοσκόπηση καθώς και καλή σύνδεση στο διαδίκτυο (</w:t>
      </w:r>
      <w:proofErr w:type="spellStart"/>
      <w:r w:rsidRPr="00655AD4">
        <w:rPr>
          <w:rFonts w:ascii="Times New Roman" w:hAnsi="Times New Roman"/>
          <w:color w:val="auto"/>
        </w:rPr>
        <w:t>internet</w:t>
      </w:r>
      <w:proofErr w:type="spellEnd"/>
      <w:r w:rsidRPr="00655AD4">
        <w:rPr>
          <w:rFonts w:ascii="Times New Roman" w:hAnsi="Times New Roman"/>
          <w:color w:val="auto"/>
        </w:rPr>
        <w:t>) για λόγους ταυτοποίησης και επιτήρησης των φοιτητών. Οι φοιτητές θα ενημερωθούν για τον τρόπο εξέτασης</w:t>
      </w:r>
      <w:r w:rsidRPr="00FD4200">
        <w:rPr>
          <w:rFonts w:ascii="Times New Roman" w:hAnsi="Times New Roman"/>
          <w:color w:val="auto"/>
        </w:rPr>
        <w:t xml:space="preserve"> </w:t>
      </w:r>
      <w:r>
        <w:rPr>
          <w:rFonts w:ascii="Times New Roman" w:hAnsi="Times New Roman"/>
          <w:color w:val="auto"/>
        </w:rPr>
        <w:t xml:space="preserve">του κάθε μαθήματος </w:t>
      </w:r>
      <w:r w:rsidRPr="00FD4200">
        <w:rPr>
          <w:rFonts w:ascii="Times New Roman" w:hAnsi="Times New Roman"/>
          <w:color w:val="auto"/>
        </w:rPr>
        <w:t>(προφορικά, πολλαπλής επιλογής, ανάπτυξης</w:t>
      </w:r>
      <w:r>
        <w:rPr>
          <w:rFonts w:ascii="Times New Roman" w:hAnsi="Times New Roman"/>
          <w:color w:val="auto"/>
        </w:rPr>
        <w:t xml:space="preserve"> κ.α.</w:t>
      </w:r>
      <w:r w:rsidRPr="00FD4200">
        <w:rPr>
          <w:rFonts w:ascii="Times New Roman" w:hAnsi="Times New Roman"/>
          <w:color w:val="auto"/>
        </w:rPr>
        <w:t>)</w:t>
      </w:r>
      <w:r w:rsidRPr="00655AD4">
        <w:rPr>
          <w:rFonts w:ascii="Times New Roman" w:hAnsi="Times New Roman"/>
          <w:color w:val="auto"/>
        </w:rPr>
        <w:t xml:space="preserve"> από τον κάθε διδάσκοντα, ο οποίος θα ανακοινώσει τις σχετικές οδηγίες στην πλατφόρμα εκπαίδευσης. </w:t>
      </w:r>
    </w:p>
    <w:p w14:paraId="4FAE595D" w14:textId="77777777" w:rsidR="00A3567F" w:rsidRPr="00655AD4" w:rsidRDefault="00A3567F" w:rsidP="00A3567F">
      <w:pPr>
        <w:ind w:left="567" w:right="827"/>
        <w:jc w:val="both"/>
        <w:rPr>
          <w:rFonts w:ascii="Times New Roman" w:hAnsi="Times New Roman"/>
          <w:sz w:val="24"/>
          <w:szCs w:val="24"/>
          <w:lang w:val="el-GR"/>
        </w:rPr>
      </w:pPr>
      <w:r w:rsidRPr="00655AD4">
        <w:rPr>
          <w:rFonts w:ascii="Times New Roman" w:hAnsi="Times New Roman"/>
          <w:sz w:val="24"/>
          <w:szCs w:val="24"/>
          <w:lang w:val="el-GR"/>
        </w:rPr>
        <w:t>Αναλυτικές τεχνικές οδηγίες θα αποσταλούν στην ακαδημαϊκή κοινότητα από το Τμήμα Δικτύ</w:t>
      </w:r>
      <w:r>
        <w:rPr>
          <w:rFonts w:ascii="Times New Roman" w:hAnsi="Times New Roman"/>
          <w:sz w:val="24"/>
          <w:szCs w:val="24"/>
          <w:lang w:val="el-GR"/>
        </w:rPr>
        <w:t>ου</w:t>
      </w:r>
      <w:r w:rsidRPr="00655AD4">
        <w:rPr>
          <w:rFonts w:ascii="Times New Roman" w:hAnsi="Times New Roman"/>
          <w:sz w:val="24"/>
          <w:szCs w:val="24"/>
          <w:lang w:val="el-GR"/>
        </w:rPr>
        <w:t>-Διαδικτύου.</w:t>
      </w:r>
    </w:p>
    <w:p w14:paraId="6EA71B2D" w14:textId="77777777" w:rsidR="00A3567F" w:rsidRPr="00655AD4" w:rsidRDefault="00A3567F" w:rsidP="00A3567F">
      <w:pPr>
        <w:pStyle w:val="Default"/>
        <w:ind w:right="827"/>
        <w:jc w:val="center"/>
        <w:rPr>
          <w:rFonts w:ascii="Times New Roman" w:hAnsi="Times New Roman" w:cs="Times New Roman"/>
          <w:color w:val="auto"/>
        </w:rPr>
      </w:pPr>
      <w:r w:rsidRPr="00655AD4">
        <w:rPr>
          <w:rFonts w:ascii="Times New Roman" w:hAnsi="Times New Roman" w:cs="Times New Roman"/>
          <w:color w:val="auto"/>
        </w:rPr>
        <w:t>Ο Αντιπρύτανης</w:t>
      </w:r>
    </w:p>
    <w:p w14:paraId="1BCA77C0" w14:textId="77777777" w:rsidR="00A3567F" w:rsidRDefault="00A3567F" w:rsidP="00A3567F">
      <w:pPr>
        <w:pStyle w:val="Default"/>
        <w:ind w:right="827"/>
        <w:jc w:val="center"/>
        <w:rPr>
          <w:rFonts w:ascii="Times New Roman" w:eastAsiaTheme="minorHAnsi" w:hAnsi="Times New Roman" w:cs="Times New Roman"/>
          <w:color w:val="auto"/>
        </w:rPr>
      </w:pPr>
      <w:r w:rsidRPr="00655AD4">
        <w:rPr>
          <w:rFonts w:ascii="Times New Roman" w:eastAsiaTheme="minorHAnsi" w:hAnsi="Times New Roman" w:cs="Times New Roman"/>
          <w:color w:val="auto"/>
        </w:rPr>
        <w:t>Ακαδημαϊκών και Διοικητικών Θεμάτων, Δια Βίου Μάθησης και Εξωστρέφειας</w:t>
      </w:r>
    </w:p>
    <w:p w14:paraId="4160B187" w14:textId="77777777" w:rsidR="00A3567F" w:rsidRDefault="00A3567F" w:rsidP="00A3567F">
      <w:pPr>
        <w:pStyle w:val="Default"/>
        <w:ind w:right="827"/>
        <w:jc w:val="center"/>
        <w:rPr>
          <w:rFonts w:ascii="Times New Roman" w:eastAsiaTheme="minorHAnsi" w:hAnsi="Times New Roman" w:cs="Times New Roman"/>
          <w:color w:val="auto"/>
        </w:rPr>
      </w:pPr>
    </w:p>
    <w:p w14:paraId="35876B66" w14:textId="77777777" w:rsidR="00A3567F" w:rsidRPr="00655AD4" w:rsidRDefault="00A3567F" w:rsidP="00A3567F">
      <w:pPr>
        <w:pStyle w:val="Default"/>
        <w:ind w:right="827"/>
        <w:jc w:val="center"/>
        <w:rPr>
          <w:rFonts w:ascii="Times New Roman" w:eastAsiaTheme="minorHAnsi" w:hAnsi="Times New Roman" w:cs="Times New Roman"/>
          <w:color w:val="auto"/>
        </w:rPr>
      </w:pPr>
    </w:p>
    <w:p w14:paraId="4A2F48B1" w14:textId="3029BBC7" w:rsidR="00A3567F" w:rsidRDefault="00A3567F" w:rsidP="00A3567F">
      <w:pPr>
        <w:pStyle w:val="Default"/>
        <w:ind w:right="827"/>
        <w:jc w:val="center"/>
        <w:rPr>
          <w:rFonts w:ascii="Times New Roman" w:eastAsiaTheme="minorHAnsi" w:hAnsi="Times New Roman" w:cs="Times New Roman"/>
          <w:color w:val="auto"/>
        </w:rPr>
      </w:pPr>
      <w:r w:rsidRPr="00655AD4">
        <w:rPr>
          <w:rFonts w:ascii="Times New Roman" w:eastAsiaTheme="minorHAnsi" w:hAnsi="Times New Roman" w:cs="Times New Roman"/>
          <w:color w:val="auto"/>
        </w:rPr>
        <w:t>Ε</w:t>
      </w:r>
      <w:proofErr w:type="spellStart"/>
      <w:r>
        <w:rPr>
          <w:rFonts w:ascii="Times New Roman" w:eastAsiaTheme="minorHAnsi" w:hAnsi="Times New Roman" w:cs="Times New Roman"/>
          <w:color w:val="auto"/>
          <w:lang w:val="en-US"/>
        </w:rPr>
        <w:t>μμ</w:t>
      </w:r>
      <w:proofErr w:type="spellEnd"/>
      <w:r w:rsidRPr="00655AD4">
        <w:rPr>
          <w:rFonts w:ascii="Times New Roman" w:eastAsiaTheme="minorHAnsi" w:hAnsi="Times New Roman" w:cs="Times New Roman"/>
          <w:color w:val="auto"/>
        </w:rPr>
        <w:t xml:space="preserve">. </w:t>
      </w:r>
      <w:proofErr w:type="spellStart"/>
      <w:r w:rsidRPr="00655AD4">
        <w:rPr>
          <w:rFonts w:ascii="Times New Roman" w:eastAsiaTheme="minorHAnsi" w:hAnsi="Times New Roman" w:cs="Times New Roman"/>
          <w:color w:val="auto"/>
        </w:rPr>
        <w:t>Φλεμετάκης</w:t>
      </w:r>
      <w:proofErr w:type="spellEnd"/>
    </w:p>
    <w:p w14:paraId="38E02038" w14:textId="0199E08C" w:rsidR="005D2339" w:rsidRPr="00A3567F" w:rsidRDefault="00A3567F" w:rsidP="00A3567F">
      <w:pPr>
        <w:pStyle w:val="Default"/>
        <w:ind w:right="827"/>
        <w:jc w:val="center"/>
        <w:rPr>
          <w:rFonts w:ascii="Times New Roman" w:hAnsi="Times New Roman" w:cs="Times New Roman"/>
          <w:color w:val="auto"/>
        </w:rPr>
      </w:pPr>
      <w:r w:rsidRPr="00655AD4">
        <w:rPr>
          <w:rFonts w:ascii="Times New Roman" w:eastAsiaTheme="minorHAnsi" w:hAnsi="Times New Roman" w:cs="Times New Roman"/>
          <w:color w:val="auto"/>
        </w:rPr>
        <w:t>Καθηγητής</w:t>
      </w:r>
    </w:p>
    <w:sectPr w:rsidR="005D2339" w:rsidRPr="00A3567F" w:rsidSect="006A572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AB"/>
    <w:multiLevelType w:val="multilevel"/>
    <w:tmpl w:val="AD9E0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955"/>
    <w:multiLevelType w:val="multilevel"/>
    <w:tmpl w:val="01AA2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70A6"/>
    <w:multiLevelType w:val="multilevel"/>
    <w:tmpl w:val="E40A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5723A"/>
    <w:multiLevelType w:val="hybridMultilevel"/>
    <w:tmpl w:val="326226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B01EE4"/>
    <w:multiLevelType w:val="hybridMultilevel"/>
    <w:tmpl w:val="96409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E2091D"/>
    <w:multiLevelType w:val="multilevel"/>
    <w:tmpl w:val="9F620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8171E"/>
    <w:multiLevelType w:val="hybridMultilevel"/>
    <w:tmpl w:val="4D985402"/>
    <w:lvl w:ilvl="0" w:tplc="37D8DA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C4C7F"/>
    <w:multiLevelType w:val="multilevel"/>
    <w:tmpl w:val="C1847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F4298"/>
    <w:multiLevelType w:val="multilevel"/>
    <w:tmpl w:val="FC5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763BE"/>
    <w:multiLevelType w:val="hybridMultilevel"/>
    <w:tmpl w:val="605ACABA"/>
    <w:lvl w:ilvl="0" w:tplc="DF067950">
      <w:start w:val="5"/>
      <w:numFmt w:val="bullet"/>
      <w:lvlText w:val="-"/>
      <w:lvlJc w:val="left"/>
      <w:pPr>
        <w:ind w:left="720" w:hanging="360"/>
      </w:pPr>
      <w:rPr>
        <w:rFonts w:ascii="Times New Roman" w:eastAsia="Batang"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8145BD"/>
    <w:multiLevelType w:val="multilevel"/>
    <w:tmpl w:val="6B643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A0F52"/>
    <w:multiLevelType w:val="hybridMultilevel"/>
    <w:tmpl w:val="DBEC6A2A"/>
    <w:lvl w:ilvl="0" w:tplc="BF1E5A5C">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4771CA"/>
    <w:multiLevelType w:val="hybridMultilevel"/>
    <w:tmpl w:val="624C9B44"/>
    <w:lvl w:ilvl="0" w:tplc="DF067950">
      <w:start w:val="5"/>
      <w:numFmt w:val="bullet"/>
      <w:lvlText w:val="-"/>
      <w:lvlJc w:val="left"/>
      <w:pPr>
        <w:tabs>
          <w:tab w:val="num" w:pos="720"/>
        </w:tabs>
        <w:ind w:left="720" w:hanging="360"/>
      </w:pPr>
      <w:rPr>
        <w:rFonts w:ascii="Times New Roman" w:eastAsia="Batang"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113549154">
    <w:abstractNumId w:val="9"/>
  </w:num>
  <w:num w:numId="2" w16cid:durableId="1828279602">
    <w:abstractNumId w:val="3"/>
  </w:num>
  <w:num w:numId="3" w16cid:durableId="1235704001">
    <w:abstractNumId w:val="11"/>
  </w:num>
  <w:num w:numId="4" w16cid:durableId="451825558">
    <w:abstractNumId w:val="4"/>
  </w:num>
  <w:num w:numId="5" w16cid:durableId="88776526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16cid:durableId="486170574">
    <w:abstractNumId w:val="6"/>
  </w:num>
  <w:num w:numId="7" w16cid:durableId="1657876006">
    <w:abstractNumId w:val="12"/>
  </w:num>
  <w:num w:numId="8" w16cid:durableId="637877876">
    <w:abstractNumId w:val="1"/>
  </w:num>
  <w:num w:numId="9" w16cid:durableId="153647079">
    <w:abstractNumId w:val="7"/>
  </w:num>
  <w:num w:numId="10" w16cid:durableId="1176965849">
    <w:abstractNumId w:val="0"/>
  </w:num>
  <w:num w:numId="11" w16cid:durableId="1805076558">
    <w:abstractNumId w:val="5"/>
  </w:num>
  <w:num w:numId="12" w16cid:durableId="602030299">
    <w:abstractNumId w:val="10"/>
  </w:num>
  <w:num w:numId="13" w16cid:durableId="106660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fr-CA" w:vendorID="64" w:dllVersion="6" w:nlCheck="1" w:checkStyle="1"/>
  <w:activeWritingStyle w:appName="MSWord" w:lang="en-GB" w:vendorID="64" w:dllVersion="4096" w:nlCheck="1" w:checkStyle="0"/>
  <w:activeWritingStyle w:appName="MSWord" w:lang="fr-CA" w:vendorID="64" w:dllVersion="4096" w:nlCheck="1" w:checkStyle="0"/>
  <w:activeWritingStyle w:appName="MSWord" w:lang="en-GB" w:vendorID="64" w:dllVersion="6" w:nlCheck="1" w:checkStyle="1"/>
  <w:activeWritingStyle w:appName="MSWord" w:lang="en-GB" w:vendorID="64" w:dllVersion="0" w:nlCheck="1" w:checkStyle="0"/>
  <w:activeWritingStyle w:appName="MSWord" w:lang="fr-CA" w:vendorID="64" w:dllVersion="0" w:nlCheck="1" w:checkStyle="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3B"/>
    <w:rsid w:val="00004A8E"/>
    <w:rsid w:val="000136B5"/>
    <w:rsid w:val="00020FA1"/>
    <w:rsid w:val="00062836"/>
    <w:rsid w:val="000715B1"/>
    <w:rsid w:val="000A1234"/>
    <w:rsid w:val="000E65B7"/>
    <w:rsid w:val="00105DC3"/>
    <w:rsid w:val="00125FDE"/>
    <w:rsid w:val="00142C9B"/>
    <w:rsid w:val="00143823"/>
    <w:rsid w:val="001550A1"/>
    <w:rsid w:val="00173249"/>
    <w:rsid w:val="0018323D"/>
    <w:rsid w:val="001A1EA5"/>
    <w:rsid w:val="001D59CE"/>
    <w:rsid w:val="001E0ADB"/>
    <w:rsid w:val="001E6FA2"/>
    <w:rsid w:val="001F7353"/>
    <w:rsid w:val="001F7774"/>
    <w:rsid w:val="0020602F"/>
    <w:rsid w:val="00232A7E"/>
    <w:rsid w:val="002842FA"/>
    <w:rsid w:val="00287D79"/>
    <w:rsid w:val="002C7091"/>
    <w:rsid w:val="002C738C"/>
    <w:rsid w:val="002D2AF7"/>
    <w:rsid w:val="002D3CFD"/>
    <w:rsid w:val="002E190D"/>
    <w:rsid w:val="002E54DF"/>
    <w:rsid w:val="002E6167"/>
    <w:rsid w:val="002F2038"/>
    <w:rsid w:val="002F293F"/>
    <w:rsid w:val="002F5BF7"/>
    <w:rsid w:val="00340127"/>
    <w:rsid w:val="00344D32"/>
    <w:rsid w:val="00364C44"/>
    <w:rsid w:val="00393DEA"/>
    <w:rsid w:val="00396882"/>
    <w:rsid w:val="003A7942"/>
    <w:rsid w:val="003F0475"/>
    <w:rsid w:val="00402A6D"/>
    <w:rsid w:val="0042021E"/>
    <w:rsid w:val="00420D16"/>
    <w:rsid w:val="00430504"/>
    <w:rsid w:val="00457744"/>
    <w:rsid w:val="00466AD6"/>
    <w:rsid w:val="00473E4E"/>
    <w:rsid w:val="00490C38"/>
    <w:rsid w:val="00491DB2"/>
    <w:rsid w:val="00495AFD"/>
    <w:rsid w:val="004A1689"/>
    <w:rsid w:val="004B7832"/>
    <w:rsid w:val="004C7EF2"/>
    <w:rsid w:val="004D113F"/>
    <w:rsid w:val="004F344B"/>
    <w:rsid w:val="005017AF"/>
    <w:rsid w:val="0051673C"/>
    <w:rsid w:val="005178E8"/>
    <w:rsid w:val="005212E9"/>
    <w:rsid w:val="005230E0"/>
    <w:rsid w:val="00587E81"/>
    <w:rsid w:val="005A3ADC"/>
    <w:rsid w:val="005C2AB3"/>
    <w:rsid w:val="005D2339"/>
    <w:rsid w:val="005D5DF4"/>
    <w:rsid w:val="005F5DBC"/>
    <w:rsid w:val="00611E0A"/>
    <w:rsid w:val="00621722"/>
    <w:rsid w:val="00624351"/>
    <w:rsid w:val="006252BF"/>
    <w:rsid w:val="00635D3B"/>
    <w:rsid w:val="00655AD4"/>
    <w:rsid w:val="00677D52"/>
    <w:rsid w:val="006812CA"/>
    <w:rsid w:val="00695BE2"/>
    <w:rsid w:val="006A5728"/>
    <w:rsid w:val="006B2691"/>
    <w:rsid w:val="006C7DA3"/>
    <w:rsid w:val="006F2076"/>
    <w:rsid w:val="00706A31"/>
    <w:rsid w:val="00712943"/>
    <w:rsid w:val="00714733"/>
    <w:rsid w:val="0072208C"/>
    <w:rsid w:val="0072246B"/>
    <w:rsid w:val="00725A91"/>
    <w:rsid w:val="00750FEB"/>
    <w:rsid w:val="00767330"/>
    <w:rsid w:val="00774E13"/>
    <w:rsid w:val="007824DA"/>
    <w:rsid w:val="007B2547"/>
    <w:rsid w:val="007C463D"/>
    <w:rsid w:val="007D17E6"/>
    <w:rsid w:val="007D7EE0"/>
    <w:rsid w:val="00807E71"/>
    <w:rsid w:val="00822D63"/>
    <w:rsid w:val="00826B51"/>
    <w:rsid w:val="008326F3"/>
    <w:rsid w:val="00842BA4"/>
    <w:rsid w:val="00882311"/>
    <w:rsid w:val="008B3AA5"/>
    <w:rsid w:val="008B6D6F"/>
    <w:rsid w:val="008F220F"/>
    <w:rsid w:val="00946F53"/>
    <w:rsid w:val="00967E96"/>
    <w:rsid w:val="0097015B"/>
    <w:rsid w:val="00971F6C"/>
    <w:rsid w:val="00984AFA"/>
    <w:rsid w:val="00984E2C"/>
    <w:rsid w:val="009855DF"/>
    <w:rsid w:val="009A7819"/>
    <w:rsid w:val="009D78ED"/>
    <w:rsid w:val="009D7B14"/>
    <w:rsid w:val="009E4F3F"/>
    <w:rsid w:val="009E6594"/>
    <w:rsid w:val="00A04195"/>
    <w:rsid w:val="00A114C3"/>
    <w:rsid w:val="00A21D4B"/>
    <w:rsid w:val="00A3567F"/>
    <w:rsid w:val="00A73153"/>
    <w:rsid w:val="00A8266A"/>
    <w:rsid w:val="00A8369C"/>
    <w:rsid w:val="00AC2EB1"/>
    <w:rsid w:val="00AE4585"/>
    <w:rsid w:val="00AF3E67"/>
    <w:rsid w:val="00B23EBC"/>
    <w:rsid w:val="00B37853"/>
    <w:rsid w:val="00B421FC"/>
    <w:rsid w:val="00B63059"/>
    <w:rsid w:val="00B630DC"/>
    <w:rsid w:val="00B81608"/>
    <w:rsid w:val="00B84942"/>
    <w:rsid w:val="00B872BF"/>
    <w:rsid w:val="00B973D1"/>
    <w:rsid w:val="00BA171E"/>
    <w:rsid w:val="00BB6157"/>
    <w:rsid w:val="00BE32E2"/>
    <w:rsid w:val="00C1230E"/>
    <w:rsid w:val="00C17013"/>
    <w:rsid w:val="00C37891"/>
    <w:rsid w:val="00C678E1"/>
    <w:rsid w:val="00C7224F"/>
    <w:rsid w:val="00D03CA0"/>
    <w:rsid w:val="00D05A7A"/>
    <w:rsid w:val="00D07669"/>
    <w:rsid w:val="00D07B00"/>
    <w:rsid w:val="00D1307A"/>
    <w:rsid w:val="00D374DF"/>
    <w:rsid w:val="00D522BE"/>
    <w:rsid w:val="00D64627"/>
    <w:rsid w:val="00D94595"/>
    <w:rsid w:val="00DA0E87"/>
    <w:rsid w:val="00DA55E0"/>
    <w:rsid w:val="00DB6875"/>
    <w:rsid w:val="00DD1C11"/>
    <w:rsid w:val="00DD4C30"/>
    <w:rsid w:val="00DD59BD"/>
    <w:rsid w:val="00E041E2"/>
    <w:rsid w:val="00E20172"/>
    <w:rsid w:val="00E52659"/>
    <w:rsid w:val="00E71718"/>
    <w:rsid w:val="00E72E55"/>
    <w:rsid w:val="00EA16AD"/>
    <w:rsid w:val="00EB213B"/>
    <w:rsid w:val="00EF6EDC"/>
    <w:rsid w:val="00F03130"/>
    <w:rsid w:val="00F12717"/>
    <w:rsid w:val="00F328B7"/>
    <w:rsid w:val="00F364E2"/>
    <w:rsid w:val="00F36840"/>
    <w:rsid w:val="00F45CB6"/>
    <w:rsid w:val="00F527C4"/>
    <w:rsid w:val="00F808E1"/>
    <w:rsid w:val="00F84123"/>
    <w:rsid w:val="00FA6751"/>
    <w:rsid w:val="00FD4639"/>
    <w:rsid w:val="00FE1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7B5B4"/>
  <w15:docId w15:val="{6FA8C2E9-6B6F-4274-8BE2-B759D6A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19"/>
    <w:pPr>
      <w:spacing w:after="200" w:line="276" w:lineRule="auto"/>
    </w:pPr>
    <w:rPr>
      <w:lang w:val="en-GB" w:eastAsia="en-US"/>
    </w:rPr>
  </w:style>
  <w:style w:type="paragraph" w:styleId="Heading1">
    <w:name w:val="heading 1"/>
    <w:basedOn w:val="Normal"/>
    <w:next w:val="Normal"/>
    <w:link w:val="Heading1Char"/>
    <w:uiPriority w:val="99"/>
    <w:qFormat/>
    <w:rsid w:val="00F03130"/>
    <w:pPr>
      <w:keepNext/>
      <w:spacing w:after="0" w:line="240" w:lineRule="auto"/>
      <w:ind w:right="210"/>
      <w:jc w:val="both"/>
      <w:outlineLvl w:val="0"/>
    </w:pPr>
    <w:rPr>
      <w:rFonts w:ascii="Times New Roman" w:hAnsi="Times New Roman"/>
      <w:b/>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130"/>
    <w:rPr>
      <w:rFonts w:ascii="Times New Roman" w:hAnsi="Times New Roman" w:cs="Times New Roman"/>
      <w:b/>
      <w:sz w:val="20"/>
      <w:szCs w:val="20"/>
      <w:lang w:eastAsia="el-GR"/>
    </w:rPr>
  </w:style>
  <w:style w:type="paragraph" w:customStyle="1" w:styleId="Default">
    <w:name w:val="Default"/>
    <w:uiPriority w:val="99"/>
    <w:rsid w:val="00EB213B"/>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F03130"/>
    <w:rPr>
      <w:rFonts w:cs="Times New Roman"/>
      <w:color w:val="0000FF"/>
      <w:u w:val="single"/>
    </w:rPr>
  </w:style>
  <w:style w:type="paragraph" w:styleId="BalloonText">
    <w:name w:val="Balloon Text"/>
    <w:basedOn w:val="Normal"/>
    <w:link w:val="BalloonTextChar"/>
    <w:uiPriority w:val="99"/>
    <w:semiHidden/>
    <w:rsid w:val="00F0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130"/>
    <w:rPr>
      <w:rFonts w:ascii="Tahoma" w:hAnsi="Tahoma" w:cs="Tahoma"/>
      <w:sz w:val="16"/>
      <w:szCs w:val="16"/>
      <w:lang w:val="en-GB"/>
    </w:rPr>
  </w:style>
  <w:style w:type="paragraph" w:styleId="ListParagraph">
    <w:name w:val="List Paragraph"/>
    <w:basedOn w:val="Normal"/>
    <w:uiPriority w:val="99"/>
    <w:qFormat/>
    <w:rsid w:val="001D59CE"/>
    <w:pPr>
      <w:ind w:left="720"/>
      <w:contextualSpacing/>
    </w:pPr>
  </w:style>
  <w:style w:type="paragraph" w:customStyle="1" w:styleId="a">
    <w:name w:val="Âáóéêü"/>
    <w:rsid w:val="007B2547"/>
    <w:pPr>
      <w:widowControl w:val="0"/>
      <w:overflowPunct w:val="0"/>
      <w:autoSpaceDE w:val="0"/>
      <w:autoSpaceDN w:val="0"/>
      <w:adjustRightInd w:val="0"/>
      <w:textAlignment w:val="baseline"/>
    </w:pPr>
    <w:rPr>
      <w:rFonts w:ascii="Times New Roman" w:hAnsi="Times New Roman"/>
      <w:sz w:val="20"/>
      <w:szCs w:val="20"/>
    </w:rPr>
  </w:style>
  <w:style w:type="paragraph" w:styleId="Title">
    <w:name w:val="Title"/>
    <w:basedOn w:val="Normal"/>
    <w:link w:val="TitleChar"/>
    <w:uiPriority w:val="99"/>
    <w:qFormat/>
    <w:rsid w:val="007B2547"/>
    <w:pPr>
      <w:spacing w:after="0" w:line="240" w:lineRule="auto"/>
      <w:ind w:left="432"/>
      <w:jc w:val="center"/>
    </w:pPr>
    <w:rPr>
      <w:rFonts w:ascii="Times New Roman" w:hAnsi="Times New Roman"/>
      <w:b/>
      <w:sz w:val="24"/>
      <w:szCs w:val="24"/>
      <w:lang w:val="el-GR" w:eastAsia="el-GR"/>
    </w:rPr>
  </w:style>
  <w:style w:type="character" w:customStyle="1" w:styleId="TitleChar">
    <w:name w:val="Title Char"/>
    <w:basedOn w:val="DefaultParagraphFont"/>
    <w:link w:val="Title"/>
    <w:uiPriority w:val="99"/>
    <w:locked/>
    <w:rsid w:val="007B2547"/>
    <w:rPr>
      <w:rFonts w:ascii="Times New Roman" w:hAnsi="Times New Roman" w:cs="Times New Roman"/>
      <w:b/>
      <w:sz w:val="24"/>
      <w:szCs w:val="24"/>
      <w:lang w:eastAsia="el-GR"/>
    </w:rPr>
  </w:style>
  <w:style w:type="character" w:styleId="Strong">
    <w:name w:val="Strong"/>
    <w:basedOn w:val="DefaultParagraphFont"/>
    <w:uiPriority w:val="99"/>
    <w:qFormat/>
    <w:rsid w:val="007B2547"/>
    <w:rPr>
      <w:rFonts w:cs="Times New Roman"/>
      <w:b/>
      <w:bCs/>
    </w:rPr>
  </w:style>
  <w:style w:type="character" w:styleId="FollowedHyperlink">
    <w:name w:val="FollowedHyperlink"/>
    <w:basedOn w:val="DefaultParagraphFont"/>
    <w:uiPriority w:val="99"/>
    <w:semiHidden/>
    <w:unhideWhenUsed/>
    <w:rsid w:val="00396882"/>
    <w:rPr>
      <w:color w:val="800080" w:themeColor="followedHyperlink"/>
      <w:u w:val="single"/>
    </w:rPr>
  </w:style>
  <w:style w:type="character" w:styleId="UnresolvedMention">
    <w:name w:val="Unresolved Mention"/>
    <w:basedOn w:val="DefaultParagraphFont"/>
    <w:uiPriority w:val="99"/>
    <w:semiHidden/>
    <w:unhideWhenUsed/>
    <w:rsid w:val="00A3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087">
      <w:bodyDiv w:val="1"/>
      <w:marLeft w:val="0"/>
      <w:marRight w:val="0"/>
      <w:marTop w:val="0"/>
      <w:marBottom w:val="0"/>
      <w:divBdr>
        <w:top w:val="none" w:sz="0" w:space="0" w:color="auto"/>
        <w:left w:val="none" w:sz="0" w:space="0" w:color="auto"/>
        <w:bottom w:val="none" w:sz="0" w:space="0" w:color="auto"/>
        <w:right w:val="none" w:sz="0" w:space="0" w:color="auto"/>
      </w:divBdr>
    </w:div>
    <w:div w:id="13624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A677-76BE-45AE-A0E1-7FCF7D65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2256</Characters>
  <Application>Microsoft Office Word</Application>
  <DocSecurity>0</DocSecurity>
  <Lines>56</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Flemetakis</dc:creator>
  <cp:keywords/>
  <dc:description/>
  <cp:lastModifiedBy>Emmanouil Flemetakis</cp:lastModifiedBy>
  <cp:revision>5</cp:revision>
  <cp:lastPrinted>2015-10-16T07:52:00Z</cp:lastPrinted>
  <dcterms:created xsi:type="dcterms:W3CDTF">2024-01-31T15:00:00Z</dcterms:created>
  <dcterms:modified xsi:type="dcterms:W3CDTF">2024-01-31T15:02:00Z</dcterms:modified>
  <cp:category/>
</cp:coreProperties>
</file>