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CA" w:rsidRPr="007C2DA7" w:rsidRDefault="00661ECA" w:rsidP="00661ECA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  <w:r w:rsidR="005F44DC">
        <w:rPr>
          <w:rFonts w:ascii="Times New Roman" w:hAnsi="Times New Roman"/>
          <w:b/>
          <w:sz w:val="22"/>
          <w:szCs w:val="22"/>
        </w:rPr>
        <w:tab/>
      </w:r>
      <w:r w:rsidR="005F44DC">
        <w:rPr>
          <w:rFonts w:ascii="Times New Roman" w:hAnsi="Times New Roman"/>
          <w:b/>
          <w:sz w:val="22"/>
          <w:szCs w:val="22"/>
        </w:rPr>
        <w:tab/>
      </w:r>
      <w:r w:rsidR="005F44DC">
        <w:rPr>
          <w:rFonts w:ascii="Times New Roman" w:hAnsi="Times New Roman"/>
          <w:b/>
          <w:sz w:val="22"/>
          <w:szCs w:val="22"/>
        </w:rPr>
        <w:tab/>
      </w:r>
      <w:r w:rsidR="005F44DC">
        <w:rPr>
          <w:rFonts w:ascii="Times New Roman" w:hAnsi="Times New Roman"/>
          <w:b/>
          <w:sz w:val="22"/>
          <w:szCs w:val="22"/>
        </w:rPr>
        <w:tab/>
      </w:r>
      <w:r w:rsidR="005F44DC" w:rsidRPr="005F44DC">
        <w:rPr>
          <w:rFonts w:ascii="Times New Roman" w:hAnsi="Times New Roman"/>
          <w:b/>
          <w:sz w:val="20"/>
        </w:rPr>
        <w:t>ΑΝΑΡΤΗΤΕΑ ΣΤΟ ΔΙΑΔΙΚΤΥΟ</w:t>
      </w:r>
    </w:p>
    <w:p w:rsidR="00661ECA" w:rsidRPr="007C2DA7" w:rsidRDefault="00661ECA" w:rsidP="00661ECA">
      <w:pPr>
        <w:pStyle w:val="a3"/>
        <w:ind w:left="73" w:right="-52"/>
        <w:jc w:val="left"/>
        <w:rPr>
          <w:rFonts w:ascii="Times New Roman" w:hAnsi="Times New Roman"/>
          <w:b/>
          <w:sz w:val="22"/>
          <w:szCs w:val="22"/>
        </w:rPr>
      </w:pPr>
    </w:p>
    <w:p w:rsidR="00661ECA" w:rsidRDefault="00661ECA" w:rsidP="00661ECA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6455" cy="81216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661ECA" w:rsidRPr="00D80BA8" w:rsidRDefault="00661ECA" w:rsidP="00661ECA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7C2DA7">
        <w:rPr>
          <w:rFonts w:ascii="Times New Roman" w:hAnsi="Times New Roman"/>
          <w:sz w:val="22"/>
          <w:szCs w:val="22"/>
        </w:rPr>
        <w:t>Αθήνα</w:t>
      </w:r>
      <w:r w:rsidRPr="00A06CDB">
        <w:rPr>
          <w:rFonts w:ascii="Times New Roman" w:hAnsi="Times New Roman"/>
          <w:sz w:val="22"/>
          <w:szCs w:val="22"/>
        </w:rPr>
        <w:t xml:space="preserve">, </w:t>
      </w:r>
      <w:r w:rsidR="00102656">
        <w:rPr>
          <w:rFonts w:ascii="Times New Roman" w:hAnsi="Times New Roman"/>
          <w:sz w:val="22"/>
          <w:szCs w:val="22"/>
        </w:rPr>
        <w:t>2</w:t>
      </w:r>
      <w:r w:rsidR="00947B97">
        <w:rPr>
          <w:rFonts w:ascii="Times New Roman" w:hAnsi="Times New Roman"/>
          <w:sz w:val="22"/>
          <w:szCs w:val="22"/>
        </w:rPr>
        <w:t>7</w:t>
      </w:r>
      <w:r w:rsidR="00572A7D">
        <w:rPr>
          <w:rFonts w:ascii="Times New Roman" w:hAnsi="Times New Roman"/>
          <w:sz w:val="22"/>
          <w:szCs w:val="22"/>
        </w:rPr>
        <w:t xml:space="preserve"> </w:t>
      </w:r>
      <w:r w:rsidR="00102656">
        <w:rPr>
          <w:rFonts w:ascii="Times New Roman" w:hAnsi="Times New Roman"/>
          <w:sz w:val="22"/>
          <w:szCs w:val="22"/>
        </w:rPr>
        <w:t>Μαΐου</w:t>
      </w:r>
      <w:r w:rsidR="00572A7D">
        <w:rPr>
          <w:rFonts w:ascii="Times New Roman" w:hAnsi="Times New Roman"/>
          <w:sz w:val="22"/>
          <w:szCs w:val="22"/>
        </w:rPr>
        <w:t xml:space="preserve"> 201</w:t>
      </w:r>
      <w:r w:rsidR="006A6976">
        <w:rPr>
          <w:rFonts w:ascii="Times New Roman" w:hAnsi="Times New Roman"/>
          <w:sz w:val="22"/>
          <w:szCs w:val="22"/>
        </w:rPr>
        <w:t>5</w:t>
      </w:r>
    </w:p>
    <w:p w:rsidR="00661ECA" w:rsidRPr="00102656" w:rsidRDefault="00661ECA" w:rsidP="00661ECA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Pr="00947B97">
        <w:rPr>
          <w:rFonts w:ascii="Times New Roman" w:hAnsi="Times New Roman"/>
          <w:sz w:val="22"/>
          <w:szCs w:val="22"/>
        </w:rPr>
        <w:t xml:space="preserve">Αριθμ. </w:t>
      </w:r>
      <w:proofErr w:type="spellStart"/>
      <w:r w:rsidRPr="00947B97">
        <w:rPr>
          <w:rFonts w:ascii="Times New Roman" w:hAnsi="Times New Roman"/>
          <w:sz w:val="22"/>
          <w:szCs w:val="22"/>
        </w:rPr>
        <w:t>Πρωτ</w:t>
      </w:r>
      <w:proofErr w:type="spellEnd"/>
      <w:r w:rsidRPr="00947B97">
        <w:rPr>
          <w:rFonts w:ascii="Times New Roman" w:hAnsi="Times New Roman"/>
          <w:sz w:val="22"/>
          <w:szCs w:val="22"/>
        </w:rPr>
        <w:t>.:</w:t>
      </w:r>
      <w:r w:rsidR="00102656">
        <w:rPr>
          <w:rFonts w:ascii="Times New Roman" w:hAnsi="Times New Roman"/>
          <w:sz w:val="22"/>
          <w:szCs w:val="22"/>
        </w:rPr>
        <w:t xml:space="preserve"> </w:t>
      </w:r>
      <w:r w:rsidR="00947B97">
        <w:rPr>
          <w:rFonts w:ascii="Times New Roman" w:hAnsi="Times New Roman"/>
          <w:sz w:val="22"/>
          <w:szCs w:val="22"/>
        </w:rPr>
        <w:t>702</w:t>
      </w:r>
    </w:p>
    <w:p w:rsidR="00661ECA" w:rsidRPr="008D36BE" w:rsidRDefault="00661ECA" w:rsidP="00661ECA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661ECA" w:rsidRPr="008D36BE" w:rsidRDefault="00661ECA" w:rsidP="00661ECA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661ECA" w:rsidRPr="00ED4AF8" w:rsidRDefault="00661ECA" w:rsidP="00661ECA">
      <w:pPr>
        <w:ind w:hanging="90"/>
        <w:rPr>
          <w:b/>
          <w:sz w:val="16"/>
          <w:szCs w:val="16"/>
        </w:rPr>
      </w:pPr>
      <w:r w:rsidRPr="00ED4AF8">
        <w:rPr>
          <w:b/>
          <w:sz w:val="16"/>
          <w:szCs w:val="16"/>
        </w:rPr>
        <w:t>ΓΡΑΜΜΑΤΕΙΑ ΚΟΣΜΗΤΕΙΑΣ</w:t>
      </w:r>
    </w:p>
    <w:p w:rsidR="00661ECA" w:rsidRPr="00123873" w:rsidRDefault="00661ECA" w:rsidP="00661ECA">
      <w:pPr>
        <w:ind w:hanging="90"/>
        <w:rPr>
          <w:sz w:val="22"/>
          <w:szCs w:val="22"/>
        </w:rPr>
      </w:pPr>
      <w:r>
        <w:rPr>
          <w:sz w:val="22"/>
          <w:szCs w:val="22"/>
        </w:rPr>
        <w:t>Πληροφορίες</w:t>
      </w:r>
      <w:r w:rsidRPr="00CC7D4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Ειρ. Τρικοίλη                                       </w:t>
      </w:r>
      <w:r w:rsidR="00572A7D">
        <w:rPr>
          <w:sz w:val="22"/>
          <w:szCs w:val="22"/>
        </w:rPr>
        <w:t xml:space="preserve">         </w:t>
      </w:r>
    </w:p>
    <w:p w:rsidR="00661ECA" w:rsidRDefault="00661ECA" w:rsidP="00661ECA">
      <w:pPr>
        <w:ind w:hanging="90"/>
        <w:rPr>
          <w:sz w:val="22"/>
          <w:szCs w:val="22"/>
        </w:rPr>
      </w:pPr>
      <w:r>
        <w:rPr>
          <w:sz w:val="22"/>
          <w:szCs w:val="22"/>
        </w:rPr>
        <w:t>Ταχ. Δ/νση</w:t>
      </w:r>
      <w:r w:rsidRPr="00CC7D42">
        <w:rPr>
          <w:sz w:val="22"/>
          <w:szCs w:val="22"/>
        </w:rPr>
        <w:t>:</w:t>
      </w:r>
      <w:r>
        <w:rPr>
          <w:sz w:val="22"/>
          <w:szCs w:val="22"/>
        </w:rPr>
        <w:t xml:space="preserve"> Ιερά Οδός 75, 11855 Αθήνα           </w:t>
      </w:r>
    </w:p>
    <w:p w:rsidR="00661ECA" w:rsidRPr="003E1AE8" w:rsidRDefault="00661ECA" w:rsidP="00661ECA">
      <w:pPr>
        <w:ind w:hanging="90"/>
        <w:rPr>
          <w:sz w:val="22"/>
          <w:szCs w:val="22"/>
          <w:lang w:eastAsia="zh-TW"/>
        </w:rPr>
      </w:pPr>
      <w:r>
        <w:rPr>
          <w:sz w:val="22"/>
          <w:szCs w:val="22"/>
        </w:rPr>
        <w:t>Τηλ</w:t>
      </w:r>
      <w:r w:rsidRPr="000D3252">
        <w:rPr>
          <w:sz w:val="22"/>
          <w:szCs w:val="22"/>
        </w:rPr>
        <w:t>:</w:t>
      </w:r>
      <w:r>
        <w:rPr>
          <w:sz w:val="22"/>
          <w:szCs w:val="22"/>
        </w:rPr>
        <w:t xml:space="preserve"> 210 </w:t>
      </w:r>
      <w:r w:rsidRPr="000D3252">
        <w:rPr>
          <w:sz w:val="22"/>
          <w:szCs w:val="22"/>
          <w:lang w:eastAsia="zh-TW"/>
        </w:rPr>
        <w:t>5294622</w:t>
      </w:r>
      <w:r>
        <w:rPr>
          <w:sz w:val="22"/>
          <w:szCs w:val="22"/>
        </w:rPr>
        <w:t xml:space="preserve">, 4618                                     </w:t>
      </w:r>
      <w:r w:rsidRPr="00123873">
        <w:rPr>
          <w:sz w:val="22"/>
          <w:szCs w:val="22"/>
        </w:rPr>
        <w:t xml:space="preserve">                           </w:t>
      </w:r>
    </w:p>
    <w:p w:rsidR="00661ECA" w:rsidRPr="00C33930" w:rsidRDefault="00661ECA" w:rsidP="00102656">
      <w:pPr>
        <w:ind w:left="4140" w:hanging="4230"/>
      </w:pPr>
      <w:r w:rsidRPr="000D3252">
        <w:rPr>
          <w:b/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val="en-US" w:eastAsia="zh-TW"/>
        </w:rPr>
        <w:t>Fax</w:t>
      </w:r>
      <w:r w:rsidRPr="000D3252">
        <w:rPr>
          <w:sz w:val="22"/>
          <w:szCs w:val="22"/>
          <w:lang w:eastAsia="zh-TW"/>
        </w:rPr>
        <w:t>: 210 5294622</w:t>
      </w:r>
      <w:r>
        <w:rPr>
          <w:sz w:val="22"/>
          <w:szCs w:val="22"/>
          <w:lang w:eastAsia="zh-TW"/>
        </w:rPr>
        <w:t xml:space="preserve">   </w:t>
      </w:r>
      <w:r w:rsidRPr="000D3252">
        <w:rPr>
          <w:b/>
          <w:sz w:val="22"/>
          <w:szCs w:val="22"/>
          <w:lang w:eastAsia="zh-TW"/>
        </w:rPr>
        <w:t xml:space="preserve">                                               </w:t>
      </w:r>
      <w:r w:rsidR="00102656">
        <w:rPr>
          <w:b/>
          <w:sz w:val="22"/>
          <w:szCs w:val="22"/>
          <w:lang w:eastAsia="zh-TW"/>
        </w:rPr>
        <w:t xml:space="preserve"> </w:t>
      </w:r>
      <w:r w:rsidR="00572A7D" w:rsidRPr="00C33930">
        <w:rPr>
          <w:b/>
          <w:bCs/>
        </w:rPr>
        <w:t>Προς:</w:t>
      </w:r>
      <w:r w:rsidR="00E33D3D">
        <w:rPr>
          <w:b/>
          <w:bCs/>
        </w:rPr>
        <w:t xml:space="preserve"> </w:t>
      </w:r>
      <w:r w:rsidRPr="00C33930">
        <w:rPr>
          <w:bCs/>
        </w:rPr>
        <w:t xml:space="preserve">Τον κ. </w:t>
      </w:r>
      <w:r w:rsidR="00102656">
        <w:rPr>
          <w:bCs/>
        </w:rPr>
        <w:t>Ιωάννη Ασημακόπουλο</w:t>
      </w:r>
      <w:r w:rsidRPr="00C33930">
        <w:rPr>
          <w:bCs/>
        </w:rPr>
        <w:t xml:space="preserve">, </w:t>
      </w:r>
    </w:p>
    <w:p w:rsidR="00661ECA" w:rsidRPr="00C33930" w:rsidRDefault="00661ECA" w:rsidP="00E33D3D">
      <w:pPr>
        <w:pStyle w:val="Default"/>
        <w:ind w:left="5103"/>
        <w:rPr>
          <w:bCs/>
        </w:rPr>
      </w:pPr>
      <w:r w:rsidRPr="00C33930">
        <w:rPr>
          <w:bCs/>
        </w:rPr>
        <w:t xml:space="preserve">Καθηγητή του Τμήματος </w:t>
      </w:r>
      <w:r w:rsidR="008D04F5">
        <w:t>Αξιοποίησης Φυσικών Πόρων &amp; Γεωργικής Μηχανικής</w:t>
      </w:r>
    </w:p>
    <w:p w:rsidR="00041EBC" w:rsidRPr="00C33930" w:rsidRDefault="00041EBC" w:rsidP="006A6976">
      <w:pPr>
        <w:pStyle w:val="Default"/>
        <w:ind w:left="3600" w:firstLine="720"/>
        <w:rPr>
          <w:b/>
        </w:rPr>
      </w:pPr>
      <w:r w:rsidRPr="00C33930">
        <w:rPr>
          <w:b/>
          <w:bCs/>
        </w:rPr>
        <w:t xml:space="preserve">Κοιν.: </w:t>
      </w:r>
      <w:r w:rsidRPr="00C0552F">
        <w:rPr>
          <w:bCs/>
        </w:rPr>
        <w:t>- Πρυτανεία Γ</w:t>
      </w:r>
      <w:r w:rsidR="00102656">
        <w:rPr>
          <w:bCs/>
        </w:rPr>
        <w:t>.</w:t>
      </w:r>
      <w:r w:rsidRPr="00C0552F">
        <w:rPr>
          <w:bCs/>
        </w:rPr>
        <w:t>Π</w:t>
      </w:r>
      <w:r w:rsidR="00102656">
        <w:rPr>
          <w:bCs/>
        </w:rPr>
        <w:t>.</w:t>
      </w:r>
      <w:r w:rsidRPr="00C0552F">
        <w:rPr>
          <w:bCs/>
        </w:rPr>
        <w:t>Α</w:t>
      </w:r>
      <w:r w:rsidR="00102656">
        <w:rPr>
          <w:bCs/>
        </w:rPr>
        <w:t>.</w:t>
      </w:r>
    </w:p>
    <w:p w:rsidR="00041EBC" w:rsidRDefault="006A6976" w:rsidP="006A6976">
      <w:pPr>
        <w:autoSpaceDE w:val="0"/>
        <w:autoSpaceDN w:val="0"/>
        <w:adjustRightInd w:val="0"/>
        <w:ind w:left="5103" w:hanging="14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041EBC" w:rsidRPr="00AD654A">
        <w:rPr>
          <w:rFonts w:eastAsiaTheme="minorHAnsi"/>
          <w:color w:val="000000"/>
          <w:lang w:eastAsia="en-US"/>
        </w:rPr>
        <w:t xml:space="preserve">- </w:t>
      </w:r>
      <w:r w:rsidR="00041EBC">
        <w:rPr>
          <w:rFonts w:eastAsiaTheme="minorHAnsi"/>
          <w:color w:val="000000"/>
          <w:lang w:eastAsia="en-US"/>
        </w:rPr>
        <w:t xml:space="preserve">Τον Πρόεδρο </w:t>
      </w:r>
      <w:r w:rsidR="00041EBC" w:rsidRPr="00AD654A">
        <w:rPr>
          <w:rFonts w:eastAsiaTheme="minorHAnsi"/>
          <w:color w:val="000000"/>
          <w:lang w:eastAsia="en-US"/>
        </w:rPr>
        <w:t>Τμήμα</w:t>
      </w:r>
      <w:r w:rsidR="00041EBC" w:rsidRPr="00C33930">
        <w:rPr>
          <w:rFonts w:eastAsiaTheme="minorHAnsi"/>
          <w:color w:val="000000"/>
          <w:lang w:eastAsia="en-US"/>
        </w:rPr>
        <w:t>τος</w:t>
      </w:r>
      <w:r w:rsidR="00041EBC" w:rsidRPr="00AD654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8D04F5">
        <w:rPr>
          <w:rFonts w:eastAsiaTheme="minorHAnsi"/>
          <w:color w:val="000000"/>
          <w:lang w:eastAsia="en-US"/>
        </w:rPr>
        <w:t>Αξιοποίησης Φυσικών Πόρων &amp; Γεωργικής Μηχανικής</w:t>
      </w:r>
      <w:r w:rsidR="00041EBC" w:rsidRPr="00AD654A">
        <w:rPr>
          <w:rFonts w:eastAsiaTheme="minorHAnsi"/>
          <w:color w:val="000000"/>
          <w:lang w:eastAsia="en-US"/>
        </w:rPr>
        <w:t xml:space="preserve"> </w:t>
      </w:r>
    </w:p>
    <w:p w:rsidR="00041EBC" w:rsidRPr="00AD654A" w:rsidRDefault="00041EBC" w:rsidP="006A6976">
      <w:pPr>
        <w:autoSpaceDE w:val="0"/>
        <w:autoSpaceDN w:val="0"/>
        <w:adjustRightInd w:val="0"/>
        <w:ind w:left="5103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κ. </w:t>
      </w:r>
      <w:r w:rsidR="00102656">
        <w:rPr>
          <w:rFonts w:eastAsiaTheme="minorHAnsi"/>
          <w:color w:val="000000"/>
          <w:lang w:eastAsia="en-US"/>
        </w:rPr>
        <w:t xml:space="preserve">Νικόλαο </w:t>
      </w:r>
      <w:r w:rsidR="008D04F5">
        <w:rPr>
          <w:rFonts w:eastAsiaTheme="minorHAnsi"/>
          <w:color w:val="000000"/>
          <w:lang w:eastAsia="en-US"/>
        </w:rPr>
        <w:t xml:space="preserve">Δέρκα </w:t>
      </w:r>
    </w:p>
    <w:p w:rsidR="00041EBC" w:rsidRPr="00C33930" w:rsidRDefault="00041EBC" w:rsidP="006A6976">
      <w:pPr>
        <w:pStyle w:val="Default"/>
        <w:ind w:left="5103" w:hanging="141"/>
        <w:jc w:val="both"/>
      </w:pPr>
      <w:r w:rsidRPr="00C33930">
        <w:t>- Γραφείο Διεθνών και Δημοσίων Σχέσεων</w:t>
      </w:r>
      <w:r>
        <w:t xml:space="preserve"> Γ.Π.Α.</w:t>
      </w:r>
    </w:p>
    <w:p w:rsidR="00041EBC" w:rsidRPr="00102656" w:rsidRDefault="00041EBC" w:rsidP="00041EBC">
      <w:pPr>
        <w:pStyle w:val="Default"/>
        <w:rPr>
          <w:b/>
          <w:bCs/>
          <w:sz w:val="16"/>
          <w:szCs w:val="16"/>
        </w:rPr>
      </w:pPr>
    </w:p>
    <w:p w:rsidR="00041EBC" w:rsidRDefault="00041EBC" w:rsidP="00041EBC">
      <w:pPr>
        <w:pStyle w:val="Default"/>
        <w:jc w:val="both"/>
      </w:pPr>
      <w:r>
        <w:t>Κύριε Καθηγητά,</w:t>
      </w:r>
    </w:p>
    <w:p w:rsidR="00041EBC" w:rsidRPr="00102656" w:rsidRDefault="00041EBC" w:rsidP="00041EBC">
      <w:pPr>
        <w:pStyle w:val="Default"/>
        <w:jc w:val="both"/>
        <w:rPr>
          <w:sz w:val="16"/>
          <w:szCs w:val="16"/>
        </w:rPr>
      </w:pPr>
    </w:p>
    <w:p w:rsidR="00041EBC" w:rsidRPr="002F134B" w:rsidRDefault="00041EBC" w:rsidP="00947B97">
      <w:pPr>
        <w:pStyle w:val="Default"/>
        <w:ind w:firstLine="720"/>
        <w:jc w:val="both"/>
        <w:rPr>
          <w:b/>
          <w:i/>
        </w:rPr>
      </w:pPr>
      <w:r>
        <w:t xml:space="preserve">Με χαρά σας πληροφορώ ότι η Κοσμητεία της </w:t>
      </w:r>
      <w:r w:rsidRPr="00661ECA">
        <w:t>Σχολής Αγροτικής Παραγωγής</w:t>
      </w:r>
      <w:r w:rsidR="00102656">
        <w:t>,</w:t>
      </w:r>
      <w:r w:rsidRPr="00661ECA">
        <w:t xml:space="preserve"> Υποδομών και</w:t>
      </w:r>
      <w:r w:rsidR="00102656">
        <w:t xml:space="preserve"> </w:t>
      </w:r>
      <w:r w:rsidRPr="00661ECA">
        <w:t>Περιβάλλοντος του</w:t>
      </w:r>
      <w:r w:rsidR="00102656">
        <w:t xml:space="preserve"> </w:t>
      </w:r>
      <w:r w:rsidRPr="00661ECA">
        <w:t xml:space="preserve">Γεωπονικού Πανεπιστημίου Αθηνών </w:t>
      </w:r>
      <w:r w:rsidR="00102656">
        <w:t xml:space="preserve"> </w:t>
      </w:r>
      <w:r>
        <w:t>στη</w:t>
      </w:r>
      <w:r w:rsidR="006A6976">
        <w:t xml:space="preserve">ν </w:t>
      </w:r>
      <w:r w:rsidR="00102656" w:rsidRPr="00102656">
        <w:rPr>
          <w:i/>
        </w:rPr>
        <w:t>8</w:t>
      </w:r>
      <w:r w:rsidR="006A6976" w:rsidRPr="00102656">
        <w:rPr>
          <w:i/>
          <w:vertAlign w:val="superscript"/>
        </w:rPr>
        <w:t>η</w:t>
      </w:r>
      <w:r w:rsidR="006A6976">
        <w:rPr>
          <w:i/>
        </w:rPr>
        <w:t>/</w:t>
      </w:r>
      <w:r w:rsidR="00102656">
        <w:rPr>
          <w:i/>
        </w:rPr>
        <w:t>2</w:t>
      </w:r>
      <w:r w:rsidR="00CE5A0E" w:rsidRPr="00CE5A0E">
        <w:rPr>
          <w:i/>
        </w:rPr>
        <w:t>6</w:t>
      </w:r>
      <w:r w:rsidRPr="004434DC">
        <w:rPr>
          <w:i/>
        </w:rPr>
        <w:t>.0</w:t>
      </w:r>
      <w:r w:rsidR="00102656">
        <w:rPr>
          <w:i/>
        </w:rPr>
        <w:t>5</w:t>
      </w:r>
      <w:r w:rsidRPr="004434DC">
        <w:rPr>
          <w:i/>
        </w:rPr>
        <w:t>.201</w:t>
      </w:r>
      <w:r w:rsidR="00102656">
        <w:rPr>
          <w:i/>
        </w:rPr>
        <w:t>5</w:t>
      </w:r>
      <w:r w:rsidRPr="004434DC">
        <w:rPr>
          <w:i/>
        </w:rPr>
        <w:t xml:space="preserve"> Συνεδρία</w:t>
      </w:r>
      <w:r w:rsidRPr="004434DC">
        <w:t xml:space="preserve"> </w:t>
      </w:r>
      <w:r>
        <w:t>της</w:t>
      </w:r>
      <w:r w:rsidRPr="00661ECA">
        <w:t xml:space="preserve">, </w:t>
      </w:r>
      <w:r>
        <w:t xml:space="preserve">με βάση </w:t>
      </w:r>
      <w:r w:rsidRPr="00661ECA">
        <w:t>τις διατάξεις του άρθρου 40 του Π. Δ/τος 160/2008 καθώς και τις διατάξεις του άρθρου 9 παρ. 9 (ια) του Ν. 4009/2011, όπως αυτός ισχύει μετά το Ν. 4076/2012 και το Ν. 4115/2013</w:t>
      </w:r>
      <w:r>
        <w:t xml:space="preserve"> λαμβάνοντας υπόψη την </w:t>
      </w:r>
      <w:r w:rsidR="00102656">
        <w:t xml:space="preserve">κατά πλειοψηφία </w:t>
      </w:r>
      <w:r w:rsidRPr="00661ECA">
        <w:t xml:space="preserve">απόφαση της </w:t>
      </w:r>
      <w:r>
        <w:t>Συνέλευσης</w:t>
      </w:r>
      <w:r w:rsidRPr="00661ECA">
        <w:t xml:space="preserve"> του Τμήματος </w:t>
      </w:r>
      <w:r w:rsidR="008D04F5">
        <w:t>Αξιοποίησης Φυσικών Πόρων &amp; Γεωργικής Μηχανικής</w:t>
      </w:r>
      <w:r w:rsidR="008D04F5" w:rsidRPr="00AD654A">
        <w:t xml:space="preserve"> </w:t>
      </w:r>
      <w:r w:rsidRPr="00661ECA">
        <w:t>(</w:t>
      </w:r>
      <w:r w:rsidRPr="002F134B">
        <w:rPr>
          <w:i/>
        </w:rPr>
        <w:t xml:space="preserve">Συνεδρία </w:t>
      </w:r>
      <w:r w:rsidR="006A6976">
        <w:rPr>
          <w:i/>
        </w:rPr>
        <w:t>33</w:t>
      </w:r>
      <w:r w:rsidR="00102656">
        <w:rPr>
          <w:i/>
        </w:rPr>
        <w:t>8</w:t>
      </w:r>
      <w:r w:rsidR="006A6976">
        <w:rPr>
          <w:i/>
        </w:rPr>
        <w:t>/</w:t>
      </w:r>
      <w:r w:rsidR="00102656">
        <w:rPr>
          <w:i/>
        </w:rPr>
        <w:t>08</w:t>
      </w:r>
      <w:r w:rsidRPr="002F134B">
        <w:rPr>
          <w:i/>
        </w:rPr>
        <w:t>-0</w:t>
      </w:r>
      <w:r w:rsidR="00102656">
        <w:rPr>
          <w:i/>
        </w:rPr>
        <w:t>5</w:t>
      </w:r>
      <w:r w:rsidRPr="002F134B">
        <w:rPr>
          <w:i/>
        </w:rPr>
        <w:t>-201</w:t>
      </w:r>
      <w:r w:rsidR="006A6976">
        <w:rPr>
          <w:i/>
        </w:rPr>
        <w:t>5</w:t>
      </w:r>
      <w:r w:rsidRPr="00661ECA">
        <w:t>)</w:t>
      </w:r>
      <w:r>
        <w:t xml:space="preserve"> και</w:t>
      </w:r>
      <w:r w:rsidRPr="00661ECA">
        <w:t xml:space="preserve"> </w:t>
      </w:r>
      <w:r>
        <w:t xml:space="preserve">αναγνωρίζοντας την ακαδημαϊκή και επιστημονική σας προσφορά, </w:t>
      </w:r>
      <w:r w:rsidRPr="002F134B">
        <w:rPr>
          <w:b/>
          <w:i/>
        </w:rPr>
        <w:t xml:space="preserve">ενέκρινε </w:t>
      </w:r>
      <w:r w:rsidR="00F045BD">
        <w:rPr>
          <w:b/>
          <w:i/>
        </w:rPr>
        <w:t>ομόφωνα</w:t>
      </w:r>
      <w:r w:rsidRPr="002F134B">
        <w:rPr>
          <w:b/>
          <w:i/>
        </w:rPr>
        <w:t xml:space="preserve"> να σας απονείμει τον τίτλο του Ομότιμου Καθηγητή του Γεωπονικού Πανεπιστημίου Αθηνών. </w:t>
      </w:r>
    </w:p>
    <w:p w:rsidR="00041EBC" w:rsidRDefault="00041EBC" w:rsidP="00102656">
      <w:pPr>
        <w:pStyle w:val="Default"/>
        <w:ind w:firstLine="720"/>
        <w:jc w:val="both"/>
      </w:pPr>
      <w:r w:rsidRPr="00661ECA">
        <w:t>Η Κοσμητεία της Σχολής Αγροτικής Παραγωγής</w:t>
      </w:r>
      <w:r w:rsidR="00102656">
        <w:t>,</w:t>
      </w:r>
      <w:r w:rsidRPr="00661ECA">
        <w:t xml:space="preserve"> Υποδομών και Περιβάλλοντος του Γεωπονικού Πανεπιστημίου Αθηνών</w:t>
      </w:r>
      <w:r w:rsidR="00102656">
        <w:t>,</w:t>
      </w:r>
      <w:r w:rsidRPr="00661ECA">
        <w:t xml:space="preserve"> εκφράζει την ιδιαίτερη ευαρέσκειά της για την απονομή του τίτλου του Ομότιμου Καθηγητή στο πρόσωπό σας και προσδοκά </w:t>
      </w:r>
      <w:r>
        <w:t>στη</w:t>
      </w:r>
      <w:r w:rsidRPr="00661ECA">
        <w:t xml:space="preserve"> μελλοντική </w:t>
      </w:r>
      <w:r>
        <w:t>γόνιμη</w:t>
      </w:r>
      <w:r w:rsidRPr="00661ECA">
        <w:t xml:space="preserve"> συνεργασία</w:t>
      </w:r>
      <w:r>
        <w:t xml:space="preserve"> μαζί σας</w:t>
      </w:r>
      <w:r w:rsidRPr="00661ECA">
        <w:t xml:space="preserve">. </w:t>
      </w:r>
    </w:p>
    <w:p w:rsidR="00041EBC" w:rsidRPr="00280C6D" w:rsidRDefault="00041EBC" w:rsidP="00041EBC">
      <w:pPr>
        <w:pStyle w:val="Default"/>
        <w:jc w:val="both"/>
      </w:pPr>
    </w:p>
    <w:p w:rsidR="00CE5A0E" w:rsidRPr="00947B97" w:rsidRDefault="00CE5A0E" w:rsidP="00041EBC">
      <w:pPr>
        <w:pStyle w:val="Default"/>
        <w:jc w:val="both"/>
      </w:pPr>
    </w:p>
    <w:p w:rsidR="00041EBC" w:rsidRPr="00821469" w:rsidRDefault="00041EBC" w:rsidP="006A6976">
      <w:pPr>
        <w:pStyle w:val="a3"/>
        <w:ind w:left="3600" w:right="-52"/>
        <w:rPr>
          <w:rFonts w:ascii="Times New Roman" w:hAnsi="Times New Roman"/>
          <w:sz w:val="24"/>
          <w:szCs w:val="24"/>
        </w:rPr>
      </w:pPr>
      <w:r w:rsidRPr="00821469">
        <w:rPr>
          <w:rFonts w:ascii="Times New Roman" w:hAnsi="Times New Roman"/>
          <w:sz w:val="24"/>
          <w:szCs w:val="24"/>
        </w:rPr>
        <w:t>Ο Κ</w:t>
      </w:r>
      <w:r w:rsidR="006A6976" w:rsidRPr="00821469">
        <w:rPr>
          <w:rFonts w:ascii="Times New Roman" w:hAnsi="Times New Roman"/>
          <w:sz w:val="24"/>
          <w:szCs w:val="24"/>
        </w:rPr>
        <w:t>ΟΣΜΗΤΟΡΑΣ</w:t>
      </w:r>
    </w:p>
    <w:p w:rsidR="006A6976" w:rsidRPr="00821469" w:rsidRDefault="006A6976" w:rsidP="006A6976">
      <w:pPr>
        <w:pStyle w:val="a3"/>
        <w:ind w:left="3600" w:right="-52"/>
        <w:rPr>
          <w:rFonts w:ascii="Times New Roman" w:hAnsi="Times New Roman"/>
          <w:sz w:val="24"/>
          <w:szCs w:val="24"/>
        </w:rPr>
      </w:pPr>
    </w:p>
    <w:p w:rsidR="006A6976" w:rsidRPr="00821469" w:rsidRDefault="006A6976" w:rsidP="006A6976">
      <w:pPr>
        <w:pStyle w:val="a3"/>
        <w:ind w:left="3600" w:right="-52"/>
        <w:rPr>
          <w:rFonts w:ascii="Times New Roman" w:hAnsi="Times New Roman"/>
          <w:sz w:val="24"/>
          <w:szCs w:val="24"/>
        </w:rPr>
      </w:pPr>
    </w:p>
    <w:p w:rsidR="00041EBC" w:rsidRPr="00821469" w:rsidRDefault="00041EBC" w:rsidP="006A6976">
      <w:pPr>
        <w:pStyle w:val="a3"/>
        <w:ind w:left="7830" w:right="-52" w:firstLine="360"/>
        <w:rPr>
          <w:rFonts w:ascii="Times New Roman" w:hAnsi="Times New Roman"/>
          <w:sz w:val="24"/>
          <w:szCs w:val="24"/>
        </w:rPr>
      </w:pPr>
    </w:p>
    <w:p w:rsidR="006A6976" w:rsidRPr="00821469" w:rsidRDefault="00041EBC" w:rsidP="006A6976">
      <w:pPr>
        <w:pStyle w:val="a3"/>
        <w:ind w:left="3600" w:right="-52"/>
        <w:rPr>
          <w:rFonts w:ascii="Times New Roman" w:hAnsi="Times New Roman"/>
          <w:sz w:val="24"/>
          <w:szCs w:val="24"/>
        </w:rPr>
      </w:pPr>
      <w:r w:rsidRPr="00821469">
        <w:rPr>
          <w:rFonts w:ascii="Times New Roman" w:hAnsi="Times New Roman"/>
          <w:sz w:val="24"/>
          <w:szCs w:val="24"/>
        </w:rPr>
        <w:t>Γ</w:t>
      </w:r>
      <w:r w:rsidR="006A6976" w:rsidRPr="00821469">
        <w:rPr>
          <w:rFonts w:ascii="Times New Roman" w:hAnsi="Times New Roman"/>
          <w:sz w:val="24"/>
          <w:szCs w:val="24"/>
        </w:rPr>
        <w:t xml:space="preserve">ΕΩΡΓΙΟΣ </w:t>
      </w:r>
      <w:r w:rsidRPr="00821469">
        <w:rPr>
          <w:rFonts w:ascii="Times New Roman" w:hAnsi="Times New Roman"/>
          <w:sz w:val="24"/>
          <w:szCs w:val="24"/>
        </w:rPr>
        <w:t>Ν. Σ</w:t>
      </w:r>
      <w:r w:rsidR="006A6976" w:rsidRPr="00821469">
        <w:rPr>
          <w:rFonts w:ascii="Times New Roman" w:hAnsi="Times New Roman"/>
          <w:sz w:val="24"/>
          <w:szCs w:val="24"/>
        </w:rPr>
        <w:t>ΚΑΡΑΚΗΣ</w:t>
      </w:r>
    </w:p>
    <w:p w:rsidR="006A6976" w:rsidRPr="00821469" w:rsidRDefault="006A6976" w:rsidP="006A6976">
      <w:pPr>
        <w:pStyle w:val="a3"/>
        <w:ind w:left="3600" w:right="-52"/>
        <w:rPr>
          <w:rFonts w:ascii="Times New Roman" w:hAnsi="Times New Roman"/>
          <w:sz w:val="24"/>
          <w:szCs w:val="24"/>
        </w:rPr>
      </w:pPr>
      <w:r w:rsidRPr="00821469">
        <w:rPr>
          <w:rFonts w:ascii="Times New Roman" w:hAnsi="Times New Roman"/>
          <w:sz w:val="24"/>
          <w:szCs w:val="24"/>
        </w:rPr>
        <w:t>ΚΑΘΗΓΗΤΗΣ</w:t>
      </w:r>
    </w:p>
    <w:sectPr w:rsidR="006A6976" w:rsidRPr="00821469" w:rsidSect="004A47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1ECA"/>
    <w:rsid w:val="00010088"/>
    <w:rsid w:val="00041EBC"/>
    <w:rsid w:val="000E36CE"/>
    <w:rsid w:val="00102656"/>
    <w:rsid w:val="0013583C"/>
    <w:rsid w:val="00162522"/>
    <w:rsid w:val="001C33FF"/>
    <w:rsid w:val="001D627F"/>
    <w:rsid w:val="00253E98"/>
    <w:rsid w:val="002A226F"/>
    <w:rsid w:val="002B11B7"/>
    <w:rsid w:val="00306092"/>
    <w:rsid w:val="00463EDF"/>
    <w:rsid w:val="004A47CA"/>
    <w:rsid w:val="004C11DF"/>
    <w:rsid w:val="00572A7D"/>
    <w:rsid w:val="005F44DC"/>
    <w:rsid w:val="006017C8"/>
    <w:rsid w:val="00661ECA"/>
    <w:rsid w:val="006A6976"/>
    <w:rsid w:val="0073046C"/>
    <w:rsid w:val="0074015B"/>
    <w:rsid w:val="007531BC"/>
    <w:rsid w:val="00756C1E"/>
    <w:rsid w:val="00801AE8"/>
    <w:rsid w:val="00821469"/>
    <w:rsid w:val="0083031E"/>
    <w:rsid w:val="008C2E84"/>
    <w:rsid w:val="008D04F5"/>
    <w:rsid w:val="00947B97"/>
    <w:rsid w:val="00982AD9"/>
    <w:rsid w:val="00995B43"/>
    <w:rsid w:val="009D375D"/>
    <w:rsid w:val="009F7D39"/>
    <w:rsid w:val="00AD654A"/>
    <w:rsid w:val="00C33930"/>
    <w:rsid w:val="00CE5A0E"/>
    <w:rsid w:val="00D32D5B"/>
    <w:rsid w:val="00D57DDD"/>
    <w:rsid w:val="00D733F3"/>
    <w:rsid w:val="00E33D3D"/>
    <w:rsid w:val="00F0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1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Char"/>
    <w:qFormat/>
    <w:rsid w:val="00661ECA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661ECA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61E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61E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</dc:creator>
  <cp:lastModifiedBy>velt</cp:lastModifiedBy>
  <cp:revision>5</cp:revision>
  <cp:lastPrinted>2015-05-28T11:17:00Z</cp:lastPrinted>
  <dcterms:created xsi:type="dcterms:W3CDTF">2015-05-13T05:38:00Z</dcterms:created>
  <dcterms:modified xsi:type="dcterms:W3CDTF">2015-05-28T11:17:00Z</dcterms:modified>
</cp:coreProperties>
</file>