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2F" w:rsidRPr="005B1C6C" w:rsidRDefault="0043712F" w:rsidP="0043712F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43712F" w:rsidRPr="005B1C6C" w:rsidRDefault="0043712F" w:rsidP="0043712F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43712F" w:rsidTr="00421F66">
        <w:tc>
          <w:tcPr>
            <w:tcW w:w="5070" w:type="dxa"/>
          </w:tcPr>
          <w:p w:rsidR="0043712F" w:rsidRPr="00062C30" w:rsidRDefault="0043712F" w:rsidP="00421F6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43712F" w:rsidRPr="005F5334" w:rsidRDefault="0043712F" w:rsidP="00421F66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27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.11.2017</w:t>
            </w:r>
          </w:p>
        </w:tc>
      </w:tr>
      <w:tr w:rsidR="0043712F" w:rsidRPr="008401FA" w:rsidTr="00421F66">
        <w:tc>
          <w:tcPr>
            <w:tcW w:w="5070" w:type="dxa"/>
          </w:tcPr>
          <w:p w:rsidR="0043712F" w:rsidRPr="005F5334" w:rsidRDefault="0043712F" w:rsidP="00421F6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43712F" w:rsidRPr="00DA585C" w:rsidRDefault="0043712F" w:rsidP="00421F66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3712F" w:rsidRPr="008401FA" w:rsidRDefault="0043712F" w:rsidP="00421F6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43712F" w:rsidRDefault="0043712F" w:rsidP="00421F6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43712F" w:rsidRPr="00DA585C" w:rsidRDefault="0043712F" w:rsidP="00421F66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43712F" w:rsidRPr="008401FA" w:rsidRDefault="0043712F" w:rsidP="00421F6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43712F" w:rsidRPr="00DA585C" w:rsidRDefault="0043712F" w:rsidP="0043712F">
      <w:pPr>
        <w:rPr>
          <w:rFonts w:asciiTheme="majorHAnsi" w:hAnsiTheme="majorHAnsi"/>
          <w:b/>
          <w:sz w:val="26"/>
          <w:szCs w:val="26"/>
        </w:rPr>
      </w:pPr>
    </w:p>
    <w:p w:rsidR="0043712F" w:rsidRPr="00DA585C" w:rsidRDefault="0043712F" w:rsidP="0043712F">
      <w:pPr>
        <w:rPr>
          <w:rFonts w:asciiTheme="majorHAnsi" w:hAnsiTheme="majorHAnsi"/>
          <w:b/>
          <w:sz w:val="26"/>
          <w:szCs w:val="26"/>
        </w:rPr>
      </w:pPr>
    </w:p>
    <w:p w:rsidR="0043712F" w:rsidRPr="00DA585C" w:rsidRDefault="0043712F" w:rsidP="0043712F">
      <w:pPr>
        <w:rPr>
          <w:rFonts w:asciiTheme="majorHAnsi" w:hAnsiTheme="majorHAnsi"/>
          <w:b/>
          <w:sz w:val="26"/>
          <w:szCs w:val="26"/>
        </w:rPr>
      </w:pPr>
    </w:p>
    <w:p w:rsidR="0043712F" w:rsidRPr="00DA585C" w:rsidRDefault="0043712F" w:rsidP="0043712F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43712F" w:rsidRPr="009B4157" w:rsidRDefault="0043712F" w:rsidP="0043712F">
      <w:pPr>
        <w:rPr>
          <w:rFonts w:asciiTheme="majorHAnsi" w:hAnsiTheme="majorHAnsi"/>
          <w:sz w:val="26"/>
          <w:szCs w:val="26"/>
        </w:rPr>
      </w:pPr>
    </w:p>
    <w:p w:rsidR="0043712F" w:rsidRDefault="0043712F" w:rsidP="0043712F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13.11.2017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διοικητικού προσωπικού στη Σύγκλητο </w:t>
      </w:r>
      <w:r>
        <w:rPr>
          <w:rFonts w:asciiTheme="majorHAnsi" w:hAnsiTheme="majorHAnsi"/>
          <w:sz w:val="26"/>
          <w:szCs w:val="26"/>
        </w:rPr>
        <w:t xml:space="preserve">εξελέγη </w:t>
      </w:r>
      <w:r w:rsidRPr="008401FA">
        <w:rPr>
          <w:rFonts w:asciiTheme="majorHAnsi" w:hAnsiTheme="majorHAnsi"/>
          <w:sz w:val="26"/>
          <w:szCs w:val="26"/>
        </w:rPr>
        <w:t xml:space="preserve">η </w:t>
      </w:r>
      <w:r>
        <w:rPr>
          <w:rFonts w:asciiTheme="majorHAnsi" w:hAnsiTheme="majorHAnsi"/>
          <w:sz w:val="26"/>
          <w:szCs w:val="26"/>
        </w:rPr>
        <w:t xml:space="preserve">κ. </w:t>
      </w:r>
      <w:proofErr w:type="spellStart"/>
      <w:r>
        <w:rPr>
          <w:rFonts w:asciiTheme="majorHAnsi" w:hAnsiTheme="majorHAnsi"/>
          <w:sz w:val="26"/>
          <w:szCs w:val="26"/>
        </w:rPr>
        <w:t>Αριστοπούλου</w:t>
      </w:r>
      <w:proofErr w:type="spellEnd"/>
      <w:r>
        <w:rPr>
          <w:rFonts w:asciiTheme="majorHAnsi" w:hAnsiTheme="majorHAnsi"/>
          <w:sz w:val="26"/>
          <w:szCs w:val="26"/>
        </w:rPr>
        <w:t xml:space="preserve"> Αδαμαντία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>
        <w:rPr>
          <w:rFonts w:asciiTheme="majorHAnsi" w:hAnsiTheme="majorHAnsi"/>
          <w:sz w:val="26"/>
          <w:szCs w:val="26"/>
        </w:rPr>
        <w:t>της</w:t>
      </w:r>
      <w:r w:rsidRPr="007C22BE">
        <w:rPr>
          <w:rFonts w:asciiTheme="majorHAnsi" w:hAnsiTheme="majorHAnsi"/>
          <w:sz w:val="26"/>
          <w:szCs w:val="26"/>
        </w:rPr>
        <w:t xml:space="preserve"> τον</w:t>
      </w:r>
      <w:r>
        <w:rPr>
          <w:rFonts w:asciiTheme="majorHAnsi" w:hAnsiTheme="majorHAnsi"/>
          <w:sz w:val="26"/>
          <w:szCs w:val="26"/>
        </w:rPr>
        <w:t xml:space="preserve"> κ. Γεράκο Ηλία. </w:t>
      </w:r>
    </w:p>
    <w:p w:rsidR="0043712F" w:rsidRPr="007C22BE" w:rsidRDefault="0043712F" w:rsidP="0043712F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Στις εκλογές για εκπρόσωπο του διοικητικού προσωπικού στο </w:t>
      </w:r>
      <w:r w:rsidRPr="008401FA">
        <w:rPr>
          <w:rFonts w:asciiTheme="majorHAnsi" w:hAnsiTheme="majorHAnsi"/>
          <w:sz w:val="26"/>
          <w:szCs w:val="26"/>
        </w:rPr>
        <w:t xml:space="preserve">Ειδικό Ταμείο </w:t>
      </w:r>
      <w:r>
        <w:rPr>
          <w:rFonts w:asciiTheme="majorHAnsi" w:hAnsiTheme="majorHAnsi"/>
          <w:sz w:val="26"/>
          <w:szCs w:val="26"/>
        </w:rPr>
        <w:t>πλειοψήφησαν οι υποψήφιοι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κ.κ</w:t>
      </w:r>
      <w:proofErr w:type="spellEnd"/>
      <w:r>
        <w:rPr>
          <w:rFonts w:asciiTheme="majorHAnsi" w:hAnsiTheme="majorHAnsi"/>
          <w:sz w:val="26"/>
          <w:szCs w:val="26"/>
        </w:rPr>
        <w:t xml:space="preserve">. Φραγκίσκου Μαρία και  </w:t>
      </w:r>
      <w:proofErr w:type="spellStart"/>
      <w:r>
        <w:rPr>
          <w:rFonts w:asciiTheme="majorHAnsi" w:hAnsiTheme="majorHAnsi"/>
          <w:sz w:val="26"/>
          <w:szCs w:val="26"/>
        </w:rPr>
        <w:t>Ζαφειρούλης</w:t>
      </w:r>
      <w:proofErr w:type="spellEnd"/>
      <w:r>
        <w:rPr>
          <w:rFonts w:asciiTheme="majorHAnsi" w:hAnsiTheme="majorHAnsi"/>
          <w:sz w:val="26"/>
          <w:szCs w:val="26"/>
        </w:rPr>
        <w:t xml:space="preserve"> Ιωάννης και οι εκλογές θα επαναληφθούν την 28.11.2017 ημέρα Τρίτη και ώρα 10:00-13:00.</w:t>
      </w:r>
    </w:p>
    <w:p w:rsidR="0043712F" w:rsidRPr="00DA585C" w:rsidRDefault="0043712F" w:rsidP="0043712F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43712F" w:rsidRPr="00A96848" w:rsidTr="00421F66">
        <w:trPr>
          <w:jc w:val="center"/>
        </w:trPr>
        <w:tc>
          <w:tcPr>
            <w:tcW w:w="7802" w:type="dxa"/>
            <w:gridSpan w:val="3"/>
          </w:tcPr>
          <w:p w:rsidR="0043712F" w:rsidRPr="004414A9" w:rsidRDefault="0043712F" w:rsidP="00421F6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3712F" w:rsidRPr="00A96848" w:rsidTr="00421F66">
        <w:trPr>
          <w:jc w:val="center"/>
        </w:trPr>
        <w:tc>
          <w:tcPr>
            <w:tcW w:w="2600" w:type="dxa"/>
          </w:tcPr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Βουγελέκα Βασιλική</w:t>
            </w:r>
          </w:p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Μακρής Γεώργιος</w:t>
            </w:r>
          </w:p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Γούναρη Γεωργία</w:t>
            </w:r>
          </w:p>
          <w:p w:rsidR="0043712F" w:rsidRPr="00A96848" w:rsidRDefault="0043712F" w:rsidP="00421F6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43712F" w:rsidRDefault="0043712F" w:rsidP="0043712F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FE6718" w:rsidRDefault="00FE6718"/>
    <w:sectPr w:rsidR="00FE6718" w:rsidSect="00747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712F"/>
    <w:rsid w:val="0043712F"/>
    <w:rsid w:val="0071455F"/>
    <w:rsid w:val="00747FA9"/>
    <w:rsid w:val="007829F6"/>
    <w:rsid w:val="009F283C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Βασιλική</cp:lastModifiedBy>
  <cp:revision>1</cp:revision>
  <dcterms:created xsi:type="dcterms:W3CDTF">2017-11-29T11:21:00Z</dcterms:created>
  <dcterms:modified xsi:type="dcterms:W3CDTF">2017-11-29T11:21:00Z</dcterms:modified>
</cp:coreProperties>
</file>